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Reflection Journal (Individual)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Individual and private. Submit by Tuesday 15 September 2026, 17:00 ICT.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What did you learn about asking for evidence rather than assuming it?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What was hardest about working across two workflows with incomplete information?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Describe one trade-off your team faced and what you decided.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What did you contribute, and what would you do differently?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One skill you want to develop next: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