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Reflection Journal (Individual)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Individual and private. Submit by Tuesday 18 August 2026, 17:00 ICT.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What did you learn about asking for evidence rather than assuming it?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What was hardest about working across two workflows with incomplete information?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Describe one trade-off your team faced and what you decided.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What did you contribute, and what would you do differently?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One skill you want to develop next: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