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5611D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0A1C10" w:rsidRPr="00562E41" w:rsidRDefault="00E90339"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Pr>
                <w:rFonts w:cs="Arial"/>
                <w:sz w:val="24"/>
                <w:szCs w:val="24"/>
              </w:rPr>
              <w:t>Dat</w:t>
            </w:r>
            <w:proofErr w:type="spellEnd"/>
            <w:r>
              <w:rPr>
                <w:rFonts w:cs="Arial"/>
                <w:sz w:val="24"/>
                <w:szCs w:val="24"/>
              </w:rPr>
              <w:t xml:space="preserve">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Rewrite Introduction, Constrains and Prority</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611D5">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611D5">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5611D5">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611D5">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5611D5">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764659"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3764660"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764661"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Crash</w:t>
            </w:r>
            <w:r w:rsidRPr="00C73DE5">
              <w:rPr>
                <w:rFonts w:ascii="Arial" w:hAnsi="Arial" w:cs="Arial"/>
                <w:b/>
                <w:sz w:val="24"/>
                <w:szCs w:val="24"/>
              </w:rPr>
              <w:t xml:space="preserve"> </w:t>
            </w:r>
            <w:r w:rsidRPr="00C73DE5">
              <w:rPr>
                <w:rFonts w:ascii="Arial" w:hAnsi="Arial" w:cs="Arial"/>
                <w:sz w:val="24"/>
                <w:szCs w:val="24"/>
              </w:rPr>
              <w:t xml:space="preserve">database at Head Office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QA_A1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Availability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D74FD4" w:rsidP="00C73DE5">
            <w:pPr>
              <w:rPr>
                <w:rFonts w:ascii="Arial" w:hAnsi="Arial" w:cs="Arial"/>
                <w:sz w:val="24"/>
                <w:szCs w:val="24"/>
              </w:rPr>
            </w:pPr>
            <w:r>
              <w:rPr>
                <w:rFonts w:ascii="Arial" w:hAnsi="Arial" w:cs="Arial"/>
                <w:sz w:val="24"/>
                <w:szCs w:val="24"/>
              </w:rPr>
              <w:t>Request from client</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Database Server Crash</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bookmarkStart w:id="112" w:name="_GoBack"/>
            <w:bookmarkEnd w:id="112"/>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use information in backup database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With no downtime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All use-case</w:t>
            </w:r>
          </w:p>
        </w:tc>
      </w:tr>
      <w:tr w:rsidR="00C73DE5" w:rsidRPr="00C73DE5" w:rsidTr="00B52AE2">
        <w:trPr>
          <w:trHeight w:val="85"/>
        </w:trPr>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Save</w:t>
            </w:r>
            <w:r w:rsidRPr="00C73DE5">
              <w:rPr>
                <w:rFonts w:ascii="Arial" w:hAnsi="Arial" w:cs="Arial"/>
                <w:b/>
                <w:sz w:val="24"/>
                <w:szCs w:val="24"/>
              </w:rPr>
              <w:t xml:space="preserve"> </w:t>
            </w:r>
            <w:r w:rsidRPr="00C73DE5">
              <w:rPr>
                <w:rFonts w:ascii="Arial" w:hAnsi="Arial" w:cs="Arial"/>
                <w:sz w:val="24"/>
                <w:szCs w:val="24"/>
              </w:rPr>
              <w:t xml:space="preserve">Bill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lastRenderedPageBreak/>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lastRenderedPageBreak/>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save bill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Process the request and response to client save bill success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3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UC_SM03, UC_PM03, UC_RM03</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Displays statistical reports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Performance </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Manager</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to Statistics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Display statistics information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5 seconds</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UC_S01</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Block unauthorized access</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QA_S1</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14/07/2012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unknown identity </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Try to login to the system illegitimacy</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 xml:space="preserve">Relevant environmental </w:t>
            </w:r>
            <w:r w:rsidRPr="00C73DE5">
              <w:rPr>
                <w:rFonts w:ascii="Arial" w:hAnsi="Arial" w:cs="Arial"/>
                <w:sz w:val="24"/>
                <w:szCs w:val="24"/>
              </w:rPr>
              <w:lastRenderedPageBreak/>
              <w:t>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Block illegitimacy 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Show error message within 1 second</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Identification</w:t>
            </w:r>
          </w:p>
        </w:tc>
      </w:tr>
    </w:tbl>
    <w:p w:rsidR="00C73DE5" w:rsidRPr="00C73DE5" w:rsidRDefault="00C73DE5" w:rsidP="00C73DE5">
      <w:pPr>
        <w:rPr>
          <w:szCs w:val="24"/>
        </w:rPr>
      </w:pPr>
    </w:p>
    <w:tbl>
      <w:tblPr>
        <w:tblStyle w:val="TableGrid1"/>
        <w:tblW w:w="0" w:type="auto"/>
        <w:tblLook w:val="04A0" w:firstRow="1" w:lastRow="0" w:firstColumn="1" w:lastColumn="0" w:noHBand="0" w:noVBand="1"/>
      </w:tblPr>
      <w:tblGrid>
        <w:gridCol w:w="2718"/>
        <w:gridCol w:w="3150"/>
        <w:gridCol w:w="1080"/>
        <w:gridCol w:w="2628"/>
      </w:tblGrid>
      <w:tr w:rsidR="00C73DE5" w:rsidRPr="00C73DE5" w:rsidTr="00B52AE2">
        <w:trPr>
          <w:trHeight w:val="135"/>
        </w:trPr>
        <w:tc>
          <w:tcPr>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Title of scenario: </w:t>
            </w:r>
            <w:r w:rsidRPr="00C73DE5">
              <w:rPr>
                <w:rFonts w:ascii="Arial" w:hAnsi="Arial" w:cs="Arial"/>
                <w:sz w:val="24"/>
                <w:szCs w:val="24"/>
              </w:rPr>
              <w:t xml:space="preserve">Authority </w:t>
            </w:r>
          </w:p>
        </w:tc>
        <w:tc>
          <w:tcPr>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QA_S2</w:t>
            </w: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B52AE2">
        <w:trPr>
          <w:trHeight w:val="135"/>
        </w:trPr>
        <w:tc>
          <w:tcPr>
            <w:tcW w:w="5868" w:type="dxa"/>
            <w:gridSpan w:val="2"/>
            <w:vMerge/>
          </w:tcPr>
          <w:p w:rsidR="00C73DE5" w:rsidRPr="00C73DE5" w:rsidRDefault="00C73DE5" w:rsidP="00C73DE5">
            <w:pPr>
              <w:rPr>
                <w:rFonts w:ascii="Arial" w:hAnsi="Arial" w:cs="Arial"/>
                <w:b/>
                <w:sz w:val="24"/>
                <w:szCs w:val="24"/>
              </w:rPr>
            </w:pPr>
          </w:p>
        </w:tc>
        <w:tc>
          <w:tcPr>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B52AE2">
        <w:tc>
          <w:tcPr>
            <w:tcW w:w="586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Quality attribute:</w:t>
            </w:r>
            <w:r w:rsidRPr="00C73DE5">
              <w:rPr>
                <w:rFonts w:ascii="Arial" w:hAnsi="Arial" w:cs="Arial"/>
                <w:sz w:val="24"/>
                <w:szCs w:val="24"/>
              </w:rPr>
              <w:t xml:space="preserve"> Security</w:t>
            </w:r>
          </w:p>
        </w:tc>
        <w:tc>
          <w:tcPr>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B52AE2">
        <w:tc>
          <w:tcPr>
            <w:tcW w:w="9576" w:type="dxa"/>
            <w:gridSpan w:val="4"/>
          </w:tcPr>
          <w:p w:rsidR="00C73DE5" w:rsidRPr="00C73DE5" w:rsidRDefault="00C73DE5" w:rsidP="00C73DE5">
            <w:pPr>
              <w:rPr>
                <w:rFonts w:ascii="Arial" w:hAnsi="Arial" w:cs="Arial"/>
                <w:sz w:val="24"/>
                <w:szCs w:val="24"/>
              </w:rPr>
            </w:pPr>
            <w:r w:rsidRPr="00C73DE5">
              <w:rPr>
                <w:rFonts w:ascii="Arial" w:hAnsi="Arial" w:cs="Arial"/>
                <w:b/>
                <w:bCs/>
                <w:sz w:val="24"/>
                <w:szCs w:val="24"/>
              </w:rPr>
              <w:t xml:space="preserve">Describe stakeholder role proposing the description: </w:t>
            </w: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 manager, staff</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 in to the 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authorize for users by account type</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tcW w:w="6858" w:type="dxa"/>
            <w:gridSpan w:val="3"/>
          </w:tcPr>
          <w:p w:rsidR="00C73DE5" w:rsidRPr="00C73DE5" w:rsidRDefault="00C73DE5" w:rsidP="00C73DE5">
            <w:pPr>
              <w:rPr>
                <w:rFonts w:ascii="Arial" w:hAnsi="Arial" w:cs="Arial"/>
                <w:sz w:val="24"/>
                <w:szCs w:val="24"/>
              </w:rPr>
            </w:pP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B52AE2">
        <w:tc>
          <w:tcPr>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Authority</w:t>
            </w:r>
          </w:p>
        </w:tc>
      </w:tr>
    </w:tbl>
    <w:p w:rsidR="00C73DE5" w:rsidRPr="00C73DE5" w:rsidRDefault="00C73DE5" w:rsidP="00C73DE5">
      <w:pPr>
        <w:keepNext/>
        <w:spacing w:before="120" w:after="240" w:line="240" w:lineRule="auto"/>
        <w:outlineLvl w:val="1"/>
        <w:rPr>
          <w:rFonts w:eastAsia="Times"/>
          <w:b/>
          <w:iCs/>
          <w:color w:val="365F91" w:themeColor="accent1" w:themeShade="BF"/>
          <w:szCs w:val="24"/>
        </w:rPr>
      </w:pPr>
    </w:p>
    <w:p w:rsidR="00C73DE5" w:rsidRPr="00C73DE5" w:rsidRDefault="00C73DE5" w:rsidP="00C73DE5"/>
    <w:p w:rsidR="00C73DE5" w:rsidRPr="00DF7933" w:rsidRDefault="00C73DE5" w:rsidP="00822339">
      <w:pPr>
        <w:jc w:val="both"/>
        <w:rPr>
          <w:szCs w:val="24"/>
        </w:rPr>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27858"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r w:rsidR="00327858">
              <w:rPr>
                <w:szCs w:val="24"/>
              </w:rPr>
              <w:t>. Each team member must have effort time about thirty hours per week for this project</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327858" w:rsidP="00424510">
            <w:pPr>
              <w:autoSpaceDE w:val="0"/>
              <w:autoSpaceDN w:val="0"/>
              <w:adjustRightInd w:val="0"/>
              <w:spacing w:after="120" w:line="360" w:lineRule="auto"/>
              <w:rPr>
                <w:szCs w:val="24"/>
              </w:rPr>
            </w:pPr>
            <w:r>
              <w:rPr>
                <w:szCs w:val="24"/>
              </w:rPr>
              <w:t>BC02</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1"/>
        <w:tblW w:w="10188" w:type="dxa"/>
        <w:tblLayout w:type="fixed"/>
        <w:tblLook w:val="00A0" w:firstRow="1" w:lastRow="0" w:firstColumn="1" w:lastColumn="0" w:noHBand="0" w:noVBand="0"/>
      </w:tblPr>
      <w:tblGrid>
        <w:gridCol w:w="4526"/>
        <w:gridCol w:w="1612"/>
        <w:gridCol w:w="1453"/>
        <w:gridCol w:w="1057"/>
        <w:gridCol w:w="1540"/>
      </w:tblGrid>
      <w:tr w:rsidR="00C73DE5" w:rsidRPr="00C73DE5" w:rsidTr="00B52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Stakeholder priority</w:t>
            </w:r>
          </w:p>
        </w:tc>
        <w:tc>
          <w:tcPr>
            <w:tcW w:w="1453"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Priority</w:t>
            </w:r>
          </w:p>
        </w:tc>
        <w:tc>
          <w:tcPr>
            <w:tcW w:w="1540" w:type="dxa"/>
          </w:tcPr>
          <w:p w:rsidR="00C73DE5" w:rsidRPr="00C73DE5" w:rsidRDefault="00C73DE5" w:rsidP="00B52AE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QA_A1 Crash database at Head Office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Low</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Low</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QA_P1 Save Bill</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lastRenderedPageBreak/>
              <w:t>QA_P2 Displays statistical reports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Normal</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B52AE2">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QA_S1 Block unauthorized access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C73DE5" w:rsidRPr="00C73DE5" w:rsidTr="00B52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B52AE2">
            <w:pPr>
              <w:rPr>
                <w:rFonts w:ascii="Arial" w:hAnsi="Arial" w:cs="Arial"/>
                <w:sz w:val="24"/>
                <w:szCs w:val="24"/>
              </w:rPr>
            </w:pPr>
            <w:r w:rsidRPr="00C73DE5">
              <w:rPr>
                <w:rFonts w:ascii="Arial" w:hAnsi="Arial" w:cs="Arial"/>
                <w:sz w:val="24"/>
                <w:szCs w:val="24"/>
              </w:rPr>
              <w:t>QA_S2 Authority</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B52AE2">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B52A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D5" w:rsidRDefault="005611D5" w:rsidP="009518BA">
      <w:pPr>
        <w:spacing w:after="0" w:line="240" w:lineRule="auto"/>
      </w:pPr>
      <w:r>
        <w:separator/>
      </w:r>
    </w:p>
  </w:endnote>
  <w:endnote w:type="continuationSeparator" w:id="0">
    <w:p w:rsidR="005611D5" w:rsidRDefault="005611D5"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D5" w:rsidRDefault="005611D5" w:rsidP="009518BA">
      <w:pPr>
        <w:spacing w:after="0" w:line="240" w:lineRule="auto"/>
      </w:pPr>
      <w:r>
        <w:separator/>
      </w:r>
    </w:p>
  </w:footnote>
  <w:footnote w:type="continuationSeparator" w:id="0">
    <w:p w:rsidR="005611D5" w:rsidRDefault="005611D5"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70EA7"/>
    <w:rsid w:val="004717EA"/>
    <w:rsid w:val="004819F7"/>
    <w:rsid w:val="00491EC8"/>
    <w:rsid w:val="004A580E"/>
    <w:rsid w:val="004A73A5"/>
    <w:rsid w:val="004D11E8"/>
    <w:rsid w:val="004E4A09"/>
    <w:rsid w:val="005611D5"/>
    <w:rsid w:val="00562E41"/>
    <w:rsid w:val="00586217"/>
    <w:rsid w:val="00592720"/>
    <w:rsid w:val="0059520C"/>
    <w:rsid w:val="005B059C"/>
    <w:rsid w:val="005B2E2E"/>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623E4"/>
    <w:rsid w:val="00C734E4"/>
    <w:rsid w:val="00C73DE5"/>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4FD4"/>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0339"/>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9EAC2-2603-4A62-AA00-40BCD20C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25</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DatTran</cp:lastModifiedBy>
  <cp:revision>165</cp:revision>
  <dcterms:created xsi:type="dcterms:W3CDTF">2012-06-30T08:47:00Z</dcterms:created>
  <dcterms:modified xsi:type="dcterms:W3CDTF">2012-07-14T02:51:00Z</dcterms:modified>
</cp:coreProperties>
</file>