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FF" w:rsidRPr="00EE09BD" w:rsidRDefault="000965FF" w:rsidP="000965FF">
      <w:pPr>
        <w:pStyle w:val="Title"/>
        <w:rPr>
          <w:rFonts w:ascii="Times New Roman" w:hAnsi="Times New Roman" w:cs="Times New Roman"/>
        </w:rPr>
      </w:pPr>
      <w:r w:rsidRPr="00EE09BD">
        <w:rPr>
          <w:rFonts w:ascii="Times New Roman" w:hAnsi="Times New Roman" w:cs="Times New Roman"/>
        </w:rPr>
        <w:t>STATIC PERSPECTIVE</w:t>
      </w:r>
    </w:p>
    <w:p w:rsidR="000965FF" w:rsidRDefault="000965FF" w:rsidP="000965FF">
      <w:pPr>
        <w:autoSpaceDE w:val="0"/>
        <w:autoSpaceDN w:val="0"/>
        <w:adjustRightInd w:val="0"/>
        <w:spacing w:after="0" w:line="240" w:lineRule="auto"/>
      </w:pPr>
      <w:r w:rsidRPr="00EE09BD">
        <w:rPr>
          <w:rStyle w:val="Heading1Char"/>
          <w:rFonts w:ascii="Times New Roman" w:hAnsi="Times New Roman" w:cs="Times New Roman"/>
        </w:rPr>
        <w:t xml:space="preserve">Decomposition </w:t>
      </w:r>
      <w:r w:rsidR="00D71C49">
        <w:rPr>
          <w:rStyle w:val="Heading1Char"/>
          <w:rFonts w:ascii="Times New Roman" w:hAnsi="Times New Roman" w:cs="Times New Roman"/>
        </w:rPr>
        <w:t>style</w:t>
      </w:r>
      <w:r w:rsidRPr="00EE09BD">
        <w:rPr>
          <w:rStyle w:val="Heading1Char"/>
          <w:rFonts w:ascii="Times New Roman" w:hAnsi="Times New Roman" w:cs="Times New Roman"/>
        </w:rPr>
        <w:t xml:space="preserve"> </w:t>
      </w:r>
      <w:r w:rsidR="00D71C49">
        <w:rPr>
          <w:rStyle w:val="Heading1Char"/>
          <w:rFonts w:ascii="Times New Roman" w:hAnsi="Times New Roman" w:cs="Times New Roman"/>
        </w:rPr>
        <w:t>and</w:t>
      </w:r>
      <w:r w:rsidRPr="00EE09BD">
        <w:rPr>
          <w:rStyle w:val="Heading1Char"/>
          <w:rFonts w:ascii="Times New Roman" w:hAnsi="Times New Roman" w:cs="Times New Roman"/>
        </w:rPr>
        <w:t xml:space="preserve"> Layer </w:t>
      </w:r>
      <w:r w:rsidR="00D71C49">
        <w:rPr>
          <w:rStyle w:val="Heading1Char"/>
          <w:rFonts w:ascii="Times New Roman" w:hAnsi="Times New Roman" w:cs="Times New Roman"/>
        </w:rPr>
        <w:t>style and U</w:t>
      </w:r>
      <w:bookmarkStart w:id="0" w:name="_GoBack"/>
      <w:bookmarkEnd w:id="0"/>
      <w:r w:rsidR="00D71C49">
        <w:rPr>
          <w:rStyle w:val="Heading1Char"/>
          <w:rFonts w:ascii="Times New Roman" w:hAnsi="Times New Roman" w:cs="Times New Roman"/>
        </w:rPr>
        <w:t>ses style</w:t>
      </w:r>
      <w:r w:rsidRPr="00EE09BD">
        <w:rPr>
          <w:rFonts w:ascii="Times New Roman" w:hAnsi="Times New Roman" w:cs="Times New Roman"/>
        </w:rPr>
        <w:br/>
      </w:r>
      <w:r w:rsidRPr="00EE09BD">
        <w:rPr>
          <w:rFonts w:ascii="Times New Roman" w:hAnsi="Times New Roman" w:cs="Times New Roman"/>
        </w:rPr>
        <w:br/>
      </w:r>
      <w:r w:rsidRPr="00EE09B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E09BD">
        <w:rPr>
          <w:rFonts w:ascii="Times New Roman" w:hAnsi="Times New Roman" w:cs="Times New Roman"/>
          <w:b/>
          <w:sz w:val="24"/>
          <w:szCs w:val="24"/>
        </w:rPr>
        <w:t>Primary presentation:</w:t>
      </w:r>
      <w:r w:rsidRPr="00EE09BD">
        <w:rPr>
          <w:rFonts w:ascii="Times New Roman" w:hAnsi="Times New Roman" w:cs="Times New Roman"/>
        </w:rPr>
        <w:t xml:space="preserve"> </w:t>
      </w:r>
    </w:p>
    <w:p w:rsidR="00B37D5C" w:rsidRPr="00EE09BD" w:rsidRDefault="007C3F0F" w:rsidP="00646A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object w:dxaOrig="15046" w:dyaOrig="19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3pt;height:552.75pt" o:ole="">
            <v:imagedata r:id="rId6" o:title=""/>
          </v:shape>
          <o:OLEObject Type="Embed" ProgID="Visio.Drawing.11" ShapeID="_x0000_i1026" DrawAspect="Content" ObjectID="_1395638706" r:id="rId7"/>
        </w:object>
      </w:r>
    </w:p>
    <w:p w:rsidR="000965FF" w:rsidRPr="00EE09BD" w:rsidRDefault="000965FF" w:rsidP="00096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965FF" w:rsidRPr="00EE09BD" w:rsidRDefault="000965FF" w:rsidP="002D30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EE09BD">
        <w:rPr>
          <w:rFonts w:ascii="Times New Roman" w:hAnsi="Times New Roman"/>
          <w:b/>
          <w:sz w:val="24"/>
          <w:szCs w:val="24"/>
        </w:rPr>
        <w:t>Element catalog:</w:t>
      </w:r>
    </w:p>
    <w:p w:rsidR="000965FF" w:rsidRPr="00EE09BD" w:rsidRDefault="000965FF" w:rsidP="000965F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E09BD">
        <w:rPr>
          <w:rFonts w:ascii="Times New Roman" w:hAnsi="Times New Roman" w:cs="Times New Roman"/>
        </w:rPr>
        <w:t>Elements and their properties</w:t>
      </w: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93"/>
        <w:gridCol w:w="1658"/>
        <w:gridCol w:w="5504"/>
        <w:gridCol w:w="33"/>
      </w:tblGrid>
      <w:tr w:rsidR="000965FF" w:rsidRPr="00EE09BD" w:rsidTr="0018438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gridSpan w:val="2"/>
            <w:vAlign w:val="center"/>
          </w:tcPr>
          <w:p w:rsidR="000965FF" w:rsidRPr="00EE09B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09BD">
              <w:rPr>
                <w:rFonts w:ascii="Times New Roman" w:hAnsi="Times New Roman"/>
                <w:sz w:val="22"/>
                <w:szCs w:val="22"/>
              </w:rPr>
              <w:t>Elements</w:t>
            </w:r>
          </w:p>
        </w:tc>
        <w:tc>
          <w:tcPr>
            <w:tcW w:w="5504" w:type="dxa"/>
            <w:vAlign w:val="center"/>
          </w:tcPr>
          <w:p w:rsidR="000965FF" w:rsidRPr="00EE09B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09BD">
              <w:rPr>
                <w:rFonts w:ascii="Times New Roman" w:hAnsi="Times New Roman"/>
                <w:sz w:val="22"/>
                <w:szCs w:val="22"/>
              </w:rPr>
              <w:t>Properties</w:t>
            </w:r>
          </w:p>
        </w:tc>
      </w:tr>
      <w:tr w:rsidR="00B37D5C" w:rsidRPr="00EE09BD" w:rsidTr="001843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GUI</w:t>
            </w:r>
          </w:p>
        </w:tc>
        <w:tc>
          <w:tcPr>
            <w:tcW w:w="1658" w:type="dxa"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ProductUI</w:t>
            </w:r>
          </w:p>
        </w:tc>
        <w:tc>
          <w:tcPr>
            <w:tcW w:w="5504" w:type="dxa"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37D5C" w:rsidRPr="00EE09BD" w:rsidTr="0018438A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CategoryUI</w:t>
            </w:r>
          </w:p>
        </w:tc>
        <w:tc>
          <w:tcPr>
            <w:tcW w:w="5504" w:type="dxa"/>
            <w:vAlign w:val="center"/>
          </w:tcPr>
          <w:p w:rsidR="00B37D5C" w:rsidRPr="00EE09BD" w:rsidRDefault="00B37D5C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7D5C" w:rsidRPr="00EE09BD" w:rsidTr="001843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B37D5C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CustomerUI</w:t>
            </w:r>
          </w:p>
        </w:tc>
        <w:tc>
          <w:tcPr>
            <w:tcW w:w="5504" w:type="dxa"/>
            <w:vAlign w:val="center"/>
          </w:tcPr>
          <w:p w:rsidR="00B37D5C" w:rsidRPr="00EE09BD" w:rsidRDefault="00B37D5C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7D5C" w:rsidRPr="00EE09BD" w:rsidTr="0018438A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B37D5C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ManagementUI</w:t>
            </w:r>
          </w:p>
        </w:tc>
        <w:tc>
          <w:tcPr>
            <w:tcW w:w="5504" w:type="dxa"/>
            <w:vAlign w:val="center"/>
          </w:tcPr>
          <w:p w:rsidR="00B37D5C" w:rsidRPr="00EE09BD" w:rsidRDefault="00B37D5C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7D5C" w:rsidRPr="00EE09BD" w:rsidTr="0018438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B37D5C" w:rsidRPr="00EE09BD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B37D5C" w:rsidRDefault="00B37D5C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StatisticUI</w:t>
            </w:r>
          </w:p>
        </w:tc>
        <w:tc>
          <w:tcPr>
            <w:tcW w:w="5504" w:type="dxa"/>
            <w:vAlign w:val="center"/>
          </w:tcPr>
          <w:p w:rsidR="00B37D5C" w:rsidRPr="00EE09BD" w:rsidRDefault="00B37D5C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8438A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Business Logic</w:t>
            </w: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ProductBL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CategoryBL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CustomerBL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StatisticBL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UserAccountBL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SaleRetailStore</w:t>
            </w:r>
          </w:p>
          <w:p w:rsidR="0018438A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BL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Common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Transfer Object</w:t>
            </w: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Product</w:t>
            </w:r>
            <w:r>
              <w:rPr>
                <w:rFonts w:ascii="Times New Roman" w:hAnsi="Times New Roman"/>
                <w:sz w:val="22"/>
                <w:szCs w:val="22"/>
              </w:rPr>
              <w:t>DTO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CategoryDTO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CustomerDTO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SaleRetailStore</w:t>
            </w:r>
          </w:p>
          <w:p w:rsidR="0018438A" w:rsidRPr="00EE09BD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Default="0018438A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UserDTO</w:t>
            </w:r>
          </w:p>
        </w:tc>
        <w:tc>
          <w:tcPr>
            <w:tcW w:w="5537" w:type="dxa"/>
            <w:gridSpan w:val="2"/>
            <w:vAlign w:val="center"/>
          </w:tcPr>
          <w:p w:rsidR="0018438A" w:rsidRPr="00EE09BD" w:rsidRDefault="0018438A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37D5C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:rsidR="000965FF" w:rsidRPr="00EE09BD" w:rsidRDefault="008C4973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Access</w:t>
            </w:r>
          </w:p>
        </w:tc>
        <w:tc>
          <w:tcPr>
            <w:tcW w:w="1658" w:type="dxa"/>
            <w:vAlign w:val="center"/>
          </w:tcPr>
          <w:p w:rsidR="000965FF" w:rsidRPr="00EE09BD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UserDB</w:t>
            </w:r>
          </w:p>
        </w:tc>
        <w:tc>
          <w:tcPr>
            <w:tcW w:w="5537" w:type="dxa"/>
            <w:gridSpan w:val="2"/>
            <w:vAlign w:val="center"/>
          </w:tcPr>
          <w:p w:rsidR="000965FF" w:rsidRPr="00EE09B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37D5C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</w:tcPr>
          <w:p w:rsidR="000965FF" w:rsidRPr="00EE09B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18438A" w:rsidRPr="00EE09BD" w:rsidRDefault="0018438A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ProductDB</w:t>
            </w:r>
          </w:p>
        </w:tc>
        <w:tc>
          <w:tcPr>
            <w:tcW w:w="5537" w:type="dxa"/>
            <w:gridSpan w:val="2"/>
            <w:vAlign w:val="center"/>
          </w:tcPr>
          <w:p w:rsidR="000965FF" w:rsidRPr="00EE09B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37D5C" w:rsidRPr="00EE09BD" w:rsidTr="0018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</w:tcPr>
          <w:p w:rsidR="000965FF" w:rsidRPr="00EE09B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0965FF" w:rsidRPr="00EE09BD" w:rsidRDefault="0018438A" w:rsidP="00B37D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CustomerDB</w:t>
            </w:r>
          </w:p>
        </w:tc>
        <w:tc>
          <w:tcPr>
            <w:tcW w:w="5537" w:type="dxa"/>
            <w:gridSpan w:val="2"/>
            <w:vAlign w:val="center"/>
          </w:tcPr>
          <w:p w:rsidR="000965FF" w:rsidRPr="00EE09B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37D5C" w:rsidRPr="00EE09BD" w:rsidTr="0018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</w:tcPr>
          <w:p w:rsidR="000965FF" w:rsidRPr="00EE09B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8" w:type="dxa"/>
            <w:vAlign w:val="center"/>
          </w:tcPr>
          <w:p w:rsidR="000965FF" w:rsidRPr="00EE09BD" w:rsidRDefault="0018438A" w:rsidP="00B37D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CategoryDB</w:t>
            </w:r>
          </w:p>
        </w:tc>
        <w:tc>
          <w:tcPr>
            <w:tcW w:w="5537" w:type="dxa"/>
            <w:gridSpan w:val="2"/>
            <w:vAlign w:val="center"/>
          </w:tcPr>
          <w:p w:rsidR="000965FF" w:rsidRPr="00EE09BD" w:rsidRDefault="000965FF" w:rsidP="00B37D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0965FF" w:rsidRPr="00EE09BD" w:rsidRDefault="000965FF" w:rsidP="000965F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965FF" w:rsidRPr="00EE09BD" w:rsidRDefault="000965FF" w:rsidP="000965F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E09BD">
        <w:rPr>
          <w:rFonts w:ascii="Times New Roman" w:hAnsi="Times New Roman" w:cs="Times New Roman"/>
        </w:rPr>
        <w:t>Relations and their properties</w:t>
      </w:r>
    </w:p>
    <w:p w:rsidR="000965FF" w:rsidRPr="00EE09BD" w:rsidRDefault="000965FF" w:rsidP="000965FF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2790"/>
        <w:gridCol w:w="5565"/>
      </w:tblGrid>
      <w:tr w:rsidR="000965FF" w:rsidRPr="00EE09BD" w:rsidTr="002A0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965FF" w:rsidRPr="00EE09B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EE09BD">
              <w:rPr>
                <w:rFonts w:ascii="Times New Roman" w:hAnsi="Times New Roman"/>
                <w:sz w:val="22"/>
                <w:szCs w:val="22"/>
              </w:rPr>
              <w:t>Connector</w:t>
            </w:r>
          </w:p>
        </w:tc>
        <w:tc>
          <w:tcPr>
            <w:tcW w:w="5565" w:type="dxa"/>
          </w:tcPr>
          <w:p w:rsidR="000965FF" w:rsidRPr="00EE09BD" w:rsidRDefault="000965F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E09BD">
              <w:rPr>
                <w:rFonts w:ascii="Times New Roman" w:hAnsi="Times New Roman"/>
                <w:sz w:val="22"/>
                <w:szCs w:val="22"/>
              </w:rPr>
              <w:t>Properties</w:t>
            </w:r>
          </w:p>
        </w:tc>
      </w:tr>
      <w:tr w:rsidR="008C4973" w:rsidRPr="00EE09BD" w:rsidTr="001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8C4973" w:rsidRPr="00EE09BD" w:rsidRDefault="008C4973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Allowed to use</w:t>
            </w:r>
          </w:p>
        </w:tc>
        <w:tc>
          <w:tcPr>
            <w:tcW w:w="5565" w:type="dxa"/>
          </w:tcPr>
          <w:p w:rsidR="008C4973" w:rsidRPr="00EE09BD" w:rsidRDefault="008C4973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8438A" w:rsidRPr="00EE09BD" w:rsidTr="001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8438A" w:rsidRDefault="007C3F0F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Uses</w:t>
            </w:r>
          </w:p>
        </w:tc>
        <w:tc>
          <w:tcPr>
            <w:tcW w:w="5565" w:type="dxa"/>
          </w:tcPr>
          <w:p w:rsidR="0018438A" w:rsidRPr="00EE09BD" w:rsidRDefault="0018438A" w:rsidP="002A0EF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2D30DE" w:rsidRPr="00EE09BD" w:rsidRDefault="002D30DE" w:rsidP="0062040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EE09BD">
        <w:rPr>
          <w:rFonts w:ascii="Times New Roman" w:hAnsi="Times New Roman"/>
          <w:b/>
          <w:sz w:val="24"/>
          <w:szCs w:val="24"/>
        </w:rPr>
        <w:t>C</w:t>
      </w:r>
      <w:r w:rsidRPr="00EE09BD">
        <w:rPr>
          <w:rFonts w:ascii="Times New Roman" w:hAnsi="Times New Roman"/>
          <w:b/>
          <w:sz w:val="24"/>
          <w:szCs w:val="24"/>
        </w:rPr>
        <w:t>ontext diagram:</w:t>
      </w:r>
    </w:p>
    <w:p w:rsidR="00011CC3" w:rsidRDefault="002D30DE" w:rsidP="00EE09BD">
      <w:pPr>
        <w:jc w:val="center"/>
        <w:rPr>
          <w:rFonts w:ascii="Times New Roman" w:hAnsi="Times New Roman" w:cs="Times New Roman"/>
        </w:rPr>
      </w:pPr>
      <w:r w:rsidRPr="00EE09BD">
        <w:rPr>
          <w:rFonts w:ascii="Times New Roman" w:hAnsi="Times New Roman" w:cs="Times New Roman"/>
        </w:rPr>
        <w:object w:dxaOrig="9714" w:dyaOrig="6009">
          <v:shape id="_x0000_i1025" type="#_x0000_t75" style="width:409.5pt;height:253.5pt" o:ole="">
            <v:imagedata r:id="rId8" o:title=""/>
          </v:shape>
          <o:OLEObject Type="Embed" ProgID="Visio.Drawing.11" ShapeID="_x0000_i1025" DrawAspect="Content" ObjectID="_1395638707" r:id="rId9"/>
        </w:object>
      </w:r>
    </w:p>
    <w:p w:rsidR="00620402" w:rsidRPr="00411B19" w:rsidRDefault="00620402" w:rsidP="0062040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11B19">
        <w:rPr>
          <w:rFonts w:ascii="Arial" w:hAnsi="Arial" w:cs="Arial"/>
          <w:b/>
        </w:rPr>
        <w:t>Architecture background:</w:t>
      </w:r>
    </w:p>
    <w:p w:rsidR="00620402" w:rsidRPr="00411B19" w:rsidRDefault="00620402" w:rsidP="00620402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1B19">
        <w:rPr>
          <w:rFonts w:ascii="Arial" w:hAnsi="Arial" w:cs="Arial"/>
        </w:rPr>
        <w:t>Explain the reason that we designed. It does include:</w:t>
      </w:r>
    </w:p>
    <w:p w:rsidR="00620402" w:rsidRPr="00411B19" w:rsidRDefault="00620402" w:rsidP="006204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Rationale design</w:t>
      </w:r>
    </w:p>
    <w:p w:rsidR="00620402" w:rsidRPr="00411B19" w:rsidRDefault="00620402" w:rsidP="006204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Analysis of results</w:t>
      </w:r>
    </w:p>
    <w:p w:rsidR="00620402" w:rsidRPr="00411B19" w:rsidRDefault="00620402" w:rsidP="006204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Assumptions reflected in the design</w:t>
      </w:r>
    </w:p>
    <w:p w:rsidR="00620402" w:rsidRPr="00411B19" w:rsidRDefault="00620402" w:rsidP="0062040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11B19">
        <w:rPr>
          <w:rFonts w:ascii="Arial" w:hAnsi="Arial" w:cs="Arial"/>
          <w:b/>
        </w:rPr>
        <w:t>Glossary of terms:</w:t>
      </w:r>
    </w:p>
    <w:p w:rsidR="00620402" w:rsidRPr="00411B19" w:rsidRDefault="00620402" w:rsidP="00620402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1B19">
        <w:rPr>
          <w:rFonts w:ascii="Arial" w:hAnsi="Arial" w:cs="Arial"/>
        </w:rPr>
        <w:t>A brief description about glossary of terms used in the views</w:t>
      </w:r>
    </w:p>
    <w:p w:rsidR="00620402" w:rsidRPr="00411B19" w:rsidRDefault="00620402" w:rsidP="0062040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11B19">
        <w:rPr>
          <w:rFonts w:ascii="Arial" w:hAnsi="Arial" w:cs="Arial"/>
          <w:b/>
        </w:rPr>
        <w:t>Other information:</w:t>
      </w:r>
    </w:p>
    <w:p w:rsidR="00620402" w:rsidRPr="00411B19" w:rsidRDefault="00620402" w:rsidP="00620402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1B19">
        <w:rPr>
          <w:rFonts w:ascii="Arial" w:hAnsi="Arial" w:cs="Arial"/>
        </w:rPr>
        <w:t xml:space="preserve">Contents of this section will vary according to the standard practices of your organization. So it can: </w:t>
      </w:r>
    </w:p>
    <w:p w:rsidR="00620402" w:rsidRPr="00411B19" w:rsidRDefault="00620402" w:rsidP="006204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Management information such as authorship</w:t>
      </w:r>
    </w:p>
    <w:p w:rsidR="00620402" w:rsidRPr="00411B19" w:rsidRDefault="00620402" w:rsidP="006204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Configuration control data, </w:t>
      </w:r>
    </w:p>
    <w:p w:rsidR="00620402" w:rsidRPr="00411B19" w:rsidRDefault="00620402" w:rsidP="00620402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1B19">
        <w:rPr>
          <w:rFonts w:ascii="Arial" w:hAnsi="Arial" w:cs="Arial"/>
        </w:rPr>
        <w:t>Change histories or use to record references to specific sections of a requirements document to establish traceability. Strictly speaking, information such as this is not architectural</w:t>
      </w:r>
    </w:p>
    <w:p w:rsidR="00620402" w:rsidRPr="00EE09BD" w:rsidRDefault="00620402" w:rsidP="00EE09BD">
      <w:pPr>
        <w:jc w:val="center"/>
        <w:rPr>
          <w:rFonts w:ascii="Times New Roman" w:hAnsi="Times New Roman" w:cs="Times New Roman"/>
        </w:rPr>
      </w:pPr>
    </w:p>
    <w:sectPr w:rsidR="00620402" w:rsidRPr="00EE0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0EEB"/>
    <w:multiLevelType w:val="hybridMultilevel"/>
    <w:tmpl w:val="864ED9FE"/>
    <w:lvl w:ilvl="0" w:tplc="30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701CCE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57"/>
    <w:rsid w:val="00011CC3"/>
    <w:rsid w:val="000177A7"/>
    <w:rsid w:val="00092403"/>
    <w:rsid w:val="000965FF"/>
    <w:rsid w:val="0018438A"/>
    <w:rsid w:val="001C4B17"/>
    <w:rsid w:val="002D30DE"/>
    <w:rsid w:val="002E78E8"/>
    <w:rsid w:val="00323600"/>
    <w:rsid w:val="004331E8"/>
    <w:rsid w:val="00620402"/>
    <w:rsid w:val="006321EB"/>
    <w:rsid w:val="00646A20"/>
    <w:rsid w:val="00685449"/>
    <w:rsid w:val="00733057"/>
    <w:rsid w:val="007A76A3"/>
    <w:rsid w:val="007B4A20"/>
    <w:rsid w:val="007C3F0F"/>
    <w:rsid w:val="0087461D"/>
    <w:rsid w:val="008C4973"/>
    <w:rsid w:val="008E3F8D"/>
    <w:rsid w:val="00A4572A"/>
    <w:rsid w:val="00B37D5C"/>
    <w:rsid w:val="00D6748D"/>
    <w:rsid w:val="00D71C49"/>
    <w:rsid w:val="00EB33AF"/>
    <w:rsid w:val="00EE09BD"/>
    <w:rsid w:val="00E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FF"/>
    <w:pPr>
      <w:spacing w:before="120" w:after="0" w:line="240" w:lineRule="auto"/>
      <w:ind w:left="720"/>
      <w:contextualSpacing/>
      <w:jc w:val="both"/>
    </w:pPr>
    <w:rPr>
      <w:rFonts w:ascii="Palatino" w:eastAsia="Times New Roman" w:hAnsi="Palatino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09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FF"/>
    <w:pPr>
      <w:spacing w:before="120" w:after="0" w:line="240" w:lineRule="auto"/>
      <w:ind w:left="720"/>
      <w:contextualSpacing/>
      <w:jc w:val="both"/>
    </w:pPr>
    <w:rPr>
      <w:rFonts w:ascii="Palatino" w:eastAsia="Times New Roman" w:hAnsi="Palatino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09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ChanHuy</dc:creator>
  <cp:lastModifiedBy>ChanHuy</cp:lastModifiedBy>
  <cp:revision>10</cp:revision>
  <dcterms:created xsi:type="dcterms:W3CDTF">2012-04-11T00:41:00Z</dcterms:created>
  <dcterms:modified xsi:type="dcterms:W3CDTF">2012-04-11T01:38:00Z</dcterms:modified>
</cp:coreProperties>
</file>