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A37" w:rsidRDefault="00850A37"/>
    <w:p w:rsidR="00850A37" w:rsidRDefault="00850A37"/>
    <w:p w:rsidR="00850A37" w:rsidRDefault="00850A37"/>
    <w:p w:rsidR="00850A37" w:rsidRDefault="00850A37"/>
    <w:tbl>
      <w:tblPr>
        <w:tblStyle w:val="MediumGrid3-Accent5"/>
        <w:tblW w:w="0" w:type="auto"/>
        <w:tblLook w:val="04A0" w:firstRow="1" w:lastRow="0" w:firstColumn="1" w:lastColumn="0" w:noHBand="0" w:noVBand="1"/>
      </w:tblPr>
      <w:tblGrid>
        <w:gridCol w:w="1818"/>
        <w:gridCol w:w="7758"/>
      </w:tblGrid>
      <w:tr w:rsidR="00850A37" w:rsidTr="00850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850A37" w:rsidRPr="003E73C3" w:rsidRDefault="00850A37" w:rsidP="003E73C3">
            <w:pPr>
              <w:autoSpaceDE w:val="0"/>
              <w:autoSpaceDN w:val="0"/>
              <w:adjustRightInd w:val="0"/>
              <w:spacing w:before="0"/>
              <w:jc w:val="left"/>
              <w:rPr>
                <w:rFonts w:ascii="Arial" w:hAnsi="Arial" w:cs="Arial"/>
                <w:sz w:val="22"/>
                <w:szCs w:val="22"/>
              </w:rPr>
            </w:pPr>
            <w:r w:rsidRPr="003E73C3">
              <w:rPr>
                <w:rFonts w:ascii="Arial" w:hAnsi="Arial" w:cs="Arial"/>
                <w:sz w:val="22"/>
                <w:szCs w:val="22"/>
              </w:rPr>
              <w:t>Element</w:t>
            </w:r>
          </w:p>
        </w:tc>
        <w:tc>
          <w:tcPr>
            <w:tcW w:w="7758" w:type="dxa"/>
          </w:tcPr>
          <w:p w:rsidR="00850A37" w:rsidRPr="003E73C3" w:rsidRDefault="00850A37" w:rsidP="003E73C3">
            <w:pPr>
              <w:autoSpaceDE w:val="0"/>
              <w:autoSpaceDN w:val="0"/>
              <w:adjustRightInd w:val="0"/>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22"/>
                <w:szCs w:val="22"/>
              </w:rPr>
            </w:pPr>
            <w:r w:rsidRPr="003E73C3">
              <w:rPr>
                <w:rFonts w:ascii="Arial" w:hAnsi="Arial" w:cs="Arial"/>
                <w:sz w:val="22"/>
                <w:szCs w:val="22"/>
              </w:rPr>
              <w:t>Properties</w:t>
            </w:r>
          </w:p>
        </w:tc>
      </w:tr>
      <w:tr w:rsidR="00850A37" w:rsidTr="00850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850A37" w:rsidRPr="003E73C3" w:rsidRDefault="00850A37" w:rsidP="003E73C3">
            <w:pPr>
              <w:autoSpaceDE w:val="0"/>
              <w:autoSpaceDN w:val="0"/>
              <w:adjustRightInd w:val="0"/>
              <w:spacing w:before="0"/>
              <w:jc w:val="left"/>
              <w:rPr>
                <w:rFonts w:ascii="Arial" w:hAnsi="Arial" w:cs="Arial"/>
                <w:sz w:val="22"/>
                <w:szCs w:val="22"/>
              </w:rPr>
            </w:pPr>
            <w:r w:rsidRPr="003E73C3">
              <w:rPr>
                <w:rFonts w:ascii="Arial" w:hAnsi="Arial" w:cs="Arial"/>
                <w:sz w:val="22"/>
                <w:szCs w:val="22"/>
              </w:rPr>
              <w:t>Entity</w:t>
            </w:r>
          </w:p>
        </w:tc>
        <w:tc>
          <w:tcPr>
            <w:tcW w:w="7758" w:type="dxa"/>
          </w:tcPr>
          <w:p w:rsidR="00850A37" w:rsidRPr="007820FE" w:rsidRDefault="00850A37" w:rsidP="007820FE">
            <w:pPr>
              <w:autoSpaceDE w:val="0"/>
              <w:autoSpaceDN w:val="0"/>
              <w:adjustRightInd w:val="0"/>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7820FE">
              <w:rPr>
                <w:rFonts w:ascii="Arial" w:hAnsi="Arial" w:cs="Arial"/>
                <w:sz w:val="22"/>
                <w:szCs w:val="22"/>
              </w:rPr>
              <w:t>Tables contain data in database</w:t>
            </w:r>
          </w:p>
        </w:tc>
      </w:tr>
      <w:tr w:rsidR="00850A37" w:rsidTr="00850A37">
        <w:tc>
          <w:tcPr>
            <w:cnfStyle w:val="001000000000" w:firstRow="0" w:lastRow="0" w:firstColumn="1" w:lastColumn="0" w:oddVBand="0" w:evenVBand="0" w:oddHBand="0" w:evenHBand="0" w:firstRowFirstColumn="0" w:firstRowLastColumn="0" w:lastRowFirstColumn="0" w:lastRowLastColumn="0"/>
            <w:tcW w:w="1818" w:type="dxa"/>
          </w:tcPr>
          <w:p w:rsidR="00850A37" w:rsidRPr="003E73C3" w:rsidRDefault="00850A37" w:rsidP="003E73C3">
            <w:pPr>
              <w:autoSpaceDE w:val="0"/>
              <w:autoSpaceDN w:val="0"/>
              <w:adjustRightInd w:val="0"/>
              <w:spacing w:before="0"/>
              <w:jc w:val="left"/>
              <w:rPr>
                <w:rFonts w:ascii="Arial" w:hAnsi="Arial" w:cs="Arial"/>
                <w:sz w:val="22"/>
                <w:szCs w:val="22"/>
              </w:rPr>
            </w:pPr>
          </w:p>
        </w:tc>
        <w:tc>
          <w:tcPr>
            <w:tcW w:w="7758" w:type="dxa"/>
          </w:tcPr>
          <w:p w:rsidR="00850A37" w:rsidRPr="007820FE" w:rsidRDefault="00850A37" w:rsidP="007820FE">
            <w:pPr>
              <w:autoSpaceDE w:val="0"/>
              <w:autoSpaceDN w:val="0"/>
              <w:adjustRightInd w:val="0"/>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850A37" w:rsidTr="00850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850A37" w:rsidRPr="003E73C3" w:rsidRDefault="00850A37" w:rsidP="003E73C3">
            <w:pPr>
              <w:autoSpaceDE w:val="0"/>
              <w:autoSpaceDN w:val="0"/>
              <w:adjustRightInd w:val="0"/>
              <w:spacing w:before="0"/>
              <w:jc w:val="left"/>
              <w:rPr>
                <w:rFonts w:ascii="Arial" w:hAnsi="Arial" w:cs="Arial"/>
                <w:sz w:val="22"/>
                <w:szCs w:val="22"/>
              </w:rPr>
            </w:pPr>
          </w:p>
        </w:tc>
        <w:tc>
          <w:tcPr>
            <w:tcW w:w="7758" w:type="dxa"/>
          </w:tcPr>
          <w:p w:rsidR="00850A37" w:rsidRPr="007820FE" w:rsidRDefault="00850A37" w:rsidP="007820FE">
            <w:pPr>
              <w:autoSpaceDE w:val="0"/>
              <w:autoSpaceDN w:val="0"/>
              <w:adjustRightInd w:val="0"/>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bookmarkStart w:id="0" w:name="_GoBack"/>
            <w:bookmarkEnd w:id="0"/>
          </w:p>
        </w:tc>
      </w:tr>
    </w:tbl>
    <w:p w:rsidR="00850A37" w:rsidRDefault="00850A37"/>
    <w:p w:rsidR="00850A37" w:rsidRDefault="00850A37"/>
    <w:p w:rsidR="004B31AE" w:rsidRPr="004B31AE" w:rsidRDefault="004B31AE" w:rsidP="004B31AE">
      <w:pPr>
        <w:autoSpaceDE w:val="0"/>
        <w:autoSpaceDN w:val="0"/>
        <w:adjustRightInd w:val="0"/>
        <w:spacing w:before="0"/>
        <w:ind w:left="1080"/>
        <w:rPr>
          <w:rFonts w:ascii="Arial" w:hAnsi="Arial" w:cs="Arial"/>
          <w:b/>
          <w:sz w:val="22"/>
          <w:szCs w:val="22"/>
        </w:rPr>
      </w:pPr>
    </w:p>
    <w:p w:rsidR="004B31AE" w:rsidRPr="004B31AE" w:rsidRDefault="004B31AE" w:rsidP="004B31AE">
      <w:pPr>
        <w:autoSpaceDE w:val="0"/>
        <w:autoSpaceDN w:val="0"/>
        <w:adjustRightInd w:val="0"/>
        <w:spacing w:before="0"/>
        <w:ind w:left="1080"/>
        <w:rPr>
          <w:rFonts w:ascii="Arial" w:hAnsi="Arial" w:cs="Arial"/>
          <w:b/>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Architecture background:</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Explain the reason that we designed. It does include:</w:t>
      </w:r>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Rationale design</w:t>
      </w:r>
    </w:p>
    <w:p w:rsidR="007412CA" w:rsidRDefault="007412CA" w:rsidP="007412CA">
      <w:pPr>
        <w:pStyle w:val="ListParagraph"/>
        <w:autoSpaceDE w:val="0"/>
        <w:autoSpaceDN w:val="0"/>
        <w:adjustRightInd w:val="0"/>
        <w:spacing w:before="0"/>
        <w:ind w:left="1440"/>
        <w:rPr>
          <w:rFonts w:ascii="Arial" w:hAnsi="Arial" w:cs="Arial"/>
          <w:sz w:val="22"/>
          <w:szCs w:val="22"/>
        </w:rPr>
      </w:pPr>
      <w:r w:rsidRPr="007412CA">
        <w:rPr>
          <w:rFonts w:ascii="Arial" w:hAnsi="Arial" w:cs="Arial"/>
          <w:sz w:val="22"/>
          <w:szCs w:val="22"/>
        </w:rPr>
        <w:t>The system includes 2 Database Server located in Head Office and Store and application uses data from these servers for sales activities as well as data storage. So in this architecture will use the Call-Return Styles, include Client-Server style and a Call-return style that objects call other objects referred to other data and wait for the return data from them. The called object will be call data from repository use Client-server styles. They will send request to database server and wait for the reply from them.</w:t>
      </w:r>
    </w:p>
    <w:p w:rsidR="00124692" w:rsidRDefault="00124692" w:rsidP="007412CA">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Analysis of results</w:t>
      </w:r>
    </w:p>
    <w:p w:rsidR="00526CAE" w:rsidRPr="009F5742" w:rsidRDefault="00526CAE" w:rsidP="009F5742">
      <w:pPr>
        <w:autoSpaceDE w:val="0"/>
        <w:autoSpaceDN w:val="0"/>
        <w:adjustRightInd w:val="0"/>
        <w:spacing w:before="0"/>
        <w:ind w:left="1440"/>
        <w:rPr>
          <w:rFonts w:ascii="Arial" w:hAnsi="Arial" w:cs="Arial"/>
          <w:sz w:val="22"/>
          <w:szCs w:val="22"/>
        </w:rPr>
      </w:pPr>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Assumptions reflected in the design</w:t>
      </w:r>
    </w:p>
    <w:p w:rsidR="00F14D92" w:rsidRPr="0051580C" w:rsidRDefault="00A62A95" w:rsidP="002C160A">
      <w:pPr>
        <w:pStyle w:val="ListParagraph"/>
        <w:autoSpaceDE w:val="0"/>
        <w:autoSpaceDN w:val="0"/>
        <w:adjustRightInd w:val="0"/>
        <w:spacing w:before="0"/>
        <w:ind w:left="1440"/>
        <w:rPr>
          <w:rFonts w:ascii="Arial" w:hAnsi="Arial" w:cs="Arial"/>
          <w:sz w:val="22"/>
          <w:szCs w:val="22"/>
        </w:rPr>
      </w:pPr>
      <w:r>
        <w:rPr>
          <w:rFonts w:ascii="Arial" w:hAnsi="Arial" w:cs="Arial"/>
          <w:sz w:val="22"/>
          <w:szCs w:val="22"/>
        </w:rPr>
        <w:t>T</w:t>
      </w:r>
      <w:r w:rsidRPr="00A62A95">
        <w:rPr>
          <w:rFonts w:ascii="Arial" w:hAnsi="Arial" w:cs="Arial"/>
          <w:sz w:val="22"/>
          <w:szCs w:val="22"/>
        </w:rPr>
        <w:t xml:space="preserve">here will have reserve database server in store, which is responsible for storing product information </w:t>
      </w:r>
      <w:r>
        <w:rPr>
          <w:rFonts w:ascii="Arial" w:hAnsi="Arial" w:cs="Arial"/>
          <w:sz w:val="22"/>
          <w:szCs w:val="22"/>
        </w:rPr>
        <w:t>daily</w:t>
      </w:r>
      <w:r w:rsidRPr="00A62A95">
        <w:rPr>
          <w:rFonts w:ascii="Arial" w:hAnsi="Arial" w:cs="Arial"/>
          <w:sz w:val="22"/>
          <w:szCs w:val="22"/>
        </w:rPr>
        <w:t xml:space="preserve"> and sales information to sync up to Head Office server </w:t>
      </w:r>
      <w:proofErr w:type="gramStart"/>
      <w:r w:rsidRPr="00A62A95">
        <w:rPr>
          <w:rFonts w:ascii="Arial" w:hAnsi="Arial" w:cs="Arial"/>
          <w:sz w:val="22"/>
          <w:szCs w:val="22"/>
        </w:rPr>
        <w:t>and</w:t>
      </w:r>
      <w:proofErr w:type="gramEnd"/>
      <w:r w:rsidRPr="00A62A95">
        <w:rPr>
          <w:rFonts w:ascii="Arial" w:hAnsi="Arial" w:cs="Arial"/>
          <w:sz w:val="22"/>
          <w:szCs w:val="22"/>
        </w:rPr>
        <w:t xml:space="preserve"> performing the redundancy while Head Office server going down</w:t>
      </w:r>
      <w:r>
        <w:rPr>
          <w:rFonts w:ascii="Arial" w:hAnsi="Arial" w:cs="Arial"/>
          <w:sz w:val="22"/>
          <w:szCs w:val="22"/>
        </w:rPr>
        <w:t>.</w:t>
      </w: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Glossary of terms:</w:t>
      </w:r>
    </w:p>
    <w:p w:rsidR="00124692" w:rsidRDefault="00006F59" w:rsidP="00857F3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DB Server:</w:t>
      </w:r>
      <w:r>
        <w:rPr>
          <w:rFonts w:ascii="Arial" w:hAnsi="Arial" w:cs="Arial"/>
          <w:sz w:val="22"/>
          <w:szCs w:val="22"/>
        </w:rPr>
        <w:t xml:space="preserve"> Database Server </w:t>
      </w:r>
      <w:r w:rsidRPr="00006F59">
        <w:rPr>
          <w:rFonts w:ascii="Arial" w:hAnsi="Arial" w:cs="Arial"/>
          <w:sz w:val="22"/>
          <w:szCs w:val="22"/>
        </w:rPr>
        <w:t>is a computer program that provides database services to other</w:t>
      </w:r>
      <w:r>
        <w:rPr>
          <w:rFonts w:ascii="Arial" w:hAnsi="Arial" w:cs="Arial"/>
          <w:sz w:val="22"/>
          <w:szCs w:val="22"/>
        </w:rPr>
        <w:t xml:space="preserve"> computer programs or computers.</w:t>
      </w:r>
    </w:p>
    <w:p w:rsidR="00354881" w:rsidRPr="00665460" w:rsidRDefault="00006F59" w:rsidP="0066546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POS Terminal:</w:t>
      </w:r>
      <w:r>
        <w:rPr>
          <w:rFonts w:ascii="Arial" w:hAnsi="Arial" w:cs="Arial"/>
          <w:sz w:val="22"/>
          <w:szCs w:val="22"/>
        </w:rPr>
        <w:t xml:space="preserve"> </w:t>
      </w:r>
      <w:r w:rsidRPr="00006F59">
        <w:rPr>
          <w:rFonts w:ascii="Arial" w:hAnsi="Arial" w:cs="Arial"/>
          <w:sz w:val="22"/>
          <w:szCs w:val="22"/>
        </w:rPr>
        <w:t>A point-of-sale terminal is a computerized replacement for a cash register.</w:t>
      </w:r>
    </w:p>
    <w:sectPr w:rsidR="00354881" w:rsidRPr="00665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4D1" w:rsidRDefault="00E014D1" w:rsidP="00FF0667">
      <w:pPr>
        <w:spacing w:before="0"/>
      </w:pPr>
      <w:r>
        <w:separator/>
      </w:r>
    </w:p>
  </w:endnote>
  <w:endnote w:type="continuationSeparator" w:id="0">
    <w:p w:rsidR="00E014D1" w:rsidRDefault="00E014D1" w:rsidP="00FF06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4D1" w:rsidRDefault="00E014D1" w:rsidP="00FF0667">
      <w:pPr>
        <w:spacing w:before="0"/>
      </w:pPr>
      <w:r>
        <w:separator/>
      </w:r>
    </w:p>
  </w:footnote>
  <w:footnote w:type="continuationSeparator" w:id="0">
    <w:p w:rsidR="00E014D1" w:rsidRDefault="00E014D1" w:rsidP="00FF0667">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7C55"/>
    <w:multiLevelType w:val="hybridMultilevel"/>
    <w:tmpl w:val="49A6D9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6D5F1C21"/>
    <w:multiLevelType w:val="hybridMultilevel"/>
    <w:tmpl w:val="98104696"/>
    <w:lvl w:ilvl="0" w:tplc="B936E3E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AA"/>
    <w:rsid w:val="000009D8"/>
    <w:rsid w:val="00006F59"/>
    <w:rsid w:val="00070284"/>
    <w:rsid w:val="00071467"/>
    <w:rsid w:val="000B6AB1"/>
    <w:rsid w:val="000B7EBC"/>
    <w:rsid w:val="000E4AE0"/>
    <w:rsid w:val="00111F69"/>
    <w:rsid w:val="00124692"/>
    <w:rsid w:val="001A4505"/>
    <w:rsid w:val="001D32BD"/>
    <w:rsid w:val="001E3908"/>
    <w:rsid w:val="001F1954"/>
    <w:rsid w:val="00220C4E"/>
    <w:rsid w:val="002228DC"/>
    <w:rsid w:val="00255366"/>
    <w:rsid w:val="002662E0"/>
    <w:rsid w:val="002676C0"/>
    <w:rsid w:val="002B5379"/>
    <w:rsid w:val="002C160A"/>
    <w:rsid w:val="002C3FBE"/>
    <w:rsid w:val="00300192"/>
    <w:rsid w:val="0030247A"/>
    <w:rsid w:val="00313B53"/>
    <w:rsid w:val="00330B22"/>
    <w:rsid w:val="0033489C"/>
    <w:rsid w:val="00343AAB"/>
    <w:rsid w:val="00354881"/>
    <w:rsid w:val="003E73C3"/>
    <w:rsid w:val="003F356F"/>
    <w:rsid w:val="004B3100"/>
    <w:rsid w:val="004B31AE"/>
    <w:rsid w:val="004C2A1A"/>
    <w:rsid w:val="005078D8"/>
    <w:rsid w:val="00513224"/>
    <w:rsid w:val="0051580C"/>
    <w:rsid w:val="0052466B"/>
    <w:rsid w:val="005248E5"/>
    <w:rsid w:val="00526CAE"/>
    <w:rsid w:val="0054468F"/>
    <w:rsid w:val="005A6524"/>
    <w:rsid w:val="005B6D47"/>
    <w:rsid w:val="00653849"/>
    <w:rsid w:val="00660703"/>
    <w:rsid w:val="00665460"/>
    <w:rsid w:val="00697559"/>
    <w:rsid w:val="006B4ECD"/>
    <w:rsid w:val="006C3848"/>
    <w:rsid w:val="006C556A"/>
    <w:rsid w:val="006D3367"/>
    <w:rsid w:val="006E5204"/>
    <w:rsid w:val="006F25B4"/>
    <w:rsid w:val="00716E30"/>
    <w:rsid w:val="007412CA"/>
    <w:rsid w:val="00755490"/>
    <w:rsid w:val="00762704"/>
    <w:rsid w:val="007820FE"/>
    <w:rsid w:val="007943B8"/>
    <w:rsid w:val="007970F4"/>
    <w:rsid w:val="0079783A"/>
    <w:rsid w:val="007B0BD6"/>
    <w:rsid w:val="007C38E9"/>
    <w:rsid w:val="007C5224"/>
    <w:rsid w:val="007F0559"/>
    <w:rsid w:val="008012DB"/>
    <w:rsid w:val="0082200C"/>
    <w:rsid w:val="00826D56"/>
    <w:rsid w:val="00850A37"/>
    <w:rsid w:val="00857F30"/>
    <w:rsid w:val="00863672"/>
    <w:rsid w:val="00887954"/>
    <w:rsid w:val="008A62B9"/>
    <w:rsid w:val="008B4DC7"/>
    <w:rsid w:val="008C7A46"/>
    <w:rsid w:val="009229DE"/>
    <w:rsid w:val="009246E4"/>
    <w:rsid w:val="009461A9"/>
    <w:rsid w:val="009477EA"/>
    <w:rsid w:val="00963424"/>
    <w:rsid w:val="00967825"/>
    <w:rsid w:val="00971BA3"/>
    <w:rsid w:val="009B73E3"/>
    <w:rsid w:val="009F5742"/>
    <w:rsid w:val="00A1532C"/>
    <w:rsid w:val="00A62A95"/>
    <w:rsid w:val="00AE4132"/>
    <w:rsid w:val="00B27208"/>
    <w:rsid w:val="00B30B5B"/>
    <w:rsid w:val="00B52E1F"/>
    <w:rsid w:val="00B55005"/>
    <w:rsid w:val="00B63A6E"/>
    <w:rsid w:val="00B66A84"/>
    <w:rsid w:val="00B678A6"/>
    <w:rsid w:val="00BB4F55"/>
    <w:rsid w:val="00BC6793"/>
    <w:rsid w:val="00BF6192"/>
    <w:rsid w:val="00C503DA"/>
    <w:rsid w:val="00C558DB"/>
    <w:rsid w:val="00CB72A3"/>
    <w:rsid w:val="00CC148F"/>
    <w:rsid w:val="00D02D1F"/>
    <w:rsid w:val="00D03ED9"/>
    <w:rsid w:val="00D30EAA"/>
    <w:rsid w:val="00D368D0"/>
    <w:rsid w:val="00D45C2B"/>
    <w:rsid w:val="00D9703B"/>
    <w:rsid w:val="00E014D1"/>
    <w:rsid w:val="00E3082C"/>
    <w:rsid w:val="00E642E3"/>
    <w:rsid w:val="00E910A3"/>
    <w:rsid w:val="00ED1E78"/>
    <w:rsid w:val="00ED68EA"/>
    <w:rsid w:val="00EE4121"/>
    <w:rsid w:val="00EE4F67"/>
    <w:rsid w:val="00F039BD"/>
    <w:rsid w:val="00F14903"/>
    <w:rsid w:val="00F14D92"/>
    <w:rsid w:val="00F526E7"/>
    <w:rsid w:val="00FC5EB6"/>
    <w:rsid w:val="00FE6EA0"/>
    <w:rsid w:val="00FF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46</cp:revision>
  <dcterms:created xsi:type="dcterms:W3CDTF">2012-04-10T16:54:00Z</dcterms:created>
  <dcterms:modified xsi:type="dcterms:W3CDTF">2012-04-25T13:57:00Z</dcterms:modified>
</cp:coreProperties>
</file>