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7E151A"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B3359B">
            <w:pPr>
              <w:pStyle w:val="tabletext1"/>
              <w:snapToGrid w:val="0"/>
              <w:spacing w:before="0" w:after="0"/>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5"/>
        <w:tblW w:w="0" w:type="auto"/>
        <w:tblLook w:val="04A0" w:firstRow="1" w:lastRow="0" w:firstColumn="1" w:lastColumn="0" w:noHBand="0" w:noVBand="1"/>
      </w:tblPr>
      <w:tblGrid>
        <w:gridCol w:w="2898"/>
        <w:gridCol w:w="6344"/>
      </w:tblGrid>
      <w:tr w:rsidR="00A160AF" w:rsidRPr="00B3732C" w:rsidTr="00E611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5"/>
        <w:tblW w:w="0" w:type="auto"/>
        <w:tblLook w:val="04A0" w:firstRow="1" w:lastRow="0" w:firstColumn="1" w:lastColumn="0" w:noHBand="0" w:noVBand="1"/>
      </w:tblPr>
      <w:tblGrid>
        <w:gridCol w:w="2448"/>
        <w:gridCol w:w="7110"/>
      </w:tblGrid>
      <w:tr w:rsidR="00A160AF" w:rsidRPr="00B3732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pictures; only manage the record submission process in the faculty.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finding information faster without losing time as searches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Statistics in the form of selecting a date, selecting faculty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05pt;height:347.1pt" o:ole="">
            <v:imagedata r:id="rId11" o:title=""/>
          </v:shape>
          <o:OLEObject Type="Embed" ProgID="Visio.Drawing.11" ShapeID="_x0000_i1025" DrawAspect="Content" ObjectID="_1400743192"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t>Static Perspective</w:t>
      </w:r>
      <w:bookmarkEnd w:id="80"/>
    </w:p>
    <w:p w:rsidR="00A160AF" w:rsidRPr="00EC25CA" w:rsidRDefault="007E151A" w:rsidP="007E151A">
      <w:pPr>
        <w:pStyle w:val="ListParagraph"/>
        <w:numPr>
          <w:ilvl w:val="3"/>
          <w:numId w:val="1"/>
        </w:numPr>
        <w:rPr>
          <w:b/>
        </w:rPr>
      </w:pPr>
      <w:r w:rsidRPr="00EC25CA">
        <w:rPr>
          <w:b/>
        </w:rPr>
        <w:t>MVC</w:t>
      </w:r>
    </w:p>
    <w:p w:rsidR="007E151A" w:rsidRDefault="007E151A" w:rsidP="007E151A">
      <w:pPr>
        <w:pStyle w:val="ListParagraph"/>
        <w:ind w:left="0"/>
        <w:jc w:val="center"/>
      </w:pPr>
      <w:r>
        <w:object w:dxaOrig="12864" w:dyaOrig="12366">
          <v:shape id="_x0000_i1026" type="#_x0000_t75" style="width:468.55pt;height:449.2pt" o:ole="">
            <v:imagedata r:id="rId13" o:title=""/>
          </v:shape>
          <o:OLEObject Type="Embed" ProgID="Visio.Drawing.11" ShapeID="_x0000_i1026" DrawAspect="Content" ObjectID="_1400743193" r:id="rId14"/>
        </w:object>
      </w:r>
    </w:p>
    <w:p w:rsidR="007E151A" w:rsidRPr="00EC25CA" w:rsidRDefault="007E151A" w:rsidP="007E151A">
      <w:pPr>
        <w:pStyle w:val="ListParagraph"/>
        <w:numPr>
          <w:ilvl w:val="3"/>
          <w:numId w:val="1"/>
        </w:numPr>
        <w:rPr>
          <w:rFonts w:ascii="Times New Roman" w:hAnsi="Times New Roman"/>
          <w:b/>
          <w:sz w:val="24"/>
          <w:szCs w:val="24"/>
        </w:rPr>
      </w:pPr>
      <w:r w:rsidRPr="00EC25CA">
        <w:rPr>
          <w:rFonts w:ascii="Times New Roman" w:hAnsi="Times New Roman"/>
          <w:b/>
          <w:sz w:val="24"/>
          <w:szCs w:val="24"/>
        </w:rPr>
        <w:t>Three layers</w:t>
      </w:r>
    </w:p>
    <w:p w:rsidR="007E151A" w:rsidRPr="007E151A" w:rsidRDefault="007E151A" w:rsidP="007E151A">
      <w:pPr>
        <w:pStyle w:val="ListParagraph"/>
        <w:ind w:left="0"/>
        <w:jc w:val="center"/>
        <w:rPr>
          <w:rFonts w:ascii="Times New Roman" w:hAnsi="Times New Roman"/>
          <w:sz w:val="24"/>
          <w:szCs w:val="24"/>
        </w:rPr>
      </w:pPr>
      <w:r>
        <w:object w:dxaOrig="17184" w:dyaOrig="28054">
          <v:shape id="_x0000_i1027" type="#_x0000_t75" style="width:396.55pt;height:646.95pt" o:ole="">
            <v:imagedata r:id="rId15" o:title=""/>
          </v:shape>
          <o:OLEObject Type="Embed" ProgID="Visio.Drawing.11" ShapeID="_x0000_i1027" DrawAspect="Content" ObjectID="_1400743194" r:id="rId16"/>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9"/>
      <w:r w:rsidRPr="00A70806">
        <w:rPr>
          <w:rFonts w:ascii="Arial" w:eastAsia="Times New Roman" w:hAnsi="Arial" w:cs="Arial"/>
          <w:color w:val="auto"/>
          <w:sz w:val="28"/>
          <w:szCs w:val="28"/>
        </w:rPr>
        <w:lastRenderedPageBreak/>
        <w:t>Dynamic Perspective</w:t>
      </w:r>
      <w:bookmarkEnd w:id="81"/>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2" w:name="_Toc326914200"/>
      <w:r w:rsidRPr="00390353">
        <w:rPr>
          <w:rFonts w:ascii="Arial" w:eastAsia="Times New Roman" w:hAnsi="Arial" w:cs="Arial"/>
          <w:color w:val="auto"/>
          <w:sz w:val="32"/>
          <w:szCs w:val="32"/>
        </w:rPr>
        <w:t>Product Features</w:t>
      </w:r>
      <w:bookmarkEnd w:id="82"/>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7">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1"/>
      <w:r w:rsidRPr="001E16F5">
        <w:rPr>
          <w:rFonts w:ascii="Arial" w:eastAsia="Times New Roman" w:hAnsi="Arial" w:cs="Arial"/>
          <w:color w:val="auto"/>
          <w:sz w:val="32"/>
          <w:szCs w:val="32"/>
        </w:rPr>
        <w:t>User classes and characteristics</w:t>
      </w:r>
      <w:bookmarkEnd w:id="83"/>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lastRenderedPageBreak/>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lastRenderedPageBreak/>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87591C" w:rsidRPr="00951A70" w:rsidRDefault="00A160AF" w:rsidP="00951A70">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2"/>
      <w:r w:rsidRPr="001E16F5">
        <w:rPr>
          <w:rFonts w:ascii="Arial" w:eastAsia="Times New Roman" w:hAnsi="Arial" w:cs="Arial"/>
          <w:color w:val="auto"/>
          <w:sz w:val="32"/>
          <w:szCs w:val="32"/>
        </w:rPr>
        <w:t>Operating Environment</w:t>
      </w:r>
      <w:bookmarkEnd w:id="84"/>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proofErr w:type="spellStart"/>
            <w:r w:rsidRPr="008C289D">
              <w:rPr>
                <w:rFonts w:ascii="Arial" w:hAnsi="Arial" w:cs="Arial"/>
              </w:rPr>
              <w:t>MainBoard</w:t>
            </w:r>
            <w:proofErr w:type="spellEnd"/>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 xml:space="preserve">Asus </w:t>
            </w:r>
            <w:proofErr w:type="spellStart"/>
            <w:r w:rsidRPr="008C289D">
              <w:rPr>
                <w:rFonts w:ascii="Arial" w:hAnsi="Arial" w:cs="Arial"/>
              </w:rPr>
              <w:t>Serverboard</w:t>
            </w:r>
            <w:proofErr w:type="spellEnd"/>
            <w:r w:rsidRPr="008C289D">
              <w:rPr>
                <w:rFonts w:ascii="Arial" w:hAnsi="Arial" w:cs="Arial"/>
              </w:rPr>
              <w:t xml:space="preserve">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r>
            <w:r w:rsidRPr="008C289D">
              <w:rPr>
                <w:rFonts w:ascii="Arial" w:eastAsia="Times New Roman" w:hAnsi="Arial" w:cs="Arial"/>
              </w:rPr>
              <w:lastRenderedPageBreak/>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proofErr w:type="spellStart"/>
            <w:r w:rsidRPr="008C289D">
              <w:rPr>
                <w:rFonts w:ascii="Arial" w:eastAsia="Times New Roman" w:hAnsi="Arial" w:cs="Arial"/>
              </w:rPr>
              <w:t>Dimension&amp;Weight</w:t>
            </w:r>
            <w:proofErr w:type="spellEnd"/>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3"/>
      <w:r w:rsidRPr="001E16F5">
        <w:rPr>
          <w:rFonts w:ascii="Arial" w:eastAsia="Times New Roman" w:hAnsi="Arial" w:cs="Arial"/>
          <w:color w:val="auto"/>
          <w:sz w:val="32"/>
          <w:szCs w:val="32"/>
        </w:rPr>
        <w:t>Design and implement constraints</w:t>
      </w:r>
      <w:bookmarkEnd w:id="85"/>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w:t>
            </w:r>
            <w:r w:rsidR="00951A70">
              <w:rPr>
                <w:rFonts w:ascii="Arial" w:hAnsi="Arial" w:cs="Arial"/>
                <w:sz w:val="22"/>
                <w:szCs w:val="22"/>
                <w:lang w:eastAsia="vi-VN"/>
              </w:rPr>
              <w:t>e next two weeks of school year: completed before 13/8/2012</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4"/>
      <w:r w:rsidRPr="001E16F5">
        <w:rPr>
          <w:rFonts w:ascii="Arial" w:eastAsia="Times New Roman" w:hAnsi="Arial" w:cs="Arial"/>
          <w:color w:val="auto"/>
          <w:sz w:val="32"/>
          <w:szCs w:val="32"/>
        </w:rPr>
        <w:t>User Documentation</w:t>
      </w:r>
      <w:bookmarkEnd w:id="86"/>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r w:rsidR="00951A70" w:rsidRPr="001E16F5" w:rsidTr="00E56222">
        <w:trPr>
          <w:trHeight w:val="1105"/>
        </w:trPr>
        <w:tc>
          <w:tcPr>
            <w:cnfStyle w:val="001000000000" w:firstRow="0" w:lastRow="0" w:firstColumn="1" w:lastColumn="0" w:oddVBand="0" w:evenVBand="0" w:oddHBand="0" w:evenHBand="0" w:firstRowFirstColumn="0" w:firstRowLastColumn="0" w:lastRowFirstColumn="0" w:lastRowLastColumn="0"/>
            <w:tcW w:w="504" w:type="dxa"/>
          </w:tcPr>
          <w:p w:rsidR="00951A70" w:rsidRPr="001E16F5" w:rsidRDefault="00951A70" w:rsidP="00B3359B">
            <w:pPr>
              <w:tabs>
                <w:tab w:val="center" w:pos="4680"/>
                <w:tab w:val="right" w:pos="9360"/>
              </w:tabs>
              <w:rPr>
                <w:rFonts w:ascii="Arial" w:hAnsi="Arial" w:cs="Arial"/>
              </w:rPr>
            </w:pPr>
            <w:r>
              <w:rPr>
                <w:rFonts w:ascii="Arial" w:hAnsi="Arial" w:cs="Arial"/>
              </w:rPr>
              <w:t>2</w:t>
            </w:r>
          </w:p>
        </w:tc>
        <w:tc>
          <w:tcPr>
            <w:tcW w:w="2661"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Online Support</w:t>
            </w:r>
          </w:p>
        </w:tc>
        <w:tc>
          <w:tcPr>
            <w:tcW w:w="3456" w:type="dxa"/>
          </w:tcPr>
          <w:p w:rsidR="00951A70" w:rsidRPr="001E16F5" w:rsidRDefault="00754714" w:rsidP="00B335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Our team will be online to help the user.</w:t>
            </w:r>
            <w:bookmarkStart w:id="87" w:name="_GoBack"/>
            <w:bookmarkEnd w:id="87"/>
          </w:p>
        </w:tc>
        <w:tc>
          <w:tcPr>
            <w:tcW w:w="3027"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E61133" w:rsidRDefault="00A160AF" w:rsidP="001E16F5">
      <w:pPr>
        <w:pStyle w:val="Heading1"/>
        <w:widowControl w:val="0"/>
        <w:numPr>
          <w:ilvl w:val="0"/>
          <w:numId w:val="1"/>
        </w:numPr>
        <w:spacing w:before="120" w:line="276" w:lineRule="auto"/>
        <w:ind w:left="360"/>
        <w:rPr>
          <w:sz w:val="36"/>
          <w:szCs w:val="36"/>
        </w:rPr>
      </w:pPr>
      <w:bookmarkStart w:id="88" w:name="_Toc326914205"/>
      <w:r w:rsidRPr="00E61133">
        <w:rPr>
          <w:sz w:val="36"/>
          <w:szCs w:val="36"/>
        </w:rPr>
        <w:t xml:space="preserve">System </w:t>
      </w:r>
      <w:bookmarkEnd w:id="88"/>
      <w:r w:rsidR="00951A70" w:rsidRPr="00E61133">
        <w:rPr>
          <w:sz w:val="36"/>
          <w:szCs w:val="36"/>
        </w:rPr>
        <w:t>Use-case</w:t>
      </w:r>
    </w:p>
    <w:p w:rsidR="00A160AF" w:rsidRPr="00E61133" w:rsidRDefault="00E61133"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r>
        <w:rPr>
          <w:rFonts w:ascii="Arial" w:hAnsi="Arial" w:cs="Arial"/>
          <w:i/>
          <w:color w:val="7030A0"/>
          <w:sz w:val="28"/>
          <w:szCs w:val="28"/>
        </w:rPr>
        <w:t>SRM_</w:t>
      </w:r>
      <w:r>
        <w:rPr>
          <w:rFonts w:ascii="Arial" w:hAnsi="Arial" w:cs="Arial"/>
          <w:b/>
          <w:i/>
          <w:color w:val="7030A0"/>
          <w:sz w:val="28"/>
          <w:szCs w:val="28"/>
        </w:rPr>
        <w:t xml:space="preserve">Use-case_ver0.2 </w:t>
      </w:r>
      <w:r w:rsidRPr="00E61133">
        <w:rPr>
          <w:rFonts w:ascii="Arial" w:hAnsi="Arial" w:cs="Arial"/>
          <w:i/>
          <w:color w:val="7030A0"/>
          <w:sz w:val="28"/>
          <w:szCs w:val="28"/>
        </w:rPr>
        <w:t>appendix was attached</w:t>
      </w:r>
    </w:p>
    <w:p w:rsidR="00A160AF" w:rsidRPr="00E61133" w:rsidRDefault="00A160AF" w:rsidP="00A160AF">
      <w:pPr>
        <w:rPr>
          <w:rFonts w:ascii="Arial" w:hAnsi="Arial" w:cs="Arial"/>
          <w:sz w:val="24"/>
          <w:szCs w:val="24"/>
        </w:rPr>
      </w:pPr>
    </w:p>
    <w:p w:rsidR="00A160AF" w:rsidRPr="00E61133" w:rsidRDefault="00A160AF" w:rsidP="008C289D">
      <w:pPr>
        <w:pStyle w:val="Heading1"/>
        <w:widowControl w:val="0"/>
        <w:numPr>
          <w:ilvl w:val="0"/>
          <w:numId w:val="1"/>
        </w:numPr>
        <w:spacing w:before="120" w:line="276" w:lineRule="auto"/>
        <w:ind w:left="360"/>
        <w:rPr>
          <w:sz w:val="36"/>
          <w:szCs w:val="36"/>
        </w:rPr>
      </w:pPr>
      <w:r w:rsidRPr="00E61133">
        <w:rPr>
          <w:sz w:val="36"/>
          <w:szCs w:val="36"/>
        </w:rPr>
        <w:t>External Interface Requirements</w:t>
      </w:r>
    </w:p>
    <w:p w:rsidR="00A160AF" w:rsidRPr="00E61133" w:rsidRDefault="00A160AF"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89" w:name="OLE_LINK1"/>
      <w:bookmarkStart w:id="90" w:name="OLE_LINK2"/>
      <w:r w:rsidRPr="00E61133">
        <w:rPr>
          <w:rFonts w:ascii="Arial" w:hAnsi="Arial" w:cs="Arial"/>
          <w:i/>
          <w:color w:val="7030A0"/>
          <w:sz w:val="28"/>
          <w:szCs w:val="28"/>
        </w:rPr>
        <w:t xml:space="preserve">External Interface Requirements </w:t>
      </w:r>
      <w:bookmarkEnd w:id="89"/>
      <w:bookmarkEnd w:id="90"/>
      <w:r w:rsidRPr="00E61133">
        <w:rPr>
          <w:rFonts w:ascii="Arial" w:hAnsi="Arial" w:cs="Arial"/>
          <w:i/>
          <w:color w:val="7030A0"/>
          <w:sz w:val="28"/>
          <w:szCs w:val="28"/>
        </w:rPr>
        <w:t>appendix was attached</w:t>
      </w:r>
    </w:p>
    <w:p w:rsidR="008C289D" w:rsidRPr="00E61133"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Pr="00E61133" w:rsidRDefault="008C289D" w:rsidP="008C289D">
      <w:pPr>
        <w:numPr>
          <w:ilvl w:val="0"/>
          <w:numId w:val="21"/>
        </w:numPr>
        <w:spacing w:line="360" w:lineRule="auto"/>
        <w:rPr>
          <w:rFonts w:ascii="Arial" w:hAnsi="Arial" w:cs="Arial"/>
          <w:b/>
        </w:rPr>
      </w:pPr>
      <w:r w:rsidRPr="00E61133">
        <w:rPr>
          <w:rFonts w:ascii="Arial" w:hAnsi="Arial" w:cs="Arial"/>
          <w:b/>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E61133"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jc w:val="center"/>
              <w:rPr>
                <w:rFonts w:ascii="Arial" w:hAnsi="Arial" w:cs="Arial"/>
                <w:bCs w:val="0"/>
              </w:rPr>
            </w:pPr>
            <w:r w:rsidRPr="00E61133">
              <w:rPr>
                <w:rFonts w:ascii="Arial" w:hAnsi="Arial" w:cs="Arial"/>
                <w:bCs w:val="0"/>
              </w:rPr>
              <w:t>Quality Attribute</w:t>
            </w:r>
          </w:p>
        </w:tc>
        <w:tc>
          <w:tcPr>
            <w:tcW w:w="306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Important (base on customer)</w:t>
            </w:r>
          </w:p>
        </w:tc>
        <w:tc>
          <w:tcPr>
            <w:tcW w:w="324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Difficult level (to implement)</w:t>
            </w:r>
          </w:p>
        </w:tc>
        <w:tc>
          <w:tcPr>
            <w:tcW w:w="1278"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Priority</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Security</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Usability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Performance</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Availability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r>
    </w:tbl>
    <w:p w:rsidR="008C289D" w:rsidRPr="00E61133" w:rsidRDefault="008C289D" w:rsidP="008C289D">
      <w:pPr>
        <w:spacing w:line="360" w:lineRule="auto"/>
        <w:ind w:left="360"/>
        <w:rPr>
          <w:rFonts w:ascii="Arial" w:hAnsi="Arial" w:cs="Arial"/>
          <w:b/>
        </w:rPr>
      </w:pPr>
    </w:p>
    <w:p w:rsidR="008C289D" w:rsidRPr="00E61133" w:rsidRDefault="008C289D" w:rsidP="008C289D">
      <w:pPr>
        <w:rPr>
          <w:rFonts w:ascii="Arial" w:hAnsi="Arial" w:cs="Arial"/>
        </w:rPr>
      </w:pPr>
    </w:p>
    <w:p w:rsidR="0012225D" w:rsidRPr="00E61133" w:rsidRDefault="0012225D" w:rsidP="0012225D">
      <w:pPr>
        <w:rPr>
          <w:rFonts w:ascii="Arial" w:hAnsi="Arial" w:cs="Arial"/>
          <w:b/>
          <w:color w:val="C00000"/>
        </w:rPr>
      </w:pPr>
    </w:p>
    <w:p w:rsidR="00032CE1" w:rsidRPr="00E61133" w:rsidRDefault="00032CE1" w:rsidP="001A140C">
      <w:pPr>
        <w:rPr>
          <w:rFonts w:ascii="Arial" w:hAnsi="Arial" w:cs="Arial"/>
        </w:rPr>
      </w:pPr>
    </w:p>
    <w:p w:rsidR="001A140C" w:rsidRPr="00E61133" w:rsidRDefault="001A140C" w:rsidP="001A140C">
      <w:pPr>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A13" w:rsidRDefault="002C6A13">
      <w:pPr>
        <w:spacing w:after="0" w:line="240" w:lineRule="auto"/>
      </w:pPr>
      <w:r>
        <w:separator/>
      </w:r>
    </w:p>
  </w:endnote>
  <w:endnote w:type="continuationSeparator" w:id="0">
    <w:p w:rsidR="002C6A13" w:rsidRDefault="002C6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A13" w:rsidRDefault="002C6A13">
      <w:pPr>
        <w:spacing w:after="0" w:line="240" w:lineRule="auto"/>
      </w:pPr>
      <w:r>
        <w:separator/>
      </w:r>
    </w:p>
  </w:footnote>
  <w:footnote w:type="continuationSeparator" w:id="0">
    <w:p w:rsidR="002C6A13" w:rsidRDefault="002C6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75pt;height:10.75pt" o:bullet="t">
        <v:imagedata r:id="rId1"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6">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9">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1"/>
  </w:num>
  <w:num w:numId="5">
    <w:abstractNumId w:val="15"/>
  </w:num>
  <w:num w:numId="6">
    <w:abstractNumId w:val="19"/>
  </w:num>
  <w:num w:numId="7">
    <w:abstractNumId w:val="6"/>
  </w:num>
  <w:num w:numId="8">
    <w:abstractNumId w:val="10"/>
  </w:num>
  <w:num w:numId="9">
    <w:abstractNumId w:val="20"/>
  </w:num>
  <w:num w:numId="10">
    <w:abstractNumId w:val="0"/>
  </w:num>
  <w:num w:numId="11">
    <w:abstractNumId w:val="5"/>
  </w:num>
  <w:num w:numId="12">
    <w:abstractNumId w:val="2"/>
  </w:num>
  <w:num w:numId="13">
    <w:abstractNumId w:val="16"/>
  </w:num>
  <w:num w:numId="14">
    <w:abstractNumId w:val="4"/>
  </w:num>
  <w:num w:numId="15">
    <w:abstractNumId w:val="3"/>
  </w:num>
  <w:num w:numId="16">
    <w:abstractNumId w:val="14"/>
  </w:num>
  <w:num w:numId="17">
    <w:abstractNumId w:val="11"/>
  </w:num>
  <w:num w:numId="18">
    <w:abstractNumId w:val="7"/>
  </w:num>
  <w:num w:numId="19">
    <w:abstractNumId w:val="22"/>
  </w:num>
  <w:num w:numId="20">
    <w:abstractNumId w:val="13"/>
  </w:num>
  <w:num w:numId="21">
    <w:abstractNumId w:val="9"/>
  </w:num>
  <w:num w:numId="22">
    <w:abstractNumId w:val="8"/>
  </w:num>
  <w:num w:numId="2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82462"/>
    <w:rsid w:val="00092B28"/>
    <w:rsid w:val="00094BFE"/>
    <w:rsid w:val="00097E97"/>
    <w:rsid w:val="0010226C"/>
    <w:rsid w:val="001069BC"/>
    <w:rsid w:val="00111FE2"/>
    <w:rsid w:val="001210E5"/>
    <w:rsid w:val="0012225D"/>
    <w:rsid w:val="00153680"/>
    <w:rsid w:val="001A140C"/>
    <w:rsid w:val="001D350D"/>
    <w:rsid w:val="001E16F5"/>
    <w:rsid w:val="002A3021"/>
    <w:rsid w:val="002C6A13"/>
    <w:rsid w:val="002D6E2F"/>
    <w:rsid w:val="00317D56"/>
    <w:rsid w:val="0032554F"/>
    <w:rsid w:val="0033117F"/>
    <w:rsid w:val="003425E1"/>
    <w:rsid w:val="003633BA"/>
    <w:rsid w:val="00390353"/>
    <w:rsid w:val="00405D2E"/>
    <w:rsid w:val="00434808"/>
    <w:rsid w:val="004A5B27"/>
    <w:rsid w:val="004B66B4"/>
    <w:rsid w:val="005744A7"/>
    <w:rsid w:val="005939E3"/>
    <w:rsid w:val="005E0A49"/>
    <w:rsid w:val="005E3319"/>
    <w:rsid w:val="0063671D"/>
    <w:rsid w:val="00636B66"/>
    <w:rsid w:val="006942C3"/>
    <w:rsid w:val="006A70D8"/>
    <w:rsid w:val="006B3394"/>
    <w:rsid w:val="006C271F"/>
    <w:rsid w:val="006D73E6"/>
    <w:rsid w:val="00754714"/>
    <w:rsid w:val="00777312"/>
    <w:rsid w:val="007E151A"/>
    <w:rsid w:val="00850538"/>
    <w:rsid w:val="0087591C"/>
    <w:rsid w:val="008A1AF1"/>
    <w:rsid w:val="008C289D"/>
    <w:rsid w:val="008F48B1"/>
    <w:rsid w:val="009007F7"/>
    <w:rsid w:val="009021C1"/>
    <w:rsid w:val="0090629F"/>
    <w:rsid w:val="00922FA0"/>
    <w:rsid w:val="00923114"/>
    <w:rsid w:val="009413F8"/>
    <w:rsid w:val="00951A70"/>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E437D"/>
    <w:rsid w:val="00CE755C"/>
    <w:rsid w:val="00DA3639"/>
    <w:rsid w:val="00DB4F04"/>
    <w:rsid w:val="00DC261D"/>
    <w:rsid w:val="00E11F6F"/>
    <w:rsid w:val="00E16E95"/>
    <w:rsid w:val="00E56222"/>
    <w:rsid w:val="00E61133"/>
    <w:rsid w:val="00E654C8"/>
    <w:rsid w:val="00EC25CA"/>
    <w:rsid w:val="00EE5D9E"/>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230740"/>
    <w:rsid w:val="002E0A50"/>
    <w:rsid w:val="003773E6"/>
    <w:rsid w:val="003D1560"/>
    <w:rsid w:val="00462DC2"/>
    <w:rsid w:val="004A0537"/>
    <w:rsid w:val="006636FE"/>
    <w:rsid w:val="006B1937"/>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05542A3-BA78-4919-AAE6-B539E31B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2012-06-09T03:33:00Z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