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EB5" w:rsidRPr="00287EB5" w:rsidRDefault="00287EB5" w:rsidP="00287EB5">
      <w:r w:rsidRPr="00287EB5">
        <w:rPr>
          <w:noProof/>
        </w:rPr>
        <mc:AlternateContent>
          <mc:Choice Requires="wpg">
            <w:drawing>
              <wp:anchor distT="0" distB="0" distL="114300" distR="114300" simplePos="0" relativeHeight="251660288" behindDoc="0" locked="0" layoutInCell="1" allowOverlap="1" wp14:anchorId="08683912" wp14:editId="21621D1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622423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Pr="00287EB5">
        <w:rPr>
          <w:noProof/>
        </w:rPr>
        <mc:AlternateContent>
          <mc:Choice Requires="wps">
            <w:drawing>
              <wp:anchor distT="0" distB="0" distL="114300" distR="114300" simplePos="0" relativeHeight="251659264" behindDoc="0" locked="0" layoutInCell="1" allowOverlap="1" wp14:anchorId="4C03B681" wp14:editId="457D4BF4">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color w:val="4F6228" w:themeColor="accent3" w:themeShade="80"/>
                                <w:sz w:val="96"/>
                                <w:szCs w:val="96"/>
                              </w:rPr>
                              <w:id w:val="2124724707"/>
                            </w:sdtPr>
                            <w:sdtEndPr>
                              <w:rPr>
                                <w:b/>
                              </w:rPr>
                            </w:sdtEndPr>
                            <w:sdtContent>
                              <w:p w:rsidR="00287EB5" w:rsidRPr="003939D6" w:rsidRDefault="00287EB5" w:rsidP="00287EB5">
                                <w:pPr>
                                  <w:spacing w:after="0" w:line="240" w:lineRule="auto"/>
                                  <w:rPr>
                                    <w:rFonts w:asciiTheme="majorHAnsi" w:hAnsiTheme="majorHAnsi"/>
                                    <w:b/>
                                    <w:color w:val="4F6228" w:themeColor="accent3" w:themeShade="80"/>
                                    <w:sz w:val="96"/>
                                    <w:szCs w:val="96"/>
                                  </w:rPr>
                                </w:pPr>
                                <w:r w:rsidRPr="003939D6">
                                  <w:rPr>
                                    <w:b/>
                                    <w:color w:val="4F6228" w:themeColor="accent3" w:themeShade="80"/>
                                    <w:sz w:val="96"/>
                                    <w:szCs w:val="96"/>
                                  </w:rPr>
                                  <w:t>Risk Management Plan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92cddc [1944]" stroked="f">
                <v:textbox inset="25.2pt,0,0,5.76pt">
                  <w:txbxContent>
                    <w:sdt>
                      <w:sdtPr>
                        <w:rPr>
                          <w:color w:val="4F6228" w:themeColor="accent3" w:themeShade="80"/>
                          <w:sz w:val="96"/>
                          <w:szCs w:val="96"/>
                        </w:rPr>
                        <w:id w:val="2124724707"/>
                        <w:placeholder>
                          <w:docPart w:val="06B9DF59C5C348A2B170927567950950"/>
                        </w:placeholder>
                      </w:sdtPr>
                      <w:sdtEndPr>
                        <w:rPr>
                          <w:b/>
                        </w:rPr>
                      </w:sdtEndPr>
                      <w:sdtContent>
                        <w:p w:rsidR="00287EB5" w:rsidRPr="003939D6" w:rsidRDefault="00287EB5" w:rsidP="00287EB5">
                          <w:pPr>
                            <w:spacing w:after="0" w:line="240" w:lineRule="auto"/>
                            <w:rPr>
                              <w:rFonts w:asciiTheme="majorHAnsi" w:hAnsiTheme="majorHAnsi"/>
                              <w:b/>
                              <w:color w:val="4F6228" w:themeColor="accent3" w:themeShade="80"/>
                              <w:sz w:val="96"/>
                              <w:szCs w:val="96"/>
                            </w:rPr>
                          </w:pPr>
                          <w:r w:rsidRPr="003939D6">
                            <w:rPr>
                              <w:b/>
                              <w:color w:val="4F6228" w:themeColor="accent3" w:themeShade="80"/>
                              <w:sz w:val="96"/>
                              <w:szCs w:val="96"/>
                            </w:rPr>
                            <w:t>Risk Management Plan</w:t>
                          </w:r>
                        </w:p>
                      </w:sdtContent>
                    </w:sdt>
                  </w:txbxContent>
                </v:textbox>
                <w10:wrap anchorx="margin" anchory="margin"/>
              </v:rect>
            </w:pict>
          </mc:Fallback>
        </mc:AlternateContent>
      </w:r>
    </w:p>
    <w:p w:rsidR="00287EB5" w:rsidRPr="00287EB5" w:rsidRDefault="00C93CD2" w:rsidP="00287EB5">
      <w:r w:rsidRPr="00287EB5">
        <w:rPr>
          <w:noProof/>
        </w:rPr>
        <mc:AlternateContent>
          <mc:Choice Requires="wps">
            <w:drawing>
              <wp:anchor distT="0" distB="0" distL="114300" distR="114300" simplePos="0" relativeHeight="251662336" behindDoc="0" locked="0" layoutInCell="1" allowOverlap="1" wp14:anchorId="7597D201" wp14:editId="5C606D6B">
                <wp:simplePos x="0" y="0"/>
                <wp:positionH relativeFrom="margin">
                  <wp:posOffset>-680484</wp:posOffset>
                </wp:positionH>
                <wp:positionV relativeFrom="margin">
                  <wp:posOffset>7240772</wp:posOffset>
                </wp:positionV>
                <wp:extent cx="7282180" cy="1509823"/>
                <wp:effectExtent l="0" t="0" r="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180" cy="1509823"/>
                        </a:xfrm>
                        <a:prstGeom prst="rect">
                          <a:avLst/>
                        </a:prstGeom>
                        <a:solidFill>
                          <a:schemeClr val="accent5">
                            <a:lumMod val="60000"/>
                            <a:lumOff val="40000"/>
                          </a:schemeClr>
                        </a:solidFill>
                        <a:ln>
                          <a:noFill/>
                        </a:ln>
                        <a:extLst/>
                      </wps:spPr>
                      <wps:txbx>
                        <w:txbxContent>
                          <w:sdt>
                            <w:sdtPr>
                              <w:rPr>
                                <w:b/>
                                <w:color w:val="FFFFFF" w:themeColor="background1"/>
                                <w:sz w:val="96"/>
                                <w:szCs w:val="96"/>
                              </w:rPr>
                              <w:id w:val="244662233"/>
                            </w:sdtPr>
                            <w:sdtEndPr>
                              <w:rPr>
                                <w:sz w:val="52"/>
                                <w:szCs w:val="52"/>
                              </w:rPr>
                            </w:sdtEndPr>
                            <w:sdtContent>
                              <w:p w:rsidR="00287EB5" w:rsidRDefault="00287EB5" w:rsidP="00D2214A">
                                <w:pPr>
                                  <w:jc w:val="right"/>
                                  <w:rPr>
                                    <w:b/>
                                    <w:color w:val="FFFFFF" w:themeColor="background1"/>
                                    <w:sz w:val="96"/>
                                    <w:szCs w:val="96"/>
                                  </w:rPr>
                                </w:pPr>
                                <w:r>
                                  <w:rPr>
                                    <w:b/>
                                    <w:color w:val="FFFFFF" w:themeColor="background1"/>
                                    <w:sz w:val="96"/>
                                    <w:szCs w:val="96"/>
                                  </w:rPr>
                                  <w:t>SRM System</w:t>
                                </w:r>
                              </w:p>
                              <w:p w:rsidR="00287EB5" w:rsidRPr="00B551E4" w:rsidRDefault="00287EB5" w:rsidP="00D2214A">
                                <w:pPr>
                                  <w:jc w:val="right"/>
                                  <w:rPr>
                                    <w:b/>
                                    <w:sz w:val="52"/>
                                    <w:szCs w:val="52"/>
                                  </w:rPr>
                                </w:pPr>
                                <w:r w:rsidRPr="00B551E4">
                                  <w:rP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6pt;margin-top:570.15pt;width:573.4pt;height:118.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0cGJQIAADYEAAAOAAAAZHJzL2Uyb0RvYy54bWysU9tu2zAMfR+wfxD0vviyNHONOEWRosOA&#10;bi3W7QNkWY6NyaJGKbG7rx8lJ2m7vQ3zgyFedHh4SK2vpkGzg0LXg6l4tkg5U0ZC05tdxb9/u31X&#10;cOa8MI3QYFTFn5TjV5u3b9ajLVUOHehGISMQ48rRVrzz3pZJ4mSnBuEWYJWhYAs4CE8m7pIGxUjo&#10;g07yNF0lI2BjEaRyjrw3c5BvIn7bKunv29Ypz3TFiZuPf4z/OvyTzVqUOxS26+WRhvgHFoPoDRU9&#10;Q90IL9ge+7+ghl4iOGj9QsKQQNv2UsUeqJss/aObx05YFXshcZw9y+T+H6z8cnhA1jcVz2lSRgw0&#10;o6+kmjA7rdgq6DNaV1Lao33A0KGzdyB/OGZg21GWukaEsVOiIVZZyE9eXQiGo6usHj9DQ+hi7yFK&#10;NbU4BEASgU1xIk/niajJM0nOD3mRZwUNTlIsu0gvi/x9rCHK03WLzn9UMLBwqDgS+QgvDnfOBzqi&#10;PKVE+qD75rbXOhphzdRWIzsIWhAhpTL+Il7X+4H4zv5VSt+8KuSmhZrdy5ObSsSFDUixoHtZRJtQ&#10;ykAoOvOZPdTjkeFJo1lrP9VTnEhUM8RqaJ5IQYR5fem50aED/MXZSKtbcfdzL1Bxpj+ZMIUiL4Jm&#10;Plp0wFfuOlqX2XJJIWEkAVW8Ph23fn4de4v9rqM6WZTDwDXNre2jos+cjtOm5Yx9Hx9S2P6Xdsx6&#10;fu6b3wAAAP//AwBQSwMEFAAGAAgAAAAhADdTcr/iAAAADwEAAA8AAABkcnMvZG93bnJldi54bWxM&#10;jz1PwzAQhnck/oN1SGytnaZK2hCnAiQWBAOBoaMTmyRgnyPb+eDf406w3el99N5z5Wk1mszK+cEi&#10;h2TLgChsrRyw4/Dx/rQ5APFBoBTaouLwozycquurUhTSLvim5jp0JJagLwSHPoSxoNS3vTLCb+2o&#10;MGaf1hkR4uo6Kp1YYrnRdMdYRo0YMF7oxagee9V+15PhoF++nrNz84pT7t3DvKe1X+jA+e3Nen8H&#10;JKg1/MFw0Y/qUEWnxk4oPdEcNgnLd5GNSbJnKZALw9JjBqSJU5ofEqBVSf//Uf0CAAD//wMAUEsB&#10;Ai0AFAAGAAgAAAAhALaDOJL+AAAA4QEAABMAAAAAAAAAAAAAAAAAAAAAAFtDb250ZW50X1R5cGVz&#10;XS54bWxQSwECLQAUAAYACAAAACEAOP0h/9YAAACUAQAACwAAAAAAAAAAAAAAAAAvAQAAX3JlbHMv&#10;LnJlbHNQSwECLQAUAAYACAAAACEAyI9HBiUCAAA2BAAADgAAAAAAAAAAAAAAAAAuAgAAZHJzL2Uy&#10;b0RvYy54bWxQSwECLQAUAAYACAAAACEAN1Nyv+IAAAAPAQAADwAAAAAAAAAAAAAAAAB/BAAAZHJz&#10;L2Rvd25yZXYueG1sUEsFBgAAAAAEAAQA8wAAAI4FAAAAAA==&#10;" fillcolor="#92cddc [1944]" stroked="f">
                <v:textbox inset="14.4pt,0,14.4pt,7.2pt">
                  <w:txbxContent>
                    <w:sdt>
                      <w:sdtPr>
                        <w:rPr>
                          <w:b/>
                          <w:color w:val="FFFFFF" w:themeColor="background1"/>
                          <w:sz w:val="96"/>
                          <w:szCs w:val="96"/>
                        </w:rPr>
                        <w:id w:val="244662233"/>
                      </w:sdtPr>
                      <w:sdtEndPr>
                        <w:rPr>
                          <w:sz w:val="52"/>
                          <w:szCs w:val="52"/>
                        </w:rPr>
                      </w:sdtEndPr>
                      <w:sdtContent>
                        <w:p w:rsidR="00287EB5" w:rsidRDefault="00287EB5" w:rsidP="00D2214A">
                          <w:pPr>
                            <w:jc w:val="right"/>
                            <w:rPr>
                              <w:b/>
                              <w:color w:val="FFFFFF" w:themeColor="background1"/>
                              <w:sz w:val="96"/>
                              <w:szCs w:val="96"/>
                            </w:rPr>
                          </w:pPr>
                          <w:r>
                            <w:rPr>
                              <w:b/>
                              <w:color w:val="FFFFFF" w:themeColor="background1"/>
                              <w:sz w:val="96"/>
                              <w:szCs w:val="96"/>
                            </w:rPr>
                            <w:t>SRM System</w:t>
                          </w:r>
                        </w:p>
                        <w:p w:rsidR="00287EB5" w:rsidRPr="00B551E4" w:rsidRDefault="00287EB5" w:rsidP="00D2214A">
                          <w:pPr>
                            <w:jc w:val="right"/>
                            <w:rPr>
                              <w:b/>
                              <w:sz w:val="52"/>
                              <w:szCs w:val="52"/>
                            </w:rPr>
                          </w:pPr>
                          <w:r w:rsidRPr="00B551E4">
                            <w:rPr>
                              <w:b/>
                              <w:color w:val="FFFFFF" w:themeColor="background1"/>
                              <w:sz w:val="52"/>
                              <w:szCs w:val="52"/>
                            </w:rPr>
                            <w:t>HIT Team</w:t>
                          </w:r>
                        </w:p>
                      </w:sdtContent>
                    </w:sdt>
                  </w:txbxContent>
                </v:textbox>
                <w10:wrap anchorx="margin" anchory="margin"/>
              </v:rect>
            </w:pict>
          </mc:Fallback>
        </mc:AlternateContent>
      </w:r>
      <w:r w:rsidR="00287EB5" w:rsidRPr="00287EB5">
        <w:rPr>
          <w:noProof/>
        </w:rPr>
        <w:drawing>
          <wp:anchor distT="0" distB="0" distL="114300" distR="114300" simplePos="0" relativeHeight="251666432" behindDoc="1" locked="0" layoutInCell="1" allowOverlap="1" wp14:anchorId="3E6C7643" wp14:editId="6201AEB2">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7"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287EB5" w:rsidRPr="00287EB5">
        <w:rPr>
          <w:noProof/>
        </w:rPr>
        <mc:AlternateContent>
          <mc:Choice Requires="wpg">
            <w:drawing>
              <wp:anchor distT="0" distB="0" distL="114300" distR="114300" simplePos="0" relativeHeight="251665408" behindDoc="0" locked="0" layoutInCell="1" allowOverlap="1" wp14:anchorId="2B8D7D07" wp14:editId="6E02390D">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205867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287EB5" w:rsidRPr="00287EB5">
        <w:rPr>
          <w:noProof/>
        </w:rPr>
        <mc:AlternateContent>
          <mc:Choice Requires="wps">
            <w:drawing>
              <wp:anchor distT="0" distB="0" distL="114300" distR="114300" simplePos="0" relativeHeight="251661312" behindDoc="0" locked="0" layoutInCell="1" allowOverlap="1" wp14:anchorId="66539ACF" wp14:editId="3066F767">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id w:val="1249098"/>
                              <w:showingPlcHdr/>
                            </w:sdtPr>
                            <w:sdtEndPr/>
                            <w:sdtContent>
                              <w:p w:rsidR="00287EB5" w:rsidRDefault="00C93CD2" w:rsidP="00C93CD2">
                                <w:r>
                                  <w:t xml:space="preserve">     </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92cddc [1944]" stroked="f">
                <v:textbox inset="14.4pt,14.4pt,14.4pt,14.4pt">
                  <w:txbxContent>
                    <w:sdt>
                      <w:sdtPr>
                        <w:id w:val="1249098"/>
                        <w:showingPlcHdr/>
                      </w:sdtPr>
                      <w:sdtEndPr/>
                      <w:sdtContent>
                        <w:p w:rsidR="00287EB5" w:rsidRDefault="00C93CD2" w:rsidP="00C93CD2">
                          <w:r>
                            <w:t xml:space="preserve">     </w:t>
                          </w:r>
                        </w:p>
                      </w:sdtContent>
                    </w:sdt>
                  </w:txbxContent>
                </v:textbox>
                <w10:wrap anchorx="margin" anchory="margin"/>
              </v:rect>
            </w:pict>
          </mc:Fallback>
        </mc:AlternateContent>
      </w:r>
      <w:r w:rsidR="00287EB5" w:rsidRPr="00287EB5">
        <w:rPr>
          <w:noProof/>
        </w:rPr>
        <mc:AlternateContent>
          <mc:Choice Requires="wps">
            <w:drawing>
              <wp:anchor distT="0" distB="0" distL="114300" distR="114300" simplePos="0" relativeHeight="251663360" behindDoc="0" locked="0" layoutInCell="1" allowOverlap="1" wp14:anchorId="792DFC16" wp14:editId="742CD7BE">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622423 [1605]" stroked="f">
                <v:fill opacity="26214f"/>
                <w10:wrap anchorx="margin" anchory="margin"/>
              </v:rect>
            </w:pict>
          </mc:Fallback>
        </mc:AlternateContent>
      </w:r>
      <w:r w:rsidR="00287EB5" w:rsidRPr="00287EB5">
        <w:rPr>
          <w:noProof/>
        </w:rPr>
        <mc:AlternateContent>
          <mc:Choice Requires="wps">
            <w:drawing>
              <wp:anchor distT="0" distB="0" distL="114300" distR="114300" simplePos="0" relativeHeight="251664384" behindDoc="0" locked="0" layoutInCell="1" allowOverlap="1" wp14:anchorId="775D88AF" wp14:editId="5A519ABB">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622423 [1605]" stroked="f">
                <v:fill opacity="26214f"/>
                <w10:wrap anchorx="margin"/>
              </v:rect>
            </w:pict>
          </mc:Fallback>
        </mc:AlternateContent>
      </w:r>
      <w:r w:rsidR="00287EB5" w:rsidRPr="00287EB5">
        <w:br w:type="page"/>
      </w:r>
    </w:p>
    <w:p w:rsidR="00287EB5" w:rsidRPr="00287EB5" w:rsidRDefault="00287EB5" w:rsidP="00287EB5">
      <w:pPr>
        <w:rPr>
          <w:rStyle w:val="IntenseEmphasis"/>
        </w:rPr>
      </w:pPr>
      <w:bookmarkStart w:id="0" w:name="_Toc324715473"/>
      <w:bookmarkStart w:id="1" w:name="_Toc324931843"/>
      <w:bookmarkStart w:id="2" w:name="_Toc324960235"/>
      <w:bookmarkStart w:id="3" w:name="_Toc326914182"/>
      <w:r w:rsidRPr="00287EB5">
        <w:rPr>
          <w:rStyle w:val="IntenseEmphasis"/>
        </w:rPr>
        <w:lastRenderedPageBreak/>
        <w:t>Information of document</w:t>
      </w:r>
      <w:bookmarkEnd w:id="0"/>
      <w:bookmarkEnd w:id="1"/>
      <w:bookmarkEnd w:id="2"/>
      <w:bookmarkEnd w:id="3"/>
    </w:p>
    <w:tbl>
      <w:tblPr>
        <w:tblStyle w:val="LightList-Accent5"/>
        <w:tblW w:w="0" w:type="auto"/>
        <w:tblLayout w:type="fixed"/>
        <w:tblLook w:val="00A0" w:firstRow="1" w:lastRow="0" w:firstColumn="1" w:lastColumn="0" w:noHBand="0" w:noVBand="0"/>
      </w:tblPr>
      <w:tblGrid>
        <w:gridCol w:w="3078"/>
        <w:gridCol w:w="6390"/>
      </w:tblGrid>
      <w:tr w:rsidR="00287EB5" w:rsidRPr="00287EB5" w:rsidTr="00287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87EB5" w:rsidRPr="00287EB5" w:rsidRDefault="00287EB5" w:rsidP="00287EB5">
            <w:pPr>
              <w:spacing w:after="200" w:line="276" w:lineRule="auto"/>
              <w:rPr>
                <w:rFonts w:eastAsiaTheme="minorHAnsi"/>
                <w:bCs w:val="0"/>
                <w:color w:val="FFFFFF" w:themeColor="background1"/>
              </w:rPr>
            </w:pPr>
            <w:bookmarkStart w:id="4" w:name="_Toc305818895"/>
            <w:bookmarkStart w:id="5" w:name="_Toc305818997"/>
            <w:bookmarkStart w:id="6" w:name="_Toc305819134"/>
            <w:bookmarkStart w:id="7" w:name="_Toc305833995"/>
            <w:bookmarkStart w:id="8" w:name="_Toc307299843"/>
            <w:r w:rsidRPr="00287EB5">
              <w:rPr>
                <w:rFonts w:eastAsiaTheme="minorHAnsi"/>
                <w:bCs w:val="0"/>
                <w:color w:val="FFFFFF" w:themeColor="background1"/>
              </w:rPr>
              <w:t>Title</w:t>
            </w:r>
            <w:bookmarkEnd w:id="4"/>
            <w:bookmarkEnd w:id="5"/>
            <w:bookmarkEnd w:id="6"/>
            <w:bookmarkEnd w:id="7"/>
            <w:bookmarkEnd w:id="8"/>
          </w:p>
        </w:tc>
        <w:tc>
          <w:tcPr>
            <w:cnfStyle w:val="000010000000" w:firstRow="0" w:lastRow="0" w:firstColumn="0" w:lastColumn="0" w:oddVBand="1" w:evenVBand="0" w:oddHBand="0" w:evenHBand="0" w:firstRowFirstColumn="0" w:firstRowLastColumn="0" w:lastRowFirstColumn="0" w:lastRowLastColumn="0"/>
            <w:tcW w:w="6390" w:type="dxa"/>
          </w:tcPr>
          <w:p w:rsidR="00287EB5" w:rsidRPr="00287EB5" w:rsidRDefault="00287EB5" w:rsidP="00287EB5">
            <w:pPr>
              <w:spacing w:after="200" w:line="276" w:lineRule="auto"/>
              <w:rPr>
                <w:rFonts w:eastAsiaTheme="minorHAnsi"/>
                <w:bCs w:val="0"/>
                <w:color w:val="FFFFFF" w:themeColor="background1"/>
              </w:rPr>
            </w:pPr>
            <w:r w:rsidRPr="00287EB5">
              <w:rPr>
                <w:rFonts w:eastAsiaTheme="minorHAnsi"/>
                <w:bCs w:val="0"/>
                <w:color w:val="FFFFFF" w:themeColor="background1"/>
              </w:rPr>
              <w:t>Risk Management Plan</w:t>
            </w:r>
          </w:p>
        </w:tc>
      </w:tr>
      <w:tr w:rsidR="00287EB5" w:rsidRPr="00287EB5" w:rsidTr="002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87EB5" w:rsidRPr="00287EB5" w:rsidRDefault="00287EB5" w:rsidP="00287EB5">
            <w:pPr>
              <w:spacing w:after="200" w:line="276" w:lineRule="auto"/>
              <w:rPr>
                <w:rFonts w:eastAsiaTheme="minorHAnsi"/>
                <w:bCs w:val="0"/>
              </w:rPr>
            </w:pPr>
            <w:bookmarkStart w:id="9" w:name="_Toc305818897"/>
            <w:bookmarkStart w:id="10" w:name="_Toc305818999"/>
            <w:bookmarkStart w:id="11" w:name="_Toc305819136"/>
            <w:bookmarkStart w:id="12" w:name="_Toc305833997"/>
            <w:bookmarkStart w:id="13" w:name="_Toc307299847"/>
            <w:r w:rsidRPr="00287EB5">
              <w:rPr>
                <w:rFonts w:eastAsiaTheme="minorHAnsi"/>
                <w:b w:val="0"/>
                <w:bCs w:val="0"/>
              </w:rPr>
              <w:t>Author(s)</w:t>
            </w:r>
            <w:bookmarkEnd w:id="9"/>
            <w:bookmarkEnd w:id="10"/>
            <w:bookmarkEnd w:id="11"/>
            <w:bookmarkEnd w:id="12"/>
            <w:bookmarkEnd w:id="13"/>
          </w:p>
        </w:tc>
        <w:tc>
          <w:tcPr>
            <w:cnfStyle w:val="000010000000" w:firstRow="0" w:lastRow="0" w:firstColumn="0" w:lastColumn="0" w:oddVBand="1" w:evenVBand="0" w:oddHBand="0" w:evenHBand="0" w:firstRowFirstColumn="0" w:firstRowLastColumn="0" w:lastRowFirstColumn="0" w:lastRowLastColumn="0"/>
            <w:tcW w:w="6390" w:type="dxa"/>
          </w:tcPr>
          <w:p w:rsidR="00287EB5" w:rsidRPr="00287EB5" w:rsidRDefault="00287EB5" w:rsidP="00287EB5">
            <w:pPr>
              <w:spacing w:after="200" w:line="276" w:lineRule="auto"/>
              <w:rPr>
                <w:rFonts w:eastAsiaTheme="minorHAnsi"/>
              </w:rPr>
            </w:pPr>
            <w:r w:rsidRPr="00287EB5">
              <w:rPr>
                <w:rFonts w:eastAsiaTheme="minorHAnsi"/>
              </w:rPr>
              <w:t>All team</w:t>
            </w:r>
          </w:p>
        </w:tc>
      </w:tr>
      <w:tr w:rsidR="00287EB5" w:rsidRPr="00287EB5" w:rsidTr="00287EB5">
        <w:tc>
          <w:tcPr>
            <w:cnfStyle w:val="001000000000" w:firstRow="0" w:lastRow="0" w:firstColumn="1" w:lastColumn="0" w:oddVBand="0" w:evenVBand="0" w:oddHBand="0" w:evenHBand="0" w:firstRowFirstColumn="0" w:firstRowLastColumn="0" w:lastRowFirstColumn="0" w:lastRowLastColumn="0"/>
            <w:tcW w:w="3078" w:type="dxa"/>
          </w:tcPr>
          <w:p w:rsidR="00287EB5" w:rsidRPr="00287EB5" w:rsidRDefault="00287EB5" w:rsidP="00287EB5">
            <w:pPr>
              <w:spacing w:after="200" w:line="276" w:lineRule="auto"/>
              <w:rPr>
                <w:rFonts w:eastAsiaTheme="minorHAnsi"/>
                <w:bCs w:val="0"/>
              </w:rPr>
            </w:pPr>
            <w:bookmarkStart w:id="14" w:name="_Toc305818899"/>
            <w:bookmarkStart w:id="15" w:name="_Toc305819001"/>
            <w:bookmarkStart w:id="16" w:name="_Toc305819138"/>
            <w:bookmarkStart w:id="17" w:name="_Toc305833999"/>
            <w:bookmarkStart w:id="18" w:name="_Toc307299850"/>
            <w:r w:rsidRPr="00287EB5">
              <w:rPr>
                <w:rFonts w:eastAsiaTheme="minorHAnsi"/>
                <w:b w:val="0"/>
                <w:bCs w:val="0"/>
              </w:rPr>
              <w:t>Reviewer(s)</w:t>
            </w:r>
            <w:bookmarkEnd w:id="14"/>
            <w:bookmarkEnd w:id="15"/>
            <w:bookmarkEnd w:id="16"/>
            <w:bookmarkEnd w:id="17"/>
            <w:bookmarkEnd w:id="18"/>
          </w:p>
        </w:tc>
        <w:tc>
          <w:tcPr>
            <w:cnfStyle w:val="000010000000" w:firstRow="0" w:lastRow="0" w:firstColumn="0" w:lastColumn="0" w:oddVBand="1" w:evenVBand="0" w:oddHBand="0" w:evenHBand="0" w:firstRowFirstColumn="0" w:firstRowLastColumn="0" w:lastRowFirstColumn="0" w:lastRowLastColumn="0"/>
            <w:tcW w:w="6390" w:type="dxa"/>
          </w:tcPr>
          <w:p w:rsidR="00287EB5" w:rsidRPr="00287EB5" w:rsidRDefault="00287EB5" w:rsidP="00287EB5">
            <w:pPr>
              <w:spacing w:after="200" w:line="276" w:lineRule="auto"/>
              <w:rPr>
                <w:rFonts w:eastAsiaTheme="minorHAnsi"/>
              </w:rPr>
            </w:pPr>
            <w:r w:rsidRPr="00287EB5">
              <w:rPr>
                <w:rFonts w:eastAsiaTheme="minorHAnsi"/>
              </w:rPr>
              <w:t>All team</w:t>
            </w:r>
          </w:p>
        </w:tc>
      </w:tr>
      <w:tr w:rsidR="00287EB5" w:rsidRPr="00287EB5" w:rsidTr="002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87EB5" w:rsidRPr="00287EB5" w:rsidRDefault="00287EB5" w:rsidP="00287EB5">
            <w:pPr>
              <w:spacing w:after="200" w:line="276" w:lineRule="auto"/>
              <w:rPr>
                <w:rFonts w:eastAsiaTheme="minorHAnsi"/>
                <w:bCs w:val="0"/>
              </w:rPr>
            </w:pPr>
            <w:bookmarkStart w:id="19" w:name="_Toc305818901"/>
            <w:bookmarkStart w:id="20" w:name="_Toc305819003"/>
            <w:bookmarkStart w:id="21" w:name="_Toc305819140"/>
            <w:bookmarkStart w:id="22" w:name="_Toc305834001"/>
            <w:bookmarkStart w:id="23" w:name="_Toc307299853"/>
            <w:r w:rsidRPr="00287EB5">
              <w:rPr>
                <w:rFonts w:eastAsiaTheme="minorHAnsi"/>
                <w:b w:val="0"/>
                <w:bCs w:val="0"/>
              </w:rPr>
              <w:t>Team name</w:t>
            </w:r>
            <w:bookmarkEnd w:id="19"/>
            <w:bookmarkEnd w:id="20"/>
            <w:bookmarkEnd w:id="21"/>
            <w:bookmarkEnd w:id="22"/>
            <w:bookmarkEnd w:id="23"/>
          </w:p>
        </w:tc>
        <w:tc>
          <w:tcPr>
            <w:cnfStyle w:val="000010000000" w:firstRow="0" w:lastRow="0" w:firstColumn="0" w:lastColumn="0" w:oddVBand="1" w:evenVBand="0" w:oddHBand="0" w:evenHBand="0" w:firstRowFirstColumn="0" w:firstRowLastColumn="0" w:lastRowFirstColumn="0" w:lastRowLastColumn="0"/>
            <w:tcW w:w="6390" w:type="dxa"/>
          </w:tcPr>
          <w:p w:rsidR="00287EB5" w:rsidRPr="00287EB5" w:rsidRDefault="00287EB5" w:rsidP="00287EB5">
            <w:pPr>
              <w:spacing w:after="200" w:line="276" w:lineRule="auto"/>
              <w:rPr>
                <w:rFonts w:eastAsiaTheme="minorHAnsi"/>
              </w:rPr>
            </w:pPr>
            <w:r w:rsidRPr="00287EB5">
              <w:rPr>
                <w:rFonts w:eastAsiaTheme="minorHAnsi"/>
              </w:rPr>
              <w:t>HIT Team</w:t>
            </w:r>
            <w:r w:rsidRPr="00287EB5">
              <w:rPr>
                <w:rFonts w:eastAsiaTheme="minorHAnsi"/>
                <w:b/>
              </w:rPr>
              <w:t xml:space="preserve"> </w:t>
            </w:r>
          </w:p>
        </w:tc>
      </w:tr>
      <w:tr w:rsidR="00287EB5" w:rsidRPr="00287EB5" w:rsidTr="00287EB5">
        <w:tc>
          <w:tcPr>
            <w:cnfStyle w:val="001000000000" w:firstRow="0" w:lastRow="0" w:firstColumn="1" w:lastColumn="0" w:oddVBand="0" w:evenVBand="0" w:oddHBand="0" w:evenHBand="0" w:firstRowFirstColumn="0" w:firstRowLastColumn="0" w:lastRowFirstColumn="0" w:lastRowLastColumn="0"/>
            <w:tcW w:w="3078" w:type="dxa"/>
          </w:tcPr>
          <w:p w:rsidR="00287EB5" w:rsidRPr="00287EB5" w:rsidRDefault="00287EB5" w:rsidP="00287EB5">
            <w:pPr>
              <w:spacing w:after="200" w:line="276" w:lineRule="auto"/>
              <w:rPr>
                <w:rFonts w:eastAsiaTheme="minorHAnsi"/>
                <w:bCs w:val="0"/>
              </w:rPr>
            </w:pPr>
            <w:bookmarkStart w:id="24" w:name="_Toc305818903"/>
            <w:bookmarkStart w:id="25" w:name="_Toc305819005"/>
            <w:bookmarkStart w:id="26" w:name="_Toc305819142"/>
            <w:bookmarkStart w:id="27" w:name="_Toc305834003"/>
            <w:bookmarkStart w:id="28" w:name="_Toc307299856"/>
            <w:r w:rsidRPr="00287EB5">
              <w:rPr>
                <w:rFonts w:eastAsiaTheme="minorHAnsi"/>
                <w:b w:val="0"/>
                <w:bCs w:val="0"/>
              </w:rPr>
              <w:t>Team members</w:t>
            </w:r>
            <w:bookmarkEnd w:id="24"/>
            <w:bookmarkEnd w:id="25"/>
            <w:bookmarkEnd w:id="26"/>
            <w:bookmarkEnd w:id="27"/>
            <w:bookmarkEnd w:id="28"/>
          </w:p>
        </w:tc>
        <w:tc>
          <w:tcPr>
            <w:cnfStyle w:val="000010000000" w:firstRow="0" w:lastRow="0" w:firstColumn="0" w:lastColumn="0" w:oddVBand="1" w:evenVBand="0" w:oddHBand="0" w:evenHBand="0" w:firstRowFirstColumn="0" w:firstRowLastColumn="0" w:lastRowFirstColumn="0" w:lastRowLastColumn="0"/>
            <w:tcW w:w="6390" w:type="dxa"/>
          </w:tcPr>
          <w:p w:rsidR="00287EB5" w:rsidRPr="00287EB5" w:rsidRDefault="00287EB5" w:rsidP="00287EB5">
            <w:pPr>
              <w:spacing w:after="200" w:line="276" w:lineRule="auto"/>
              <w:rPr>
                <w:rFonts w:eastAsiaTheme="minorHAnsi"/>
              </w:rPr>
            </w:pPr>
            <w:r w:rsidRPr="00287EB5">
              <w:rPr>
                <w:rFonts w:eastAsiaTheme="minorHAnsi"/>
              </w:rPr>
              <w:t>Thanh Giang, Hiep Ta, Phuc Nguyen, Giang Nguyen, Dat Tran, Huy Huynh</w:t>
            </w:r>
          </w:p>
        </w:tc>
      </w:tr>
      <w:tr w:rsidR="00287EB5" w:rsidRPr="00287EB5" w:rsidTr="002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87EB5" w:rsidRPr="00287EB5" w:rsidRDefault="00287EB5" w:rsidP="00287EB5">
            <w:pPr>
              <w:spacing w:after="200" w:line="276" w:lineRule="auto"/>
              <w:rPr>
                <w:rFonts w:eastAsiaTheme="minorHAnsi"/>
                <w:bCs w:val="0"/>
              </w:rPr>
            </w:pPr>
            <w:bookmarkStart w:id="29" w:name="_Toc305818905"/>
            <w:bookmarkStart w:id="30" w:name="_Toc305819007"/>
            <w:bookmarkStart w:id="31" w:name="_Toc305819144"/>
            <w:bookmarkStart w:id="32" w:name="_Toc305834005"/>
            <w:bookmarkStart w:id="33" w:name="_Toc307299859"/>
            <w:r w:rsidRPr="00287EB5">
              <w:rPr>
                <w:rFonts w:eastAsiaTheme="minorHAnsi"/>
                <w:b w:val="0"/>
                <w:bCs w:val="0"/>
              </w:rPr>
              <w:t>Project mentors</w:t>
            </w:r>
            <w:bookmarkEnd w:id="29"/>
            <w:bookmarkEnd w:id="30"/>
            <w:bookmarkEnd w:id="31"/>
            <w:bookmarkEnd w:id="32"/>
            <w:bookmarkEnd w:id="33"/>
          </w:p>
        </w:tc>
        <w:tc>
          <w:tcPr>
            <w:cnfStyle w:val="000010000000" w:firstRow="0" w:lastRow="0" w:firstColumn="0" w:lastColumn="0" w:oddVBand="1" w:evenVBand="0" w:oddHBand="0" w:evenHBand="0" w:firstRowFirstColumn="0" w:firstRowLastColumn="0" w:lastRowFirstColumn="0" w:lastRowLastColumn="0"/>
            <w:tcW w:w="6390" w:type="dxa"/>
          </w:tcPr>
          <w:p w:rsidR="00287EB5" w:rsidRPr="00287EB5" w:rsidRDefault="00287EB5" w:rsidP="00287EB5">
            <w:pPr>
              <w:spacing w:after="200" w:line="276" w:lineRule="auto"/>
              <w:rPr>
                <w:rFonts w:eastAsiaTheme="minorHAnsi"/>
              </w:rPr>
            </w:pPr>
            <w:r w:rsidRPr="00287EB5">
              <w:rPr>
                <w:rFonts w:eastAsiaTheme="minorHAnsi"/>
              </w:rPr>
              <w:t>Mr. Hung Anh</w:t>
            </w:r>
          </w:p>
        </w:tc>
      </w:tr>
      <w:tr w:rsidR="00287EB5" w:rsidRPr="00287EB5" w:rsidTr="00C93CD2">
        <w:trPr>
          <w:trHeight w:val="340"/>
        </w:trPr>
        <w:tc>
          <w:tcPr>
            <w:cnfStyle w:val="001000000000" w:firstRow="0" w:lastRow="0" w:firstColumn="1" w:lastColumn="0" w:oddVBand="0" w:evenVBand="0" w:oddHBand="0" w:evenHBand="0" w:firstRowFirstColumn="0" w:firstRowLastColumn="0" w:lastRowFirstColumn="0" w:lastRowLastColumn="0"/>
            <w:tcW w:w="3078" w:type="dxa"/>
          </w:tcPr>
          <w:p w:rsidR="00287EB5" w:rsidRPr="00287EB5" w:rsidRDefault="00287EB5" w:rsidP="00287EB5">
            <w:pPr>
              <w:spacing w:after="200" w:line="276" w:lineRule="auto"/>
              <w:rPr>
                <w:rFonts w:eastAsiaTheme="minorHAnsi"/>
                <w:bCs w:val="0"/>
              </w:rPr>
            </w:pPr>
            <w:bookmarkStart w:id="34" w:name="_Toc305818907"/>
            <w:bookmarkStart w:id="35" w:name="_Toc305819009"/>
            <w:bookmarkStart w:id="36" w:name="_Toc305819146"/>
            <w:bookmarkStart w:id="37" w:name="_Toc305834007"/>
            <w:bookmarkStart w:id="38" w:name="_Toc307299862"/>
            <w:r w:rsidRPr="00287EB5">
              <w:rPr>
                <w:rFonts w:eastAsiaTheme="minorHAnsi"/>
                <w:b w:val="0"/>
                <w:bCs w:val="0"/>
              </w:rPr>
              <w:t>Editor</w:t>
            </w:r>
            <w:bookmarkEnd w:id="34"/>
            <w:bookmarkEnd w:id="35"/>
            <w:bookmarkEnd w:id="36"/>
            <w:bookmarkEnd w:id="37"/>
            <w:bookmarkEnd w:id="38"/>
          </w:p>
        </w:tc>
        <w:tc>
          <w:tcPr>
            <w:cnfStyle w:val="000010000000" w:firstRow="0" w:lastRow="0" w:firstColumn="0" w:lastColumn="0" w:oddVBand="1" w:evenVBand="0" w:oddHBand="0" w:evenHBand="0" w:firstRowFirstColumn="0" w:firstRowLastColumn="0" w:lastRowFirstColumn="0" w:lastRowLastColumn="0"/>
            <w:tcW w:w="6390" w:type="dxa"/>
          </w:tcPr>
          <w:p w:rsidR="00287EB5" w:rsidRPr="00287EB5" w:rsidRDefault="00287EB5" w:rsidP="00287EB5">
            <w:pPr>
              <w:spacing w:after="200" w:line="276" w:lineRule="auto"/>
              <w:rPr>
                <w:rFonts w:eastAsiaTheme="minorHAnsi"/>
              </w:rPr>
            </w:pPr>
          </w:p>
        </w:tc>
      </w:tr>
      <w:tr w:rsidR="00287EB5" w:rsidRPr="00287EB5" w:rsidTr="00287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287EB5" w:rsidRPr="00287EB5" w:rsidRDefault="00287EB5" w:rsidP="00287EB5">
            <w:pPr>
              <w:spacing w:after="200" w:line="276" w:lineRule="auto"/>
              <w:rPr>
                <w:rFonts w:eastAsiaTheme="minorHAnsi"/>
                <w:bCs w:val="0"/>
              </w:rPr>
            </w:pPr>
            <w:bookmarkStart w:id="39" w:name="_Toc305818909"/>
            <w:bookmarkStart w:id="40" w:name="_Toc305819011"/>
            <w:bookmarkStart w:id="41" w:name="_Toc305819148"/>
            <w:bookmarkStart w:id="42" w:name="_Toc305834009"/>
            <w:bookmarkStart w:id="43" w:name="_Toc307299865"/>
            <w:r w:rsidRPr="00287EB5">
              <w:rPr>
                <w:rFonts w:eastAsiaTheme="minorHAnsi"/>
                <w:b w:val="0"/>
                <w:bCs w:val="0"/>
              </w:rPr>
              <w:t>Type of report</w:t>
            </w:r>
            <w:bookmarkEnd w:id="39"/>
            <w:bookmarkEnd w:id="40"/>
            <w:bookmarkEnd w:id="41"/>
            <w:bookmarkEnd w:id="42"/>
            <w:bookmarkEnd w:id="43"/>
          </w:p>
        </w:tc>
        <w:tc>
          <w:tcPr>
            <w:cnfStyle w:val="000010000000" w:firstRow="0" w:lastRow="0" w:firstColumn="0" w:lastColumn="0" w:oddVBand="1" w:evenVBand="0" w:oddHBand="0" w:evenHBand="0" w:firstRowFirstColumn="0" w:firstRowLastColumn="0" w:lastRowFirstColumn="0" w:lastRowLastColumn="0"/>
            <w:tcW w:w="6390" w:type="dxa"/>
          </w:tcPr>
          <w:p w:rsidR="00287EB5" w:rsidRPr="00287EB5" w:rsidRDefault="00287EB5" w:rsidP="00287EB5">
            <w:pPr>
              <w:spacing w:after="200" w:line="276" w:lineRule="auto"/>
              <w:rPr>
                <w:rFonts w:eastAsiaTheme="minorHAnsi"/>
              </w:rPr>
            </w:pPr>
            <w:r w:rsidRPr="00287EB5">
              <w:rPr>
                <w:rFonts w:eastAsiaTheme="minorHAnsi"/>
                <w:bCs/>
              </w:rPr>
              <w:t>Risk Management Plan</w:t>
            </w:r>
          </w:p>
        </w:tc>
      </w:tr>
      <w:tr w:rsidR="00287EB5" w:rsidRPr="00287EB5" w:rsidTr="00287EB5">
        <w:tc>
          <w:tcPr>
            <w:cnfStyle w:val="001000000000" w:firstRow="0" w:lastRow="0" w:firstColumn="1" w:lastColumn="0" w:oddVBand="0" w:evenVBand="0" w:oddHBand="0" w:evenHBand="0" w:firstRowFirstColumn="0" w:firstRowLastColumn="0" w:lastRowFirstColumn="0" w:lastRowLastColumn="0"/>
            <w:tcW w:w="3078" w:type="dxa"/>
          </w:tcPr>
          <w:p w:rsidR="00287EB5" w:rsidRPr="00287EB5" w:rsidRDefault="00287EB5" w:rsidP="00287EB5">
            <w:pPr>
              <w:spacing w:after="200" w:line="276" w:lineRule="auto"/>
              <w:rPr>
                <w:rFonts w:eastAsiaTheme="minorHAnsi"/>
                <w:bCs w:val="0"/>
              </w:rPr>
            </w:pPr>
            <w:bookmarkStart w:id="44" w:name="_Toc305818911"/>
            <w:bookmarkStart w:id="45" w:name="_Toc305819013"/>
            <w:bookmarkStart w:id="46" w:name="_Toc305819150"/>
            <w:bookmarkStart w:id="47" w:name="_Toc305834011"/>
            <w:bookmarkStart w:id="48" w:name="_Toc307299868"/>
            <w:r w:rsidRPr="00287EB5">
              <w:rPr>
                <w:rFonts w:eastAsiaTheme="minorHAnsi"/>
                <w:b w:val="0"/>
                <w:bCs w:val="0"/>
              </w:rPr>
              <w:t>Software used</w:t>
            </w:r>
            <w:bookmarkEnd w:id="44"/>
            <w:bookmarkEnd w:id="45"/>
            <w:bookmarkEnd w:id="46"/>
            <w:bookmarkEnd w:id="47"/>
            <w:bookmarkEnd w:id="48"/>
          </w:p>
        </w:tc>
        <w:tc>
          <w:tcPr>
            <w:cnfStyle w:val="000010000000" w:firstRow="0" w:lastRow="0" w:firstColumn="0" w:lastColumn="0" w:oddVBand="1" w:evenVBand="0" w:oddHBand="0" w:evenHBand="0" w:firstRowFirstColumn="0" w:firstRowLastColumn="0" w:lastRowFirstColumn="0" w:lastRowLastColumn="0"/>
            <w:tcW w:w="6390" w:type="dxa"/>
          </w:tcPr>
          <w:p w:rsidR="00287EB5" w:rsidRPr="00287EB5" w:rsidRDefault="00287EB5" w:rsidP="00287EB5">
            <w:pPr>
              <w:spacing w:after="200" w:line="276" w:lineRule="auto"/>
              <w:rPr>
                <w:rFonts w:eastAsiaTheme="minorHAnsi"/>
              </w:rPr>
            </w:pPr>
            <w:bookmarkStart w:id="49" w:name="_Toc305818912"/>
            <w:bookmarkStart w:id="50" w:name="_Toc305819014"/>
            <w:bookmarkStart w:id="51" w:name="_Toc305819151"/>
            <w:bookmarkStart w:id="52" w:name="_Toc305834012"/>
            <w:bookmarkStart w:id="53" w:name="_Toc307299869"/>
            <w:r w:rsidRPr="00287EB5">
              <w:rPr>
                <w:rFonts w:eastAsiaTheme="minorHAnsi"/>
              </w:rPr>
              <w:t>MS Word</w:t>
            </w:r>
            <w:bookmarkEnd w:id="49"/>
            <w:bookmarkEnd w:id="50"/>
            <w:bookmarkEnd w:id="51"/>
            <w:bookmarkEnd w:id="52"/>
            <w:bookmarkEnd w:id="53"/>
          </w:p>
        </w:tc>
      </w:tr>
    </w:tbl>
    <w:p w:rsidR="00287EB5" w:rsidRPr="00287EB5" w:rsidRDefault="00287EB5" w:rsidP="00287EB5"/>
    <w:p w:rsidR="00287EB5" w:rsidRPr="00287EB5" w:rsidRDefault="00287EB5" w:rsidP="00287EB5">
      <w:pPr>
        <w:rPr>
          <w:rStyle w:val="IntenseEmphasis"/>
        </w:rPr>
      </w:pPr>
      <w:bookmarkStart w:id="54" w:name="_Toc324715474"/>
      <w:bookmarkStart w:id="55" w:name="_Toc324931844"/>
      <w:bookmarkStart w:id="56" w:name="_Toc324960236"/>
      <w:bookmarkStart w:id="57" w:name="_Toc326914183"/>
      <w:r w:rsidRPr="00287EB5">
        <w:rPr>
          <w:rStyle w:val="IntenseEmphasis"/>
        </w:rPr>
        <w:t>Document Reviewer Information</w:t>
      </w:r>
      <w:bookmarkEnd w:id="54"/>
      <w:bookmarkEnd w:id="55"/>
      <w:bookmarkEnd w:id="56"/>
      <w:bookmarkEnd w:id="57"/>
    </w:p>
    <w:tbl>
      <w:tblPr>
        <w:tblStyle w:val="LightList-Accent5"/>
        <w:tblW w:w="9473" w:type="dxa"/>
        <w:tblLayout w:type="fixed"/>
        <w:tblLook w:val="00A0" w:firstRow="1" w:lastRow="0" w:firstColumn="1" w:lastColumn="0" w:noHBand="0" w:noVBand="0"/>
      </w:tblPr>
      <w:tblGrid>
        <w:gridCol w:w="2453"/>
        <w:gridCol w:w="3145"/>
        <w:gridCol w:w="3875"/>
      </w:tblGrid>
      <w:tr w:rsidR="00287EB5" w:rsidRPr="00287EB5" w:rsidTr="00CF080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287EB5" w:rsidRPr="00287EB5" w:rsidRDefault="00287EB5" w:rsidP="00287EB5">
            <w:pPr>
              <w:spacing w:after="200" w:line="276" w:lineRule="auto"/>
              <w:rPr>
                <w:rFonts w:eastAsiaTheme="minorHAnsi"/>
                <w:color w:val="FFFFFF" w:themeColor="background1"/>
              </w:rPr>
            </w:pPr>
            <w:r w:rsidRPr="00287EB5">
              <w:rPr>
                <w:rFonts w:eastAsiaTheme="minorHAnsi"/>
                <w:color w:val="FFFFFF" w:themeColor="background1"/>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287EB5" w:rsidRPr="00287EB5" w:rsidRDefault="00287EB5" w:rsidP="00287EB5">
            <w:pPr>
              <w:spacing w:after="200" w:line="276" w:lineRule="auto"/>
              <w:rPr>
                <w:rFonts w:eastAsiaTheme="minorHAnsi"/>
                <w:color w:val="FFFFFF" w:themeColor="background1"/>
              </w:rPr>
            </w:pPr>
            <w:r w:rsidRPr="00287EB5">
              <w:rPr>
                <w:rFonts w:eastAsiaTheme="minorHAnsi"/>
                <w:color w:val="FFFFFF" w:themeColor="background1"/>
              </w:rPr>
              <w:t>Review Attendance (R/S)</w:t>
            </w:r>
          </w:p>
        </w:tc>
        <w:tc>
          <w:tcPr>
            <w:tcW w:w="3875" w:type="dxa"/>
          </w:tcPr>
          <w:p w:rsidR="00287EB5" w:rsidRPr="00287EB5" w:rsidRDefault="00287EB5" w:rsidP="00287EB5">
            <w:pPr>
              <w:spacing w:after="200" w:line="276" w:lineRule="auto"/>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rPr>
            </w:pPr>
            <w:r w:rsidRPr="00287EB5">
              <w:rPr>
                <w:rFonts w:eastAsiaTheme="minorHAnsi"/>
                <w:color w:val="FFFFFF" w:themeColor="background1"/>
              </w:rPr>
              <w:t>Comments</w:t>
            </w:r>
          </w:p>
        </w:tc>
      </w:tr>
      <w:tr w:rsidR="00287EB5" w:rsidRPr="00287EB5" w:rsidTr="00CF080A">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287EB5" w:rsidRPr="00287EB5" w:rsidRDefault="00287EB5" w:rsidP="00287EB5">
            <w:pPr>
              <w:spacing w:after="200" w:line="276" w:lineRule="auto"/>
              <w:rPr>
                <w:rFonts w:eastAsiaTheme="minorHAnsi"/>
                <w:b w:val="0"/>
                <w:bCs w:val="0"/>
              </w:rPr>
            </w:pPr>
          </w:p>
        </w:tc>
        <w:tc>
          <w:tcPr>
            <w:cnfStyle w:val="000010000000" w:firstRow="0" w:lastRow="0" w:firstColumn="0" w:lastColumn="0" w:oddVBand="1" w:evenVBand="0" w:oddHBand="0" w:evenHBand="0" w:firstRowFirstColumn="0" w:firstRowLastColumn="0" w:lastRowFirstColumn="0" w:lastRowLastColumn="0"/>
            <w:tcW w:w="3145" w:type="dxa"/>
          </w:tcPr>
          <w:p w:rsidR="00287EB5" w:rsidRPr="00287EB5" w:rsidRDefault="00287EB5" w:rsidP="00287EB5">
            <w:pPr>
              <w:spacing w:after="200" w:line="276" w:lineRule="auto"/>
              <w:rPr>
                <w:rFonts w:eastAsiaTheme="minorHAnsi"/>
              </w:rPr>
            </w:pPr>
          </w:p>
        </w:tc>
        <w:tc>
          <w:tcPr>
            <w:tcW w:w="3875" w:type="dxa"/>
          </w:tcPr>
          <w:p w:rsidR="00287EB5" w:rsidRPr="00287EB5" w:rsidRDefault="00287EB5" w:rsidP="00287EB5">
            <w:pPr>
              <w:spacing w:after="200"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r>
      <w:tr w:rsidR="00287EB5" w:rsidRPr="00287EB5" w:rsidTr="00CF080A">
        <w:tc>
          <w:tcPr>
            <w:cnfStyle w:val="001000000000" w:firstRow="0" w:lastRow="0" w:firstColumn="1" w:lastColumn="0" w:oddVBand="0" w:evenVBand="0" w:oddHBand="0" w:evenHBand="0" w:firstRowFirstColumn="0" w:firstRowLastColumn="0" w:lastRowFirstColumn="0" w:lastRowLastColumn="0"/>
            <w:tcW w:w="2453" w:type="dxa"/>
          </w:tcPr>
          <w:p w:rsidR="00287EB5" w:rsidRPr="00287EB5" w:rsidRDefault="00287EB5" w:rsidP="00287EB5">
            <w:pPr>
              <w:spacing w:after="200" w:line="276" w:lineRule="auto"/>
              <w:rPr>
                <w:rFonts w:eastAsiaTheme="minorHAnsi"/>
                <w:b w:val="0"/>
                <w:bCs w:val="0"/>
              </w:rPr>
            </w:pPr>
          </w:p>
        </w:tc>
        <w:tc>
          <w:tcPr>
            <w:cnfStyle w:val="000010000000" w:firstRow="0" w:lastRow="0" w:firstColumn="0" w:lastColumn="0" w:oddVBand="1" w:evenVBand="0" w:oddHBand="0" w:evenHBand="0" w:firstRowFirstColumn="0" w:firstRowLastColumn="0" w:lastRowFirstColumn="0" w:lastRowLastColumn="0"/>
            <w:tcW w:w="3145" w:type="dxa"/>
          </w:tcPr>
          <w:p w:rsidR="00287EB5" w:rsidRPr="00287EB5" w:rsidRDefault="00287EB5" w:rsidP="00287EB5">
            <w:pPr>
              <w:spacing w:after="200" w:line="276" w:lineRule="auto"/>
              <w:rPr>
                <w:rFonts w:eastAsiaTheme="minorHAnsi"/>
              </w:rPr>
            </w:pPr>
          </w:p>
        </w:tc>
        <w:tc>
          <w:tcPr>
            <w:tcW w:w="3875" w:type="dxa"/>
          </w:tcPr>
          <w:p w:rsidR="00287EB5" w:rsidRPr="00287EB5" w:rsidRDefault="00287EB5" w:rsidP="00287EB5">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r>
      <w:tr w:rsidR="00287EB5" w:rsidRPr="00287EB5" w:rsidTr="00CF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287EB5" w:rsidRPr="00287EB5" w:rsidRDefault="00287EB5" w:rsidP="00287EB5">
            <w:pPr>
              <w:spacing w:after="200" w:line="276" w:lineRule="auto"/>
              <w:rPr>
                <w:rFonts w:eastAsiaTheme="minorHAnsi"/>
                <w:b w:val="0"/>
                <w:bCs w:val="0"/>
              </w:rPr>
            </w:pPr>
          </w:p>
        </w:tc>
        <w:tc>
          <w:tcPr>
            <w:cnfStyle w:val="000010000000" w:firstRow="0" w:lastRow="0" w:firstColumn="0" w:lastColumn="0" w:oddVBand="1" w:evenVBand="0" w:oddHBand="0" w:evenHBand="0" w:firstRowFirstColumn="0" w:firstRowLastColumn="0" w:lastRowFirstColumn="0" w:lastRowLastColumn="0"/>
            <w:tcW w:w="3145" w:type="dxa"/>
          </w:tcPr>
          <w:p w:rsidR="00287EB5" w:rsidRPr="00287EB5" w:rsidRDefault="00287EB5" w:rsidP="00287EB5">
            <w:pPr>
              <w:spacing w:after="200" w:line="276" w:lineRule="auto"/>
              <w:rPr>
                <w:rFonts w:eastAsiaTheme="minorHAnsi"/>
              </w:rPr>
            </w:pPr>
          </w:p>
        </w:tc>
        <w:tc>
          <w:tcPr>
            <w:tcW w:w="3875" w:type="dxa"/>
          </w:tcPr>
          <w:p w:rsidR="00287EB5" w:rsidRPr="00287EB5" w:rsidRDefault="00287EB5" w:rsidP="00287EB5">
            <w:pPr>
              <w:spacing w:after="200"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r>
    </w:tbl>
    <w:p w:rsidR="00287EB5" w:rsidRPr="00287EB5" w:rsidRDefault="00287EB5" w:rsidP="00287EB5"/>
    <w:p w:rsidR="00287EB5" w:rsidRPr="00287EB5" w:rsidRDefault="00287EB5" w:rsidP="00287EB5">
      <w:pPr>
        <w:rPr>
          <w:rStyle w:val="IntenseEmphasis"/>
        </w:rPr>
      </w:pPr>
      <w:bookmarkStart w:id="58" w:name="_Toc324715475"/>
      <w:bookmarkStart w:id="59" w:name="_Toc324931845"/>
      <w:bookmarkStart w:id="60" w:name="_Toc324960237"/>
      <w:bookmarkStart w:id="61" w:name="_Toc326914184"/>
      <w:r w:rsidRPr="00287EB5">
        <w:rPr>
          <w:rStyle w:val="IntenseEmphasis"/>
        </w:rPr>
        <w:t>Document Approver Information</w:t>
      </w:r>
      <w:bookmarkEnd w:id="58"/>
      <w:bookmarkEnd w:id="59"/>
      <w:bookmarkEnd w:id="60"/>
      <w:bookmarkEnd w:id="61"/>
    </w:p>
    <w:tbl>
      <w:tblPr>
        <w:tblStyle w:val="LightList-Accent5"/>
        <w:tblW w:w="9473" w:type="dxa"/>
        <w:tblLayout w:type="fixed"/>
        <w:tblLook w:val="00A0" w:firstRow="1" w:lastRow="0" w:firstColumn="1" w:lastColumn="0" w:noHBand="0" w:noVBand="0"/>
      </w:tblPr>
      <w:tblGrid>
        <w:gridCol w:w="2633"/>
        <w:gridCol w:w="3960"/>
        <w:gridCol w:w="2880"/>
      </w:tblGrid>
      <w:tr w:rsidR="00287EB5" w:rsidRPr="00287EB5" w:rsidTr="00CF080A">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287EB5" w:rsidRPr="00287EB5" w:rsidRDefault="00287EB5" w:rsidP="00287EB5">
            <w:pPr>
              <w:spacing w:after="200" w:line="276" w:lineRule="auto"/>
              <w:rPr>
                <w:rFonts w:eastAsiaTheme="minorHAnsi"/>
                <w:b w:val="0"/>
                <w:color w:val="FFFFFF" w:themeColor="background1"/>
              </w:rPr>
            </w:pPr>
            <w:r w:rsidRPr="00287EB5">
              <w:rPr>
                <w:rFonts w:eastAsiaTheme="minorHAnsi"/>
                <w:color w:val="FFFFFF" w:themeColor="background1"/>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287EB5" w:rsidRPr="00287EB5" w:rsidRDefault="00287EB5" w:rsidP="00287EB5">
            <w:pPr>
              <w:spacing w:after="200" w:line="276" w:lineRule="auto"/>
              <w:rPr>
                <w:rFonts w:eastAsiaTheme="minorHAnsi"/>
                <w:b w:val="0"/>
                <w:color w:val="FFFFFF" w:themeColor="background1"/>
              </w:rPr>
            </w:pPr>
            <w:r w:rsidRPr="00287EB5">
              <w:rPr>
                <w:rFonts w:eastAsiaTheme="minorHAnsi"/>
                <w:color w:val="FFFFFF" w:themeColor="background1"/>
              </w:rPr>
              <w:t>Approver Function</w:t>
            </w:r>
          </w:p>
        </w:tc>
        <w:tc>
          <w:tcPr>
            <w:tcW w:w="2880" w:type="dxa"/>
          </w:tcPr>
          <w:p w:rsidR="00287EB5" w:rsidRPr="00287EB5" w:rsidRDefault="00287EB5" w:rsidP="00287EB5">
            <w:pPr>
              <w:spacing w:after="200" w:line="276" w:lineRule="auto"/>
              <w:cnfStyle w:val="100000000000" w:firstRow="1" w:lastRow="0" w:firstColumn="0" w:lastColumn="0" w:oddVBand="0" w:evenVBand="0" w:oddHBand="0" w:evenHBand="0" w:firstRowFirstColumn="0" w:firstRowLastColumn="0" w:lastRowFirstColumn="0" w:lastRowLastColumn="0"/>
              <w:rPr>
                <w:rFonts w:eastAsiaTheme="minorHAnsi"/>
                <w:b w:val="0"/>
                <w:color w:val="FFFFFF" w:themeColor="background1"/>
              </w:rPr>
            </w:pPr>
            <w:r w:rsidRPr="00287EB5">
              <w:rPr>
                <w:rFonts w:eastAsiaTheme="minorHAnsi"/>
                <w:color w:val="FFFFFF" w:themeColor="background1"/>
              </w:rPr>
              <w:t>Comments</w:t>
            </w:r>
          </w:p>
        </w:tc>
      </w:tr>
      <w:tr w:rsidR="00287EB5" w:rsidRPr="00287EB5" w:rsidTr="00CF080A">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287EB5" w:rsidRPr="00287EB5" w:rsidRDefault="00287EB5" w:rsidP="00287EB5">
            <w:pPr>
              <w:spacing w:after="200" w:line="276" w:lineRule="auto"/>
              <w:rPr>
                <w:rFonts w:eastAsiaTheme="minorHAnsi"/>
                <w:bCs w:val="0"/>
              </w:rPr>
            </w:pPr>
          </w:p>
        </w:tc>
        <w:tc>
          <w:tcPr>
            <w:cnfStyle w:val="000010000000" w:firstRow="0" w:lastRow="0" w:firstColumn="0" w:lastColumn="0" w:oddVBand="1" w:evenVBand="0" w:oddHBand="0" w:evenHBand="0" w:firstRowFirstColumn="0" w:firstRowLastColumn="0" w:lastRowFirstColumn="0" w:lastRowLastColumn="0"/>
            <w:tcW w:w="3960" w:type="dxa"/>
          </w:tcPr>
          <w:p w:rsidR="00287EB5" w:rsidRPr="00287EB5" w:rsidRDefault="00287EB5" w:rsidP="00287EB5">
            <w:pPr>
              <w:spacing w:after="200" w:line="276" w:lineRule="auto"/>
              <w:rPr>
                <w:rFonts w:eastAsiaTheme="minorHAnsi"/>
              </w:rPr>
            </w:pPr>
          </w:p>
        </w:tc>
        <w:tc>
          <w:tcPr>
            <w:tcW w:w="2880" w:type="dxa"/>
          </w:tcPr>
          <w:p w:rsidR="00287EB5" w:rsidRPr="00287EB5" w:rsidRDefault="00287EB5" w:rsidP="00287EB5">
            <w:pPr>
              <w:spacing w:after="200"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r>
      <w:tr w:rsidR="00287EB5" w:rsidRPr="00287EB5" w:rsidTr="00CF080A">
        <w:tc>
          <w:tcPr>
            <w:cnfStyle w:val="001000000000" w:firstRow="0" w:lastRow="0" w:firstColumn="1" w:lastColumn="0" w:oddVBand="0" w:evenVBand="0" w:oddHBand="0" w:evenHBand="0" w:firstRowFirstColumn="0" w:firstRowLastColumn="0" w:lastRowFirstColumn="0" w:lastRowLastColumn="0"/>
            <w:tcW w:w="2633" w:type="dxa"/>
          </w:tcPr>
          <w:p w:rsidR="00287EB5" w:rsidRPr="00287EB5" w:rsidRDefault="00287EB5" w:rsidP="00287EB5">
            <w:pPr>
              <w:spacing w:after="200" w:line="276" w:lineRule="auto"/>
              <w:rPr>
                <w:rFonts w:eastAsiaTheme="minorHAnsi"/>
                <w:bCs w:val="0"/>
              </w:rPr>
            </w:pPr>
          </w:p>
        </w:tc>
        <w:tc>
          <w:tcPr>
            <w:cnfStyle w:val="000010000000" w:firstRow="0" w:lastRow="0" w:firstColumn="0" w:lastColumn="0" w:oddVBand="1" w:evenVBand="0" w:oddHBand="0" w:evenHBand="0" w:firstRowFirstColumn="0" w:firstRowLastColumn="0" w:lastRowFirstColumn="0" w:lastRowLastColumn="0"/>
            <w:tcW w:w="3960" w:type="dxa"/>
          </w:tcPr>
          <w:p w:rsidR="00287EB5" w:rsidRPr="00287EB5" w:rsidRDefault="00287EB5" w:rsidP="00287EB5">
            <w:pPr>
              <w:spacing w:after="200" w:line="276" w:lineRule="auto"/>
              <w:rPr>
                <w:rFonts w:eastAsiaTheme="minorHAnsi"/>
                <w:b/>
              </w:rPr>
            </w:pPr>
          </w:p>
        </w:tc>
        <w:tc>
          <w:tcPr>
            <w:tcW w:w="2880" w:type="dxa"/>
          </w:tcPr>
          <w:p w:rsidR="00287EB5" w:rsidRPr="00287EB5" w:rsidRDefault="00287EB5" w:rsidP="00287EB5">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HAnsi"/>
                <w:b/>
              </w:rPr>
            </w:pPr>
          </w:p>
        </w:tc>
      </w:tr>
      <w:tr w:rsidR="00287EB5" w:rsidRPr="00287EB5" w:rsidTr="00CF0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287EB5" w:rsidRPr="00287EB5" w:rsidRDefault="00287EB5" w:rsidP="00287EB5">
            <w:pPr>
              <w:spacing w:after="200" w:line="276" w:lineRule="auto"/>
              <w:rPr>
                <w:rFonts w:eastAsiaTheme="minorHAnsi"/>
                <w:bCs w:val="0"/>
              </w:rPr>
            </w:pPr>
          </w:p>
        </w:tc>
        <w:tc>
          <w:tcPr>
            <w:cnfStyle w:val="000010000000" w:firstRow="0" w:lastRow="0" w:firstColumn="0" w:lastColumn="0" w:oddVBand="1" w:evenVBand="0" w:oddHBand="0" w:evenHBand="0" w:firstRowFirstColumn="0" w:firstRowLastColumn="0" w:lastRowFirstColumn="0" w:lastRowLastColumn="0"/>
            <w:tcW w:w="3960" w:type="dxa"/>
          </w:tcPr>
          <w:p w:rsidR="00287EB5" w:rsidRPr="00287EB5" w:rsidRDefault="00287EB5" w:rsidP="00287EB5">
            <w:pPr>
              <w:spacing w:after="200" w:line="276" w:lineRule="auto"/>
              <w:rPr>
                <w:rFonts w:eastAsiaTheme="minorHAnsi"/>
                <w:b/>
              </w:rPr>
            </w:pPr>
          </w:p>
        </w:tc>
        <w:tc>
          <w:tcPr>
            <w:tcW w:w="2880" w:type="dxa"/>
          </w:tcPr>
          <w:p w:rsidR="00287EB5" w:rsidRPr="00287EB5" w:rsidRDefault="00287EB5" w:rsidP="00287EB5">
            <w:pPr>
              <w:spacing w:after="200" w:line="276" w:lineRule="auto"/>
              <w:cnfStyle w:val="000000100000" w:firstRow="0" w:lastRow="0" w:firstColumn="0" w:lastColumn="0" w:oddVBand="0" w:evenVBand="0" w:oddHBand="1" w:evenHBand="0" w:firstRowFirstColumn="0" w:firstRowLastColumn="0" w:lastRowFirstColumn="0" w:lastRowLastColumn="0"/>
              <w:rPr>
                <w:rFonts w:eastAsiaTheme="minorHAnsi"/>
                <w:b/>
              </w:rPr>
            </w:pPr>
          </w:p>
        </w:tc>
      </w:tr>
    </w:tbl>
    <w:p w:rsidR="00287EB5" w:rsidRPr="00287EB5" w:rsidRDefault="00287EB5" w:rsidP="00287EB5"/>
    <w:p w:rsidR="00287EB5" w:rsidRPr="00287EB5" w:rsidRDefault="00287EB5" w:rsidP="00287EB5">
      <w:pPr>
        <w:rPr>
          <w:rStyle w:val="IntenseEmphasis"/>
        </w:rPr>
      </w:pPr>
      <w:bookmarkStart w:id="62" w:name="_Toc324715476"/>
      <w:bookmarkStart w:id="63" w:name="_Toc324931846"/>
      <w:bookmarkStart w:id="64" w:name="_Toc324960238"/>
      <w:bookmarkStart w:id="65" w:name="_Toc326914185"/>
      <w:r w:rsidRPr="00287EB5">
        <w:rPr>
          <w:rStyle w:val="IntenseEmphasis"/>
        </w:rPr>
        <w:t>Document Revision History</w:t>
      </w:r>
      <w:bookmarkEnd w:id="62"/>
      <w:bookmarkEnd w:id="63"/>
      <w:bookmarkEnd w:id="64"/>
      <w:bookmarkEnd w:id="65"/>
    </w:p>
    <w:tbl>
      <w:tblPr>
        <w:tblStyle w:val="LightList-Accent5"/>
        <w:tblW w:w="9473" w:type="dxa"/>
        <w:tblLayout w:type="fixed"/>
        <w:tblLook w:val="00A0" w:firstRow="1" w:lastRow="0" w:firstColumn="1" w:lastColumn="0" w:noHBand="0" w:noVBand="0"/>
      </w:tblPr>
      <w:tblGrid>
        <w:gridCol w:w="1530"/>
        <w:gridCol w:w="1278"/>
        <w:gridCol w:w="995"/>
        <w:gridCol w:w="3145"/>
        <w:gridCol w:w="2525"/>
      </w:tblGrid>
      <w:tr w:rsidR="00287EB5" w:rsidRPr="00287EB5" w:rsidTr="00C93CD2">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30" w:type="dxa"/>
          </w:tcPr>
          <w:p w:rsidR="00287EB5" w:rsidRPr="00C93CD2" w:rsidRDefault="00287EB5" w:rsidP="00287EB5">
            <w:pPr>
              <w:spacing w:after="200" w:line="276" w:lineRule="auto"/>
              <w:rPr>
                <w:rFonts w:eastAsiaTheme="minorHAnsi"/>
                <w:color w:val="FFFFFF" w:themeColor="background1"/>
              </w:rPr>
            </w:pPr>
            <w:r w:rsidRPr="00C93CD2">
              <w:rPr>
                <w:rFonts w:eastAsiaTheme="minorHAnsi"/>
                <w:color w:val="FFFFFF" w:themeColor="background1"/>
              </w:rPr>
              <w:lastRenderedPageBreak/>
              <w:t>Date</w:t>
            </w:r>
          </w:p>
        </w:tc>
        <w:tc>
          <w:tcPr>
            <w:cnfStyle w:val="000010000000" w:firstRow="0" w:lastRow="0" w:firstColumn="0" w:lastColumn="0" w:oddVBand="1" w:evenVBand="0" w:oddHBand="0" w:evenHBand="0" w:firstRowFirstColumn="0" w:firstRowLastColumn="0" w:lastRowFirstColumn="0" w:lastRowLastColumn="0"/>
            <w:tcW w:w="1278" w:type="dxa"/>
          </w:tcPr>
          <w:p w:rsidR="00287EB5" w:rsidRPr="00C93CD2" w:rsidRDefault="00287EB5" w:rsidP="00287EB5">
            <w:pPr>
              <w:spacing w:after="200" w:line="276" w:lineRule="auto"/>
              <w:rPr>
                <w:rFonts w:eastAsiaTheme="minorHAnsi"/>
                <w:color w:val="FFFFFF" w:themeColor="background1"/>
              </w:rPr>
            </w:pPr>
            <w:r w:rsidRPr="00C93CD2">
              <w:rPr>
                <w:rFonts w:eastAsiaTheme="minorHAnsi"/>
                <w:color w:val="FFFFFF" w:themeColor="background1"/>
              </w:rPr>
              <w:t>Revision</w:t>
            </w:r>
          </w:p>
        </w:tc>
        <w:tc>
          <w:tcPr>
            <w:tcW w:w="995" w:type="dxa"/>
          </w:tcPr>
          <w:p w:rsidR="00287EB5" w:rsidRPr="00C93CD2" w:rsidRDefault="00287EB5" w:rsidP="00287EB5">
            <w:pPr>
              <w:spacing w:after="200" w:line="276" w:lineRule="auto"/>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rPr>
            </w:pPr>
            <w:r w:rsidRPr="00C93CD2">
              <w:rPr>
                <w:rFonts w:eastAsiaTheme="minorHAnsi"/>
                <w:color w:val="FFFFFF" w:themeColor="background1"/>
              </w:rPr>
              <w:t>Status</w:t>
            </w:r>
          </w:p>
        </w:tc>
        <w:tc>
          <w:tcPr>
            <w:cnfStyle w:val="000010000000" w:firstRow="0" w:lastRow="0" w:firstColumn="0" w:lastColumn="0" w:oddVBand="1" w:evenVBand="0" w:oddHBand="0" w:evenHBand="0" w:firstRowFirstColumn="0" w:firstRowLastColumn="0" w:lastRowFirstColumn="0" w:lastRowLastColumn="0"/>
            <w:tcW w:w="3145" w:type="dxa"/>
          </w:tcPr>
          <w:p w:rsidR="00287EB5" w:rsidRPr="00C93CD2" w:rsidRDefault="00287EB5" w:rsidP="00287EB5">
            <w:pPr>
              <w:spacing w:after="200" w:line="276" w:lineRule="auto"/>
              <w:rPr>
                <w:rFonts w:eastAsiaTheme="minorHAnsi"/>
                <w:color w:val="FFFFFF" w:themeColor="background1"/>
              </w:rPr>
            </w:pPr>
            <w:r w:rsidRPr="00C93CD2">
              <w:rPr>
                <w:rFonts w:eastAsiaTheme="minorHAnsi"/>
                <w:color w:val="FFFFFF" w:themeColor="background1"/>
              </w:rPr>
              <w:t>Change Summary</w:t>
            </w:r>
          </w:p>
        </w:tc>
        <w:tc>
          <w:tcPr>
            <w:tcW w:w="2525" w:type="dxa"/>
          </w:tcPr>
          <w:p w:rsidR="00287EB5" w:rsidRPr="00C93CD2" w:rsidRDefault="00287EB5" w:rsidP="00287EB5">
            <w:pPr>
              <w:spacing w:after="200" w:line="276" w:lineRule="auto"/>
              <w:cnfStyle w:val="100000000000" w:firstRow="1" w:lastRow="0" w:firstColumn="0" w:lastColumn="0" w:oddVBand="0" w:evenVBand="0" w:oddHBand="0" w:evenHBand="0" w:firstRowFirstColumn="0" w:firstRowLastColumn="0" w:lastRowFirstColumn="0" w:lastRowLastColumn="0"/>
              <w:rPr>
                <w:rFonts w:eastAsiaTheme="minorHAnsi"/>
                <w:color w:val="FFFFFF" w:themeColor="background1"/>
              </w:rPr>
            </w:pPr>
            <w:r w:rsidRPr="00C93CD2">
              <w:rPr>
                <w:rFonts w:eastAsiaTheme="minorHAnsi"/>
                <w:color w:val="FFFFFF" w:themeColor="background1"/>
              </w:rPr>
              <w:t>Revised by</w:t>
            </w:r>
          </w:p>
        </w:tc>
      </w:tr>
      <w:tr w:rsidR="00287EB5" w:rsidRPr="00287EB5" w:rsidTr="00C93CD2">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30" w:type="dxa"/>
          </w:tcPr>
          <w:p w:rsidR="00287EB5" w:rsidRPr="00287EB5" w:rsidRDefault="00287EB5" w:rsidP="00287EB5">
            <w:pPr>
              <w:spacing w:after="200" w:line="276" w:lineRule="auto"/>
              <w:rPr>
                <w:rFonts w:eastAsiaTheme="minorHAnsi"/>
                <w:bCs w:val="0"/>
              </w:rPr>
            </w:pPr>
            <w:r w:rsidRPr="00287EB5">
              <w:rPr>
                <w:rFonts w:eastAsiaTheme="minorHAnsi"/>
                <w:b w:val="0"/>
                <w:bCs w:val="0"/>
              </w:rPr>
              <w:t>20/06/2012</w:t>
            </w:r>
          </w:p>
        </w:tc>
        <w:tc>
          <w:tcPr>
            <w:cnfStyle w:val="000010000000" w:firstRow="0" w:lastRow="0" w:firstColumn="0" w:lastColumn="0" w:oddVBand="1" w:evenVBand="0" w:oddHBand="0" w:evenHBand="0" w:firstRowFirstColumn="0" w:firstRowLastColumn="0" w:lastRowFirstColumn="0" w:lastRowLastColumn="0"/>
            <w:tcW w:w="1278" w:type="dxa"/>
          </w:tcPr>
          <w:p w:rsidR="00287EB5" w:rsidRPr="00287EB5" w:rsidRDefault="00287EB5" w:rsidP="00CE2111">
            <w:pPr>
              <w:spacing w:after="200" w:line="276" w:lineRule="auto"/>
              <w:jc w:val="center"/>
              <w:rPr>
                <w:rFonts w:eastAsiaTheme="minorHAnsi"/>
              </w:rPr>
            </w:pPr>
            <w:r w:rsidRPr="00287EB5">
              <w:rPr>
                <w:rFonts w:eastAsiaTheme="minorHAnsi"/>
              </w:rPr>
              <w:t>1.0</w:t>
            </w:r>
          </w:p>
        </w:tc>
        <w:tc>
          <w:tcPr>
            <w:tcW w:w="995" w:type="dxa"/>
          </w:tcPr>
          <w:p w:rsidR="00287EB5" w:rsidRPr="00287EB5" w:rsidRDefault="00287EB5" w:rsidP="00287EB5">
            <w:pPr>
              <w:spacing w:after="200" w:line="276" w:lineRule="auto"/>
              <w:cnfStyle w:val="000000100000" w:firstRow="0" w:lastRow="0" w:firstColumn="0" w:lastColumn="0" w:oddVBand="0" w:evenVBand="0" w:oddHBand="1" w:evenHBand="0" w:firstRowFirstColumn="0" w:firstRowLastColumn="0" w:lastRowFirstColumn="0" w:lastRowLastColumn="0"/>
              <w:rPr>
                <w:rFonts w:eastAsiaTheme="minorHAnsi"/>
              </w:rPr>
            </w:pPr>
          </w:p>
        </w:tc>
        <w:tc>
          <w:tcPr>
            <w:cnfStyle w:val="000010000000" w:firstRow="0" w:lastRow="0" w:firstColumn="0" w:lastColumn="0" w:oddVBand="1" w:evenVBand="0" w:oddHBand="0" w:evenHBand="0" w:firstRowFirstColumn="0" w:firstRowLastColumn="0" w:lastRowFirstColumn="0" w:lastRowLastColumn="0"/>
            <w:tcW w:w="3145" w:type="dxa"/>
          </w:tcPr>
          <w:p w:rsidR="00287EB5" w:rsidRPr="00287EB5" w:rsidRDefault="00287EB5" w:rsidP="00287EB5">
            <w:pPr>
              <w:spacing w:after="200" w:line="276" w:lineRule="auto"/>
              <w:rPr>
                <w:rFonts w:eastAsiaTheme="minorHAnsi"/>
              </w:rPr>
            </w:pPr>
            <w:r w:rsidRPr="00287EB5">
              <w:rPr>
                <w:rFonts w:eastAsiaTheme="minorHAnsi"/>
              </w:rPr>
              <w:t>Write Risk Plan Draft</w:t>
            </w:r>
          </w:p>
        </w:tc>
        <w:tc>
          <w:tcPr>
            <w:tcW w:w="2525" w:type="dxa"/>
          </w:tcPr>
          <w:p w:rsidR="00287EB5" w:rsidRPr="00287EB5" w:rsidRDefault="00287EB5" w:rsidP="00287EB5">
            <w:pPr>
              <w:spacing w:after="200" w:line="276" w:lineRule="auto"/>
              <w:cnfStyle w:val="000000100000" w:firstRow="0" w:lastRow="0" w:firstColumn="0" w:lastColumn="0" w:oddVBand="0" w:evenVBand="0" w:oddHBand="1" w:evenHBand="0" w:firstRowFirstColumn="0" w:firstRowLastColumn="0" w:lastRowFirstColumn="0" w:lastRowLastColumn="0"/>
              <w:rPr>
                <w:rFonts w:eastAsiaTheme="minorHAnsi"/>
              </w:rPr>
            </w:pPr>
            <w:r w:rsidRPr="00287EB5">
              <w:rPr>
                <w:rFonts w:eastAsiaTheme="minorHAnsi"/>
              </w:rPr>
              <w:t>Thanh Giang</w:t>
            </w:r>
          </w:p>
        </w:tc>
      </w:tr>
      <w:tr w:rsidR="00287EB5" w:rsidRPr="00287EB5" w:rsidTr="00C93CD2">
        <w:tc>
          <w:tcPr>
            <w:cnfStyle w:val="001000000000" w:firstRow="0" w:lastRow="0" w:firstColumn="1" w:lastColumn="0" w:oddVBand="0" w:evenVBand="0" w:oddHBand="0" w:evenHBand="0" w:firstRowFirstColumn="0" w:firstRowLastColumn="0" w:lastRowFirstColumn="0" w:lastRowLastColumn="0"/>
            <w:tcW w:w="1530" w:type="dxa"/>
          </w:tcPr>
          <w:p w:rsidR="00287EB5" w:rsidRPr="00287EB5" w:rsidRDefault="00287EB5" w:rsidP="00287EB5">
            <w:pPr>
              <w:spacing w:after="200" w:line="276" w:lineRule="auto"/>
              <w:rPr>
                <w:rFonts w:eastAsiaTheme="minorHAnsi"/>
                <w:bCs w:val="0"/>
              </w:rPr>
            </w:pPr>
            <w:r w:rsidRPr="00287EB5">
              <w:rPr>
                <w:rFonts w:eastAsiaTheme="minorHAnsi"/>
                <w:b w:val="0"/>
                <w:bCs w:val="0"/>
              </w:rPr>
              <w:t>06/07/2012</w:t>
            </w:r>
          </w:p>
        </w:tc>
        <w:tc>
          <w:tcPr>
            <w:cnfStyle w:val="000010000000" w:firstRow="0" w:lastRow="0" w:firstColumn="0" w:lastColumn="0" w:oddVBand="1" w:evenVBand="0" w:oddHBand="0" w:evenHBand="0" w:firstRowFirstColumn="0" w:firstRowLastColumn="0" w:lastRowFirstColumn="0" w:lastRowLastColumn="0"/>
            <w:tcW w:w="1278" w:type="dxa"/>
          </w:tcPr>
          <w:p w:rsidR="00287EB5" w:rsidRPr="00287EB5" w:rsidRDefault="00287EB5" w:rsidP="00CE2111">
            <w:pPr>
              <w:spacing w:after="200" w:line="276" w:lineRule="auto"/>
              <w:jc w:val="center"/>
              <w:rPr>
                <w:rFonts w:eastAsiaTheme="minorHAnsi"/>
              </w:rPr>
            </w:pPr>
            <w:r w:rsidRPr="00287EB5">
              <w:rPr>
                <w:rFonts w:eastAsiaTheme="minorHAnsi"/>
              </w:rPr>
              <w:t>1.1</w:t>
            </w:r>
          </w:p>
        </w:tc>
        <w:tc>
          <w:tcPr>
            <w:tcW w:w="995" w:type="dxa"/>
          </w:tcPr>
          <w:p w:rsidR="00287EB5" w:rsidRPr="00287EB5" w:rsidRDefault="00287EB5" w:rsidP="00287EB5">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c>
          <w:tcPr>
            <w:cnfStyle w:val="000010000000" w:firstRow="0" w:lastRow="0" w:firstColumn="0" w:lastColumn="0" w:oddVBand="1" w:evenVBand="0" w:oddHBand="0" w:evenHBand="0" w:firstRowFirstColumn="0" w:firstRowLastColumn="0" w:lastRowFirstColumn="0" w:lastRowLastColumn="0"/>
            <w:tcW w:w="3145" w:type="dxa"/>
          </w:tcPr>
          <w:p w:rsidR="00287EB5" w:rsidRPr="00287EB5" w:rsidRDefault="00287EB5" w:rsidP="00287EB5">
            <w:pPr>
              <w:spacing w:after="200" w:line="276" w:lineRule="auto"/>
              <w:rPr>
                <w:rFonts w:eastAsiaTheme="minorHAnsi"/>
              </w:rPr>
            </w:pPr>
            <w:r w:rsidRPr="00287EB5">
              <w:rPr>
                <w:rFonts w:eastAsiaTheme="minorHAnsi"/>
              </w:rPr>
              <w:t>Modify risk Plan</w:t>
            </w:r>
          </w:p>
        </w:tc>
        <w:tc>
          <w:tcPr>
            <w:tcW w:w="2525" w:type="dxa"/>
          </w:tcPr>
          <w:p w:rsidR="00287EB5" w:rsidRPr="00287EB5" w:rsidRDefault="00287EB5" w:rsidP="00287EB5">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HAnsi"/>
              </w:rPr>
            </w:pPr>
            <w:r w:rsidRPr="00287EB5">
              <w:rPr>
                <w:rFonts w:eastAsiaTheme="minorHAnsi"/>
              </w:rPr>
              <w:t>Hiep Ta</w:t>
            </w:r>
          </w:p>
        </w:tc>
      </w:tr>
      <w:tr w:rsidR="00287EB5" w:rsidRPr="00287EB5" w:rsidTr="00C93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287EB5" w:rsidRPr="00842A7D" w:rsidRDefault="001D7850" w:rsidP="00287EB5">
            <w:pPr>
              <w:spacing w:after="200" w:line="276" w:lineRule="auto"/>
              <w:rPr>
                <w:rFonts w:eastAsiaTheme="minorHAnsi"/>
                <w:b w:val="0"/>
                <w:bCs w:val="0"/>
              </w:rPr>
            </w:pPr>
            <w:r w:rsidRPr="00842A7D">
              <w:rPr>
                <w:rFonts w:eastAsiaTheme="minorHAnsi"/>
                <w:b w:val="0"/>
                <w:bCs w:val="0"/>
              </w:rPr>
              <w:t>08/07/2012</w:t>
            </w:r>
          </w:p>
        </w:tc>
        <w:tc>
          <w:tcPr>
            <w:cnfStyle w:val="000010000000" w:firstRow="0" w:lastRow="0" w:firstColumn="0" w:lastColumn="0" w:oddVBand="1" w:evenVBand="0" w:oddHBand="0" w:evenHBand="0" w:firstRowFirstColumn="0" w:firstRowLastColumn="0" w:lastRowFirstColumn="0" w:lastRowLastColumn="0"/>
            <w:tcW w:w="1278" w:type="dxa"/>
          </w:tcPr>
          <w:p w:rsidR="00287EB5" w:rsidRPr="00842A7D" w:rsidRDefault="001D7850" w:rsidP="001D7850">
            <w:pPr>
              <w:spacing w:after="200" w:line="276" w:lineRule="auto"/>
              <w:jc w:val="center"/>
              <w:rPr>
                <w:rFonts w:eastAsiaTheme="minorHAnsi"/>
                <w:bCs/>
              </w:rPr>
            </w:pPr>
            <w:r w:rsidRPr="00842A7D">
              <w:rPr>
                <w:rFonts w:eastAsiaTheme="minorHAnsi"/>
              </w:rPr>
              <w:t>1.2</w:t>
            </w:r>
          </w:p>
        </w:tc>
        <w:tc>
          <w:tcPr>
            <w:tcW w:w="995" w:type="dxa"/>
          </w:tcPr>
          <w:p w:rsidR="00287EB5" w:rsidRPr="00842A7D" w:rsidRDefault="00287EB5" w:rsidP="00287EB5">
            <w:pPr>
              <w:spacing w:after="200" w:line="276" w:lineRule="auto"/>
              <w:cnfStyle w:val="000000100000" w:firstRow="0" w:lastRow="0" w:firstColumn="0" w:lastColumn="0" w:oddVBand="0" w:evenVBand="0" w:oddHBand="1" w:evenHBand="0" w:firstRowFirstColumn="0" w:firstRowLastColumn="0" w:lastRowFirstColumn="0" w:lastRowLastColumn="0"/>
              <w:rPr>
                <w:rFonts w:eastAsiaTheme="minorHAnsi"/>
                <w:bCs/>
              </w:rPr>
            </w:pPr>
          </w:p>
        </w:tc>
        <w:tc>
          <w:tcPr>
            <w:cnfStyle w:val="000010000000" w:firstRow="0" w:lastRow="0" w:firstColumn="0" w:lastColumn="0" w:oddVBand="1" w:evenVBand="0" w:oddHBand="0" w:evenHBand="0" w:firstRowFirstColumn="0" w:firstRowLastColumn="0" w:lastRowFirstColumn="0" w:lastRowLastColumn="0"/>
            <w:tcW w:w="3145" w:type="dxa"/>
          </w:tcPr>
          <w:p w:rsidR="00287EB5" w:rsidRPr="00842A7D" w:rsidRDefault="001D7850" w:rsidP="00287EB5">
            <w:pPr>
              <w:spacing w:after="200" w:line="276" w:lineRule="auto"/>
              <w:rPr>
                <w:rFonts w:eastAsiaTheme="minorHAnsi"/>
                <w:bCs/>
              </w:rPr>
            </w:pPr>
            <w:r w:rsidRPr="00842A7D">
              <w:rPr>
                <w:rFonts w:eastAsiaTheme="minorHAnsi"/>
                <w:bCs/>
              </w:rPr>
              <w:t>Modify risk plan</w:t>
            </w:r>
          </w:p>
        </w:tc>
        <w:tc>
          <w:tcPr>
            <w:tcW w:w="2525" w:type="dxa"/>
          </w:tcPr>
          <w:p w:rsidR="00287EB5" w:rsidRPr="00842A7D" w:rsidRDefault="00842A7D" w:rsidP="00287EB5">
            <w:pPr>
              <w:spacing w:after="200" w:line="276" w:lineRule="auto"/>
              <w:cnfStyle w:val="000000100000" w:firstRow="0" w:lastRow="0" w:firstColumn="0" w:lastColumn="0" w:oddVBand="0" w:evenVBand="0" w:oddHBand="1" w:evenHBand="0" w:firstRowFirstColumn="0" w:firstRowLastColumn="0" w:lastRowFirstColumn="0" w:lastRowLastColumn="0"/>
              <w:rPr>
                <w:rFonts w:eastAsiaTheme="minorHAnsi"/>
                <w:bCs/>
              </w:rPr>
            </w:pPr>
            <w:r w:rsidRPr="00842A7D">
              <w:rPr>
                <w:rFonts w:eastAsiaTheme="minorHAnsi"/>
                <w:bCs/>
              </w:rPr>
              <w:t>Hiep Ta</w:t>
            </w:r>
            <w:bookmarkStart w:id="66" w:name="_GoBack"/>
            <w:bookmarkEnd w:id="66"/>
          </w:p>
        </w:tc>
      </w:tr>
      <w:tr w:rsidR="00287EB5" w:rsidRPr="00287EB5" w:rsidTr="00C93CD2">
        <w:tc>
          <w:tcPr>
            <w:cnfStyle w:val="001000000000" w:firstRow="0" w:lastRow="0" w:firstColumn="1" w:lastColumn="0" w:oddVBand="0" w:evenVBand="0" w:oddHBand="0" w:evenHBand="0" w:firstRowFirstColumn="0" w:firstRowLastColumn="0" w:lastRowFirstColumn="0" w:lastRowLastColumn="0"/>
            <w:tcW w:w="1530" w:type="dxa"/>
          </w:tcPr>
          <w:p w:rsidR="00287EB5" w:rsidRPr="00842A7D" w:rsidRDefault="00287EB5" w:rsidP="00287EB5">
            <w:pPr>
              <w:spacing w:after="200" w:line="276" w:lineRule="auto"/>
              <w:rPr>
                <w:rFonts w:eastAsiaTheme="minorHAnsi"/>
                <w:b w:val="0"/>
                <w:bCs w:val="0"/>
              </w:rPr>
            </w:pPr>
          </w:p>
        </w:tc>
        <w:tc>
          <w:tcPr>
            <w:cnfStyle w:val="000010000000" w:firstRow="0" w:lastRow="0" w:firstColumn="0" w:lastColumn="0" w:oddVBand="1" w:evenVBand="0" w:oddHBand="0" w:evenHBand="0" w:firstRowFirstColumn="0" w:firstRowLastColumn="0" w:lastRowFirstColumn="0" w:lastRowLastColumn="0"/>
            <w:tcW w:w="1278" w:type="dxa"/>
          </w:tcPr>
          <w:p w:rsidR="00287EB5" w:rsidRPr="00842A7D" w:rsidRDefault="00287EB5" w:rsidP="00287EB5">
            <w:pPr>
              <w:spacing w:after="200" w:line="276" w:lineRule="auto"/>
              <w:rPr>
                <w:rFonts w:eastAsiaTheme="minorHAnsi"/>
              </w:rPr>
            </w:pPr>
          </w:p>
        </w:tc>
        <w:tc>
          <w:tcPr>
            <w:tcW w:w="995" w:type="dxa"/>
          </w:tcPr>
          <w:p w:rsidR="00287EB5" w:rsidRPr="00842A7D" w:rsidRDefault="00287EB5" w:rsidP="00287EB5">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c>
          <w:tcPr>
            <w:cnfStyle w:val="000010000000" w:firstRow="0" w:lastRow="0" w:firstColumn="0" w:lastColumn="0" w:oddVBand="1" w:evenVBand="0" w:oddHBand="0" w:evenHBand="0" w:firstRowFirstColumn="0" w:firstRowLastColumn="0" w:lastRowFirstColumn="0" w:lastRowLastColumn="0"/>
            <w:tcW w:w="3145" w:type="dxa"/>
          </w:tcPr>
          <w:p w:rsidR="00287EB5" w:rsidRPr="00842A7D" w:rsidRDefault="00287EB5" w:rsidP="00287EB5">
            <w:pPr>
              <w:spacing w:after="200" w:line="276" w:lineRule="auto"/>
              <w:rPr>
                <w:rFonts w:eastAsiaTheme="minorHAnsi"/>
              </w:rPr>
            </w:pPr>
          </w:p>
        </w:tc>
        <w:tc>
          <w:tcPr>
            <w:tcW w:w="2525" w:type="dxa"/>
          </w:tcPr>
          <w:p w:rsidR="00287EB5" w:rsidRPr="00842A7D" w:rsidRDefault="00287EB5" w:rsidP="00287EB5">
            <w:pPr>
              <w:spacing w:after="200" w:line="276" w:lineRule="auto"/>
              <w:cnfStyle w:val="000000000000" w:firstRow="0" w:lastRow="0" w:firstColumn="0" w:lastColumn="0" w:oddVBand="0" w:evenVBand="0" w:oddHBand="0" w:evenHBand="0" w:firstRowFirstColumn="0" w:firstRowLastColumn="0" w:lastRowFirstColumn="0" w:lastRowLastColumn="0"/>
              <w:rPr>
                <w:rFonts w:eastAsiaTheme="minorHAnsi"/>
              </w:rPr>
            </w:pPr>
          </w:p>
        </w:tc>
      </w:tr>
    </w:tbl>
    <w:sdt>
      <w:sdtPr>
        <w:rPr>
          <w:rFonts w:eastAsiaTheme="minorHAnsi" w:cs="Arial"/>
          <w:b w:val="0"/>
          <w:bCs w:val="0"/>
          <w:color w:val="auto"/>
          <w:sz w:val="24"/>
        </w:rPr>
        <w:id w:val="877510956"/>
        <w:docPartObj>
          <w:docPartGallery w:val="Table of Contents"/>
          <w:docPartUnique/>
        </w:docPartObj>
      </w:sdtPr>
      <w:sdtEndPr>
        <w:rPr>
          <w:noProof/>
        </w:rPr>
      </w:sdtEndPr>
      <w:sdtContent>
        <w:p w:rsidR="00C3592F" w:rsidRDefault="00C3592F" w:rsidP="00C3592F">
          <w:pPr>
            <w:pStyle w:val="Heading1"/>
            <w:numPr>
              <w:ilvl w:val="0"/>
              <w:numId w:val="0"/>
            </w:numPr>
          </w:pPr>
          <w:r>
            <w:t>Table of Contents</w:t>
          </w:r>
        </w:p>
        <w:p w:rsidR="00C3592F" w:rsidRDefault="00C3592F">
          <w:pPr>
            <w:pStyle w:val="TOC1"/>
            <w:tabs>
              <w:tab w:val="left" w:pos="440"/>
              <w:tab w:val="right" w:leader="dot" w:pos="9350"/>
            </w:tabs>
            <w:rPr>
              <w:noProof/>
            </w:rPr>
          </w:pPr>
          <w:r>
            <w:fldChar w:fldCharType="begin"/>
          </w:r>
          <w:r>
            <w:instrText xml:space="preserve"> TOC \o "1-3" \h \z \u </w:instrText>
          </w:r>
          <w:r>
            <w:fldChar w:fldCharType="separate"/>
          </w:r>
          <w:hyperlink w:anchor="_Toc332618871" w:history="1">
            <w:r w:rsidRPr="009C3C0D">
              <w:rPr>
                <w:rStyle w:val="Hyperlink"/>
                <w:noProof/>
              </w:rPr>
              <w:t>1.</w:t>
            </w:r>
            <w:r>
              <w:rPr>
                <w:noProof/>
              </w:rPr>
              <w:tab/>
            </w:r>
            <w:r w:rsidRPr="009C3C0D">
              <w:rPr>
                <w:rStyle w:val="Hyperlink"/>
                <w:noProof/>
              </w:rPr>
              <w:t>Introduction of Document</w:t>
            </w:r>
            <w:r>
              <w:rPr>
                <w:noProof/>
                <w:webHidden/>
              </w:rPr>
              <w:tab/>
            </w:r>
            <w:r>
              <w:rPr>
                <w:noProof/>
                <w:webHidden/>
              </w:rPr>
              <w:fldChar w:fldCharType="begin"/>
            </w:r>
            <w:r>
              <w:rPr>
                <w:noProof/>
                <w:webHidden/>
              </w:rPr>
              <w:instrText xml:space="preserve"> PAGEREF _Toc332618871 \h </w:instrText>
            </w:r>
            <w:r>
              <w:rPr>
                <w:noProof/>
                <w:webHidden/>
              </w:rPr>
            </w:r>
            <w:r>
              <w:rPr>
                <w:noProof/>
                <w:webHidden/>
              </w:rPr>
              <w:fldChar w:fldCharType="separate"/>
            </w:r>
            <w:r>
              <w:rPr>
                <w:noProof/>
                <w:webHidden/>
              </w:rPr>
              <w:t>5</w:t>
            </w:r>
            <w:r>
              <w:rPr>
                <w:noProof/>
                <w:webHidden/>
              </w:rPr>
              <w:fldChar w:fldCharType="end"/>
            </w:r>
          </w:hyperlink>
        </w:p>
        <w:p w:rsidR="00C3592F" w:rsidRDefault="00842A7D">
          <w:pPr>
            <w:pStyle w:val="TOC1"/>
            <w:tabs>
              <w:tab w:val="left" w:pos="440"/>
              <w:tab w:val="right" w:leader="dot" w:pos="9350"/>
            </w:tabs>
            <w:rPr>
              <w:noProof/>
            </w:rPr>
          </w:pPr>
          <w:hyperlink w:anchor="_Toc332618872" w:history="1">
            <w:r w:rsidR="00C3592F" w:rsidRPr="009C3C0D">
              <w:rPr>
                <w:rStyle w:val="Hyperlink"/>
                <w:noProof/>
              </w:rPr>
              <w:t>2.</w:t>
            </w:r>
            <w:r w:rsidR="00C3592F">
              <w:rPr>
                <w:noProof/>
              </w:rPr>
              <w:tab/>
            </w:r>
            <w:r w:rsidR="00C3592F" w:rsidRPr="009C3C0D">
              <w:rPr>
                <w:rStyle w:val="Hyperlink"/>
                <w:noProof/>
              </w:rPr>
              <w:t>Risk Management Process</w:t>
            </w:r>
            <w:r w:rsidR="00C3592F">
              <w:rPr>
                <w:noProof/>
                <w:webHidden/>
              </w:rPr>
              <w:tab/>
            </w:r>
            <w:r w:rsidR="00C3592F">
              <w:rPr>
                <w:noProof/>
                <w:webHidden/>
              </w:rPr>
              <w:fldChar w:fldCharType="begin"/>
            </w:r>
            <w:r w:rsidR="00C3592F">
              <w:rPr>
                <w:noProof/>
                <w:webHidden/>
              </w:rPr>
              <w:instrText xml:space="preserve"> PAGEREF _Toc332618872 \h </w:instrText>
            </w:r>
            <w:r w:rsidR="00C3592F">
              <w:rPr>
                <w:noProof/>
                <w:webHidden/>
              </w:rPr>
            </w:r>
            <w:r w:rsidR="00C3592F">
              <w:rPr>
                <w:noProof/>
                <w:webHidden/>
              </w:rPr>
              <w:fldChar w:fldCharType="separate"/>
            </w:r>
            <w:r w:rsidR="00C3592F">
              <w:rPr>
                <w:noProof/>
                <w:webHidden/>
              </w:rPr>
              <w:t>6</w:t>
            </w:r>
            <w:r w:rsidR="00C3592F">
              <w:rPr>
                <w:noProof/>
                <w:webHidden/>
              </w:rPr>
              <w:fldChar w:fldCharType="end"/>
            </w:r>
          </w:hyperlink>
        </w:p>
        <w:p w:rsidR="00C3592F" w:rsidRDefault="00842A7D">
          <w:pPr>
            <w:pStyle w:val="TOC2"/>
            <w:tabs>
              <w:tab w:val="left" w:pos="880"/>
              <w:tab w:val="right" w:leader="dot" w:pos="9350"/>
            </w:tabs>
            <w:rPr>
              <w:noProof/>
            </w:rPr>
          </w:pPr>
          <w:hyperlink w:anchor="_Toc332618873" w:history="1">
            <w:r w:rsidR="00C3592F" w:rsidRPr="009C3C0D">
              <w:rPr>
                <w:rStyle w:val="Hyperlink"/>
                <w:noProof/>
              </w:rPr>
              <w:t>2.1.</w:t>
            </w:r>
            <w:r w:rsidR="00C3592F">
              <w:rPr>
                <w:noProof/>
              </w:rPr>
              <w:tab/>
            </w:r>
            <w:r w:rsidR="00C3592F" w:rsidRPr="009C3C0D">
              <w:rPr>
                <w:rStyle w:val="Hyperlink"/>
                <w:noProof/>
              </w:rPr>
              <w:t>General Risk Management Process</w:t>
            </w:r>
            <w:r w:rsidR="00C3592F">
              <w:rPr>
                <w:noProof/>
                <w:webHidden/>
              </w:rPr>
              <w:tab/>
            </w:r>
            <w:r w:rsidR="00C3592F">
              <w:rPr>
                <w:noProof/>
                <w:webHidden/>
              </w:rPr>
              <w:fldChar w:fldCharType="begin"/>
            </w:r>
            <w:r w:rsidR="00C3592F">
              <w:rPr>
                <w:noProof/>
                <w:webHidden/>
              </w:rPr>
              <w:instrText xml:space="preserve"> PAGEREF _Toc332618873 \h </w:instrText>
            </w:r>
            <w:r w:rsidR="00C3592F">
              <w:rPr>
                <w:noProof/>
                <w:webHidden/>
              </w:rPr>
            </w:r>
            <w:r w:rsidR="00C3592F">
              <w:rPr>
                <w:noProof/>
                <w:webHidden/>
              </w:rPr>
              <w:fldChar w:fldCharType="separate"/>
            </w:r>
            <w:r w:rsidR="00C3592F">
              <w:rPr>
                <w:noProof/>
                <w:webHidden/>
              </w:rPr>
              <w:t>6</w:t>
            </w:r>
            <w:r w:rsidR="00C3592F">
              <w:rPr>
                <w:noProof/>
                <w:webHidden/>
              </w:rPr>
              <w:fldChar w:fldCharType="end"/>
            </w:r>
          </w:hyperlink>
        </w:p>
        <w:p w:rsidR="00C3592F" w:rsidRDefault="00842A7D">
          <w:pPr>
            <w:pStyle w:val="TOC2"/>
            <w:tabs>
              <w:tab w:val="left" w:pos="880"/>
              <w:tab w:val="right" w:leader="dot" w:pos="9350"/>
            </w:tabs>
            <w:rPr>
              <w:noProof/>
            </w:rPr>
          </w:pPr>
          <w:hyperlink w:anchor="_Toc332618874" w:history="1">
            <w:r w:rsidR="00C3592F" w:rsidRPr="009C3C0D">
              <w:rPr>
                <w:rStyle w:val="Hyperlink"/>
                <w:noProof/>
              </w:rPr>
              <w:t>2.2.</w:t>
            </w:r>
            <w:r w:rsidR="00C3592F">
              <w:rPr>
                <w:noProof/>
              </w:rPr>
              <w:tab/>
            </w:r>
            <w:r w:rsidR="00C3592F" w:rsidRPr="009C3C0D">
              <w:rPr>
                <w:rStyle w:val="Hyperlink"/>
                <w:noProof/>
              </w:rPr>
              <w:t>Detailed Risk Management Process for SRM</w:t>
            </w:r>
            <w:r w:rsidR="00C3592F">
              <w:rPr>
                <w:noProof/>
                <w:webHidden/>
              </w:rPr>
              <w:tab/>
            </w:r>
            <w:r w:rsidR="00C3592F">
              <w:rPr>
                <w:noProof/>
                <w:webHidden/>
              </w:rPr>
              <w:fldChar w:fldCharType="begin"/>
            </w:r>
            <w:r w:rsidR="00C3592F">
              <w:rPr>
                <w:noProof/>
                <w:webHidden/>
              </w:rPr>
              <w:instrText xml:space="preserve"> PAGEREF _Toc332618874 \h </w:instrText>
            </w:r>
            <w:r w:rsidR="00C3592F">
              <w:rPr>
                <w:noProof/>
                <w:webHidden/>
              </w:rPr>
            </w:r>
            <w:r w:rsidR="00C3592F">
              <w:rPr>
                <w:noProof/>
                <w:webHidden/>
              </w:rPr>
              <w:fldChar w:fldCharType="separate"/>
            </w:r>
            <w:r w:rsidR="00C3592F">
              <w:rPr>
                <w:noProof/>
                <w:webHidden/>
              </w:rPr>
              <w:t>8</w:t>
            </w:r>
            <w:r w:rsidR="00C3592F">
              <w:rPr>
                <w:noProof/>
                <w:webHidden/>
              </w:rPr>
              <w:fldChar w:fldCharType="end"/>
            </w:r>
          </w:hyperlink>
        </w:p>
        <w:p w:rsidR="00C3592F" w:rsidRDefault="00842A7D">
          <w:pPr>
            <w:pStyle w:val="TOC2"/>
            <w:tabs>
              <w:tab w:val="left" w:pos="880"/>
              <w:tab w:val="right" w:leader="dot" w:pos="9350"/>
            </w:tabs>
            <w:rPr>
              <w:noProof/>
            </w:rPr>
          </w:pPr>
          <w:hyperlink w:anchor="_Toc332618875" w:history="1">
            <w:r w:rsidR="00C3592F" w:rsidRPr="009C3C0D">
              <w:rPr>
                <w:rStyle w:val="Hyperlink"/>
                <w:noProof/>
              </w:rPr>
              <w:t>2.3.</w:t>
            </w:r>
            <w:r w:rsidR="00C3592F">
              <w:rPr>
                <w:noProof/>
              </w:rPr>
              <w:tab/>
            </w:r>
            <w:r w:rsidR="00C3592F" w:rsidRPr="009C3C0D">
              <w:rPr>
                <w:rStyle w:val="Hyperlink"/>
                <w:noProof/>
              </w:rPr>
              <w:t>Risk Management Roles and Responsibilities</w:t>
            </w:r>
            <w:r w:rsidR="00C3592F">
              <w:rPr>
                <w:noProof/>
                <w:webHidden/>
              </w:rPr>
              <w:tab/>
            </w:r>
            <w:r w:rsidR="00C3592F">
              <w:rPr>
                <w:noProof/>
                <w:webHidden/>
              </w:rPr>
              <w:fldChar w:fldCharType="begin"/>
            </w:r>
            <w:r w:rsidR="00C3592F">
              <w:rPr>
                <w:noProof/>
                <w:webHidden/>
              </w:rPr>
              <w:instrText xml:space="preserve"> PAGEREF _Toc332618875 \h </w:instrText>
            </w:r>
            <w:r w:rsidR="00C3592F">
              <w:rPr>
                <w:noProof/>
                <w:webHidden/>
              </w:rPr>
            </w:r>
            <w:r w:rsidR="00C3592F">
              <w:rPr>
                <w:noProof/>
                <w:webHidden/>
              </w:rPr>
              <w:fldChar w:fldCharType="separate"/>
            </w:r>
            <w:r w:rsidR="00C3592F">
              <w:rPr>
                <w:noProof/>
                <w:webHidden/>
              </w:rPr>
              <w:t>9</w:t>
            </w:r>
            <w:r w:rsidR="00C3592F">
              <w:rPr>
                <w:noProof/>
                <w:webHidden/>
              </w:rPr>
              <w:fldChar w:fldCharType="end"/>
            </w:r>
          </w:hyperlink>
        </w:p>
        <w:p w:rsidR="00C3592F" w:rsidRDefault="00842A7D">
          <w:pPr>
            <w:pStyle w:val="TOC2"/>
            <w:tabs>
              <w:tab w:val="left" w:pos="880"/>
              <w:tab w:val="right" w:leader="dot" w:pos="9350"/>
            </w:tabs>
            <w:rPr>
              <w:noProof/>
            </w:rPr>
          </w:pPr>
          <w:hyperlink w:anchor="_Toc332618876" w:history="1">
            <w:r w:rsidR="00C3592F" w:rsidRPr="009C3C0D">
              <w:rPr>
                <w:rStyle w:val="Hyperlink"/>
                <w:noProof/>
              </w:rPr>
              <w:t>2.4.</w:t>
            </w:r>
            <w:r w:rsidR="00C3592F">
              <w:rPr>
                <w:noProof/>
              </w:rPr>
              <w:tab/>
            </w:r>
            <w:r w:rsidR="00C3592F" w:rsidRPr="009C3C0D">
              <w:rPr>
                <w:rStyle w:val="Hyperlink"/>
                <w:noProof/>
              </w:rPr>
              <w:t>Risk priority:</w:t>
            </w:r>
            <w:r w:rsidR="00C3592F">
              <w:rPr>
                <w:noProof/>
                <w:webHidden/>
              </w:rPr>
              <w:tab/>
            </w:r>
            <w:r w:rsidR="00C3592F">
              <w:rPr>
                <w:noProof/>
                <w:webHidden/>
              </w:rPr>
              <w:fldChar w:fldCharType="begin"/>
            </w:r>
            <w:r w:rsidR="00C3592F">
              <w:rPr>
                <w:noProof/>
                <w:webHidden/>
              </w:rPr>
              <w:instrText xml:space="preserve"> PAGEREF _Toc332618876 \h </w:instrText>
            </w:r>
            <w:r w:rsidR="00C3592F">
              <w:rPr>
                <w:noProof/>
                <w:webHidden/>
              </w:rPr>
            </w:r>
            <w:r w:rsidR="00C3592F">
              <w:rPr>
                <w:noProof/>
                <w:webHidden/>
              </w:rPr>
              <w:fldChar w:fldCharType="separate"/>
            </w:r>
            <w:r w:rsidR="00C3592F">
              <w:rPr>
                <w:noProof/>
                <w:webHidden/>
              </w:rPr>
              <w:t>10</w:t>
            </w:r>
            <w:r w:rsidR="00C3592F">
              <w:rPr>
                <w:noProof/>
                <w:webHidden/>
              </w:rPr>
              <w:fldChar w:fldCharType="end"/>
            </w:r>
          </w:hyperlink>
        </w:p>
        <w:p w:rsidR="00C3592F" w:rsidRDefault="00842A7D">
          <w:pPr>
            <w:pStyle w:val="TOC3"/>
            <w:tabs>
              <w:tab w:val="left" w:pos="1320"/>
              <w:tab w:val="right" w:leader="dot" w:pos="9350"/>
            </w:tabs>
            <w:rPr>
              <w:noProof/>
            </w:rPr>
          </w:pPr>
          <w:hyperlink w:anchor="_Toc332618877" w:history="1">
            <w:r w:rsidR="00C3592F" w:rsidRPr="009C3C0D">
              <w:rPr>
                <w:rStyle w:val="Hyperlink"/>
                <w:noProof/>
              </w:rPr>
              <w:t>2.4.1.</w:t>
            </w:r>
            <w:r w:rsidR="00C3592F">
              <w:rPr>
                <w:noProof/>
              </w:rPr>
              <w:tab/>
            </w:r>
            <w:r w:rsidR="00C3592F" w:rsidRPr="009C3C0D">
              <w:rPr>
                <w:rStyle w:val="Hyperlink"/>
                <w:noProof/>
              </w:rPr>
              <w:t>Estimating Probability of loss</w:t>
            </w:r>
            <w:r w:rsidR="00C3592F">
              <w:rPr>
                <w:noProof/>
                <w:webHidden/>
              </w:rPr>
              <w:tab/>
            </w:r>
            <w:r w:rsidR="00C3592F">
              <w:rPr>
                <w:noProof/>
                <w:webHidden/>
              </w:rPr>
              <w:fldChar w:fldCharType="begin"/>
            </w:r>
            <w:r w:rsidR="00C3592F">
              <w:rPr>
                <w:noProof/>
                <w:webHidden/>
              </w:rPr>
              <w:instrText xml:space="preserve"> PAGEREF _Toc332618877 \h </w:instrText>
            </w:r>
            <w:r w:rsidR="00C3592F">
              <w:rPr>
                <w:noProof/>
                <w:webHidden/>
              </w:rPr>
            </w:r>
            <w:r w:rsidR="00C3592F">
              <w:rPr>
                <w:noProof/>
                <w:webHidden/>
              </w:rPr>
              <w:fldChar w:fldCharType="separate"/>
            </w:r>
            <w:r w:rsidR="00C3592F">
              <w:rPr>
                <w:noProof/>
                <w:webHidden/>
              </w:rPr>
              <w:t>11</w:t>
            </w:r>
            <w:r w:rsidR="00C3592F">
              <w:rPr>
                <w:noProof/>
                <w:webHidden/>
              </w:rPr>
              <w:fldChar w:fldCharType="end"/>
            </w:r>
          </w:hyperlink>
        </w:p>
        <w:p w:rsidR="00C3592F" w:rsidRDefault="00842A7D">
          <w:pPr>
            <w:pStyle w:val="TOC3"/>
            <w:tabs>
              <w:tab w:val="left" w:pos="1320"/>
              <w:tab w:val="right" w:leader="dot" w:pos="9350"/>
            </w:tabs>
            <w:rPr>
              <w:noProof/>
            </w:rPr>
          </w:pPr>
          <w:hyperlink w:anchor="_Toc332618878" w:history="1">
            <w:r w:rsidR="00C3592F" w:rsidRPr="009C3C0D">
              <w:rPr>
                <w:rStyle w:val="Hyperlink"/>
                <w:noProof/>
              </w:rPr>
              <w:t>2.4.2.</w:t>
            </w:r>
            <w:r w:rsidR="00C3592F">
              <w:rPr>
                <w:noProof/>
              </w:rPr>
              <w:tab/>
            </w:r>
            <w:r w:rsidR="00C3592F" w:rsidRPr="009C3C0D">
              <w:rPr>
                <w:rStyle w:val="Hyperlink"/>
                <w:noProof/>
              </w:rPr>
              <w:t>Estimating Size of loss</w:t>
            </w:r>
            <w:r w:rsidR="00C3592F">
              <w:rPr>
                <w:noProof/>
                <w:webHidden/>
              </w:rPr>
              <w:tab/>
            </w:r>
            <w:r w:rsidR="00C3592F">
              <w:rPr>
                <w:noProof/>
                <w:webHidden/>
              </w:rPr>
              <w:fldChar w:fldCharType="begin"/>
            </w:r>
            <w:r w:rsidR="00C3592F">
              <w:rPr>
                <w:noProof/>
                <w:webHidden/>
              </w:rPr>
              <w:instrText xml:space="preserve"> PAGEREF _Toc332618878 \h </w:instrText>
            </w:r>
            <w:r w:rsidR="00C3592F">
              <w:rPr>
                <w:noProof/>
                <w:webHidden/>
              </w:rPr>
            </w:r>
            <w:r w:rsidR="00C3592F">
              <w:rPr>
                <w:noProof/>
                <w:webHidden/>
              </w:rPr>
              <w:fldChar w:fldCharType="separate"/>
            </w:r>
            <w:r w:rsidR="00C3592F">
              <w:rPr>
                <w:noProof/>
                <w:webHidden/>
              </w:rPr>
              <w:t>11</w:t>
            </w:r>
            <w:r w:rsidR="00C3592F">
              <w:rPr>
                <w:noProof/>
                <w:webHidden/>
              </w:rPr>
              <w:fldChar w:fldCharType="end"/>
            </w:r>
          </w:hyperlink>
        </w:p>
        <w:p w:rsidR="00C3592F" w:rsidRDefault="00842A7D">
          <w:pPr>
            <w:pStyle w:val="TOC3"/>
            <w:tabs>
              <w:tab w:val="left" w:pos="1320"/>
              <w:tab w:val="right" w:leader="dot" w:pos="9350"/>
            </w:tabs>
            <w:rPr>
              <w:noProof/>
            </w:rPr>
          </w:pPr>
          <w:hyperlink w:anchor="_Toc332618879" w:history="1">
            <w:r w:rsidR="00C3592F" w:rsidRPr="009C3C0D">
              <w:rPr>
                <w:rStyle w:val="Hyperlink"/>
                <w:noProof/>
              </w:rPr>
              <w:t>2.4.3.</w:t>
            </w:r>
            <w:r w:rsidR="00C3592F">
              <w:rPr>
                <w:noProof/>
              </w:rPr>
              <w:tab/>
            </w:r>
            <w:r w:rsidR="00C3592F" w:rsidRPr="009C3C0D">
              <w:rPr>
                <w:rStyle w:val="Hyperlink"/>
                <w:noProof/>
              </w:rPr>
              <w:t>Risk Exposure</w:t>
            </w:r>
            <w:r w:rsidR="00C3592F">
              <w:rPr>
                <w:noProof/>
                <w:webHidden/>
              </w:rPr>
              <w:tab/>
            </w:r>
            <w:r w:rsidR="00C3592F">
              <w:rPr>
                <w:noProof/>
                <w:webHidden/>
              </w:rPr>
              <w:fldChar w:fldCharType="begin"/>
            </w:r>
            <w:r w:rsidR="00C3592F">
              <w:rPr>
                <w:noProof/>
                <w:webHidden/>
              </w:rPr>
              <w:instrText xml:space="preserve"> PAGEREF _Toc332618879 \h </w:instrText>
            </w:r>
            <w:r w:rsidR="00C3592F">
              <w:rPr>
                <w:noProof/>
                <w:webHidden/>
              </w:rPr>
            </w:r>
            <w:r w:rsidR="00C3592F">
              <w:rPr>
                <w:noProof/>
                <w:webHidden/>
              </w:rPr>
              <w:fldChar w:fldCharType="separate"/>
            </w:r>
            <w:r w:rsidR="00C3592F">
              <w:rPr>
                <w:noProof/>
                <w:webHidden/>
              </w:rPr>
              <w:t>12</w:t>
            </w:r>
            <w:r w:rsidR="00C3592F">
              <w:rPr>
                <w:noProof/>
                <w:webHidden/>
              </w:rPr>
              <w:fldChar w:fldCharType="end"/>
            </w:r>
          </w:hyperlink>
        </w:p>
        <w:p w:rsidR="00C3592F" w:rsidRDefault="00842A7D">
          <w:pPr>
            <w:pStyle w:val="TOC3"/>
            <w:tabs>
              <w:tab w:val="left" w:pos="1320"/>
              <w:tab w:val="right" w:leader="dot" w:pos="9350"/>
            </w:tabs>
            <w:rPr>
              <w:noProof/>
            </w:rPr>
          </w:pPr>
          <w:hyperlink w:anchor="_Toc332618880" w:history="1">
            <w:r w:rsidR="00C3592F" w:rsidRPr="009C3C0D">
              <w:rPr>
                <w:rStyle w:val="Hyperlink"/>
                <w:noProof/>
              </w:rPr>
              <w:t>2.4.4.</w:t>
            </w:r>
            <w:r w:rsidR="00C3592F">
              <w:rPr>
                <w:noProof/>
              </w:rPr>
              <w:tab/>
            </w:r>
            <w:r w:rsidR="00C3592F" w:rsidRPr="009C3C0D">
              <w:rPr>
                <w:rStyle w:val="Hyperlink"/>
                <w:noProof/>
              </w:rPr>
              <w:t>Priority of risk</w:t>
            </w:r>
            <w:r w:rsidR="00C3592F">
              <w:rPr>
                <w:noProof/>
                <w:webHidden/>
              </w:rPr>
              <w:tab/>
            </w:r>
            <w:r w:rsidR="00C3592F">
              <w:rPr>
                <w:noProof/>
                <w:webHidden/>
              </w:rPr>
              <w:fldChar w:fldCharType="begin"/>
            </w:r>
            <w:r w:rsidR="00C3592F">
              <w:rPr>
                <w:noProof/>
                <w:webHidden/>
              </w:rPr>
              <w:instrText xml:space="preserve"> PAGEREF _Toc332618880 \h </w:instrText>
            </w:r>
            <w:r w:rsidR="00C3592F">
              <w:rPr>
                <w:noProof/>
                <w:webHidden/>
              </w:rPr>
            </w:r>
            <w:r w:rsidR="00C3592F">
              <w:rPr>
                <w:noProof/>
                <w:webHidden/>
              </w:rPr>
              <w:fldChar w:fldCharType="separate"/>
            </w:r>
            <w:r w:rsidR="00C3592F">
              <w:rPr>
                <w:noProof/>
                <w:webHidden/>
              </w:rPr>
              <w:t>12</w:t>
            </w:r>
            <w:r w:rsidR="00C3592F">
              <w:rPr>
                <w:noProof/>
                <w:webHidden/>
              </w:rPr>
              <w:fldChar w:fldCharType="end"/>
            </w:r>
          </w:hyperlink>
        </w:p>
        <w:p w:rsidR="00C3592F" w:rsidRDefault="00842A7D">
          <w:pPr>
            <w:pStyle w:val="TOC1"/>
            <w:tabs>
              <w:tab w:val="left" w:pos="480"/>
              <w:tab w:val="right" w:leader="dot" w:pos="9350"/>
            </w:tabs>
            <w:rPr>
              <w:noProof/>
            </w:rPr>
          </w:pPr>
          <w:hyperlink w:anchor="_Toc332618881" w:history="1">
            <w:r w:rsidR="00C3592F" w:rsidRPr="009C3C0D">
              <w:rPr>
                <w:rStyle w:val="Hyperlink"/>
                <w:noProof/>
              </w:rPr>
              <w:t>3.</w:t>
            </w:r>
            <w:r w:rsidR="00C3592F">
              <w:rPr>
                <w:noProof/>
              </w:rPr>
              <w:tab/>
            </w:r>
            <w:r w:rsidR="00C3592F" w:rsidRPr="009C3C0D">
              <w:rPr>
                <w:rStyle w:val="Hyperlink"/>
                <w:noProof/>
              </w:rPr>
              <w:t>Top Risk of SRM</w:t>
            </w:r>
            <w:r w:rsidR="00C3592F">
              <w:rPr>
                <w:noProof/>
                <w:webHidden/>
              </w:rPr>
              <w:tab/>
            </w:r>
            <w:r w:rsidR="00C3592F">
              <w:rPr>
                <w:noProof/>
                <w:webHidden/>
              </w:rPr>
              <w:fldChar w:fldCharType="begin"/>
            </w:r>
            <w:r w:rsidR="00C3592F">
              <w:rPr>
                <w:noProof/>
                <w:webHidden/>
              </w:rPr>
              <w:instrText xml:space="preserve"> PAGEREF _Toc332618881 \h </w:instrText>
            </w:r>
            <w:r w:rsidR="00C3592F">
              <w:rPr>
                <w:noProof/>
                <w:webHidden/>
              </w:rPr>
            </w:r>
            <w:r w:rsidR="00C3592F">
              <w:rPr>
                <w:noProof/>
                <w:webHidden/>
              </w:rPr>
              <w:fldChar w:fldCharType="separate"/>
            </w:r>
            <w:r w:rsidR="00C3592F">
              <w:rPr>
                <w:noProof/>
                <w:webHidden/>
              </w:rPr>
              <w:t>14</w:t>
            </w:r>
            <w:r w:rsidR="00C3592F">
              <w:rPr>
                <w:noProof/>
                <w:webHidden/>
              </w:rPr>
              <w:fldChar w:fldCharType="end"/>
            </w:r>
          </w:hyperlink>
        </w:p>
        <w:p w:rsidR="00C3592F" w:rsidRDefault="00C3592F">
          <w:r>
            <w:rPr>
              <w:b/>
              <w:bCs/>
              <w:noProof/>
            </w:rPr>
            <w:fldChar w:fldCharType="end"/>
          </w:r>
        </w:p>
      </w:sdtContent>
    </w:sdt>
    <w:p w:rsidR="00C3592F" w:rsidRDefault="00C3592F" w:rsidP="00C3592F"/>
    <w:p w:rsidR="00D95428" w:rsidRDefault="00D95428" w:rsidP="00D95428">
      <w:pPr>
        <w:pStyle w:val="Heading1"/>
      </w:pPr>
      <w:bookmarkStart w:id="67" w:name="_Toc332618871"/>
      <w:r>
        <w:lastRenderedPageBreak/>
        <w:t>Introduction of Document</w:t>
      </w:r>
      <w:bookmarkEnd w:id="67"/>
      <w:r>
        <w:t xml:space="preserve"> </w:t>
      </w:r>
    </w:p>
    <w:p w:rsidR="00D95428" w:rsidRDefault="00D95428" w:rsidP="00DF4842">
      <w:pPr>
        <w:jc w:val="both"/>
      </w:pPr>
      <w:r>
        <w:t>A risk is an event or condition that, if it occurs, could have a positive or negative effect on a project’s objectives. Risk Management is the process of identifying, assessing, responding to, monitoring, and reporting risks. This Risk Management Plan defines how risks associated with the SRM Project will be identified, analyzed, and managed. It outlines how risk management activities will be performed, recorded, and monitored throughout the lifecycle of the project and provides templates and practices for recording and prioritizing risks.</w:t>
      </w:r>
    </w:p>
    <w:p w:rsidR="00D95428" w:rsidRDefault="00D95428" w:rsidP="00DF4842">
      <w:pPr>
        <w:jc w:val="both"/>
      </w:pPr>
      <w:r>
        <w:t xml:space="preserve">The Risk Management Plan is created by the project manager in the Planning Phase of the Waterfall Model and is monitored and updated throughout the project.  </w:t>
      </w:r>
    </w:p>
    <w:p w:rsidR="00D95428" w:rsidRDefault="00D95428" w:rsidP="00DF4842">
      <w:pPr>
        <w:pStyle w:val="ListParagraph"/>
        <w:numPr>
          <w:ilvl w:val="0"/>
          <w:numId w:val="10"/>
        </w:numPr>
        <w:jc w:val="both"/>
      </w:pPr>
      <w:r>
        <w:t>This document describes the process to:</w:t>
      </w:r>
    </w:p>
    <w:p w:rsidR="00D95428" w:rsidRDefault="00D95428" w:rsidP="00DF4842">
      <w:pPr>
        <w:pStyle w:val="ListParagraph"/>
        <w:numPr>
          <w:ilvl w:val="0"/>
          <w:numId w:val="10"/>
        </w:numPr>
        <w:jc w:val="both"/>
      </w:pPr>
      <w:r>
        <w:t>Identify risk events and risk owners</w:t>
      </w:r>
    </w:p>
    <w:p w:rsidR="00D95428" w:rsidRDefault="00D95428" w:rsidP="00DF4842">
      <w:pPr>
        <w:pStyle w:val="ListParagraph"/>
        <w:numPr>
          <w:ilvl w:val="0"/>
          <w:numId w:val="10"/>
        </w:numPr>
        <w:jc w:val="both"/>
      </w:pPr>
      <w:r>
        <w:t>Evaluate risks with respect to likelihood and consequences</w:t>
      </w:r>
    </w:p>
    <w:p w:rsidR="00D95428" w:rsidRDefault="00D95428" w:rsidP="00DF4842">
      <w:pPr>
        <w:pStyle w:val="ListParagraph"/>
        <w:numPr>
          <w:ilvl w:val="0"/>
          <w:numId w:val="10"/>
        </w:numPr>
        <w:jc w:val="both"/>
      </w:pPr>
      <w:r>
        <w:t>Assess the options for risks and develop mitigation plans</w:t>
      </w:r>
    </w:p>
    <w:p w:rsidR="00D95428" w:rsidRDefault="00D95428" w:rsidP="00DF4842">
      <w:pPr>
        <w:pStyle w:val="ListParagraph"/>
        <w:numPr>
          <w:ilvl w:val="0"/>
          <w:numId w:val="10"/>
        </w:numPr>
        <w:jc w:val="both"/>
      </w:pPr>
      <w:r>
        <w:t>Track risk mitigation efforts</w:t>
      </w:r>
    </w:p>
    <w:p w:rsidR="00D95428" w:rsidRDefault="00D95428" w:rsidP="00DF4842">
      <w:pPr>
        <w:pStyle w:val="ListParagraph"/>
        <w:numPr>
          <w:ilvl w:val="0"/>
          <w:numId w:val="10"/>
        </w:numPr>
        <w:jc w:val="both"/>
      </w:pPr>
      <w:r>
        <w:t>Conduct periodic reassessments of project risks</w:t>
      </w:r>
    </w:p>
    <w:p w:rsidR="00D95428" w:rsidRDefault="00D95428" w:rsidP="00DF4842">
      <w:pPr>
        <w:jc w:val="both"/>
      </w:pPr>
      <w:r>
        <w:t>The intended audience of this document is the project team, project sponsor and management.</w:t>
      </w:r>
    </w:p>
    <w:p w:rsidR="00077D19" w:rsidRDefault="00077D19" w:rsidP="00077D19">
      <w:pPr>
        <w:pStyle w:val="Heading1"/>
      </w:pPr>
      <w:bookmarkStart w:id="68" w:name="_Toc332618872"/>
      <w:r>
        <w:lastRenderedPageBreak/>
        <w:t>Risk Management Process</w:t>
      </w:r>
      <w:bookmarkEnd w:id="68"/>
    </w:p>
    <w:p w:rsidR="00577B7F" w:rsidRDefault="00077D19" w:rsidP="00077D19">
      <w:pPr>
        <w:pStyle w:val="Heading2"/>
      </w:pPr>
      <w:bookmarkStart w:id="69" w:name="_Toc332618873"/>
      <w:r>
        <w:t>General Risk Management Process</w:t>
      </w:r>
      <w:bookmarkEnd w:id="69"/>
    </w:p>
    <w:p w:rsidR="00DF4842" w:rsidRDefault="00AF6318" w:rsidP="00DF4842">
      <w:pPr>
        <w:jc w:val="both"/>
        <w:rPr>
          <w:rFonts w:eastAsia="Calibri"/>
          <w:szCs w:val="24"/>
        </w:rPr>
      </w:pPr>
      <w:r w:rsidRPr="00957E65">
        <w:rPr>
          <w:rFonts w:eastAsia="Calibri"/>
          <w:noProof/>
          <w:szCs w:val="24"/>
        </w:rPr>
        <w:drawing>
          <wp:anchor distT="0" distB="0" distL="114300" distR="114300" simplePos="0" relativeHeight="251668480" behindDoc="1" locked="0" layoutInCell="1" allowOverlap="1" wp14:anchorId="0FAA9875" wp14:editId="1EA77C39">
            <wp:simplePos x="0" y="0"/>
            <wp:positionH relativeFrom="column">
              <wp:posOffset>41910</wp:posOffset>
            </wp:positionH>
            <wp:positionV relativeFrom="paragraph">
              <wp:posOffset>1001395</wp:posOffset>
            </wp:positionV>
            <wp:extent cx="6029325" cy="3678555"/>
            <wp:effectExtent l="0" t="0" r="9525" b="0"/>
            <wp:wrapSquare wrapText="bothSides"/>
            <wp:docPr id="14" name="Picture 14" descr="Description: Risk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Risk Manag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29325" cy="367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DF4842" w:rsidRPr="00957E65">
        <w:rPr>
          <w:rFonts w:eastAsia="Calibri"/>
          <w:szCs w:val="24"/>
        </w:rPr>
        <w:t>The risk management process is comprised of four phases: identification, assessment, handling, and monitoring. (Refer to below Figure) The following paragraphs describe the process used by the project to identify and manage its</w:t>
      </w:r>
      <w:r w:rsidR="00DF4842">
        <w:rPr>
          <w:rFonts w:eastAsia="Calibri"/>
          <w:szCs w:val="24"/>
        </w:rPr>
        <w:t xml:space="preserve"> risk</w:t>
      </w:r>
    </w:p>
    <w:p w:rsidR="00DF4842" w:rsidRDefault="00DF4842" w:rsidP="00DF4842">
      <w:pPr>
        <w:jc w:val="both"/>
        <w:rPr>
          <w:rFonts w:eastAsia="Calibri"/>
          <w:szCs w:val="24"/>
        </w:rPr>
      </w:pPr>
    </w:p>
    <w:p w:rsidR="00AF6318" w:rsidRPr="00957E65" w:rsidRDefault="00AF6318" w:rsidP="00AF6318">
      <w:pPr>
        <w:jc w:val="both"/>
        <w:rPr>
          <w:rFonts w:eastAsia="Calibri"/>
          <w:szCs w:val="24"/>
        </w:rPr>
      </w:pPr>
      <w:r w:rsidRPr="00957E65">
        <w:rPr>
          <w:rFonts w:eastAsia="Calibri"/>
          <w:szCs w:val="24"/>
        </w:rPr>
        <w:t>The following selections describe the suggested risk management process. Project may tailor this process to best meet the needs of the project and/or satisfy the customer. The risk management process includes the following elements:</w:t>
      </w:r>
    </w:p>
    <w:p w:rsidR="00AF6318" w:rsidRPr="00957E65" w:rsidRDefault="00AF6318" w:rsidP="00AF6318">
      <w:pPr>
        <w:numPr>
          <w:ilvl w:val="0"/>
          <w:numId w:val="11"/>
        </w:numPr>
        <w:jc w:val="both"/>
        <w:rPr>
          <w:rFonts w:eastAsia="Calibri"/>
          <w:szCs w:val="24"/>
        </w:rPr>
      </w:pPr>
      <w:r w:rsidRPr="00957E65">
        <w:rPr>
          <w:rFonts w:eastAsia="Calibri"/>
          <w:color w:val="C00000"/>
          <w:szCs w:val="24"/>
        </w:rPr>
        <w:t>Risk Identification</w:t>
      </w:r>
      <w:r w:rsidRPr="00957E65">
        <w:rPr>
          <w:rFonts w:eastAsia="Calibri"/>
          <w:szCs w:val="24"/>
        </w:rPr>
        <w:t>- Examine all project elements in detail. Identify, describe, and document cost, schedule, technical, financial, and other risks. Begin the identification process during the capture phase and continue throughout the project life cycle</w:t>
      </w:r>
    </w:p>
    <w:p w:rsidR="00AF6318" w:rsidRPr="00957E65" w:rsidRDefault="00AF6318" w:rsidP="00AF6318">
      <w:pPr>
        <w:numPr>
          <w:ilvl w:val="0"/>
          <w:numId w:val="11"/>
        </w:numPr>
        <w:jc w:val="both"/>
        <w:rPr>
          <w:rFonts w:eastAsia="Calibri"/>
          <w:szCs w:val="24"/>
        </w:rPr>
      </w:pPr>
      <w:r w:rsidRPr="00957E65">
        <w:rPr>
          <w:rFonts w:eastAsia="Calibri"/>
          <w:color w:val="C00000"/>
          <w:szCs w:val="24"/>
        </w:rPr>
        <w:t>Risk Assessment</w:t>
      </w:r>
      <w:r w:rsidRPr="00957E65">
        <w:rPr>
          <w:rFonts w:eastAsia="Calibri"/>
          <w:szCs w:val="24"/>
        </w:rPr>
        <w:t xml:space="preserve">- Evaluate the identified risk for probability of occurrence and potential impact. Estimate project exposure and establish risk handling priorities. Qualitative assessment may be used as an initial filter but all medium and high risks must be assessed quantitatively. Express quantitative assessments (e.g., </w:t>
      </w:r>
      <w:r w:rsidRPr="00957E65">
        <w:rPr>
          <w:rFonts w:eastAsia="Calibri"/>
          <w:szCs w:val="24"/>
        </w:rPr>
        <w:lastRenderedPageBreak/>
        <w:t>rough order of magnitude [ROM], range of impact, factored impact, etc.) in terms of dollars, time and performance impact, applicable.</w:t>
      </w:r>
    </w:p>
    <w:p w:rsidR="00AF6318" w:rsidRPr="00957E65" w:rsidRDefault="00AF6318" w:rsidP="00AF6318">
      <w:pPr>
        <w:numPr>
          <w:ilvl w:val="0"/>
          <w:numId w:val="11"/>
        </w:numPr>
        <w:jc w:val="both"/>
        <w:rPr>
          <w:rFonts w:eastAsia="Calibri"/>
          <w:szCs w:val="24"/>
        </w:rPr>
      </w:pPr>
      <w:r w:rsidRPr="00957E65">
        <w:rPr>
          <w:rFonts w:eastAsia="Calibri"/>
          <w:color w:val="C00000"/>
          <w:szCs w:val="24"/>
        </w:rPr>
        <w:t>Risk Handling</w:t>
      </w:r>
      <w:r w:rsidRPr="00957E65">
        <w:rPr>
          <w:rFonts w:eastAsia="Calibri"/>
          <w:szCs w:val="24"/>
        </w:rPr>
        <w:t xml:space="preserve"> –Identify risk-handling option (i.e., mitigation, transfer, avoidance, assumption) and action plans, including contingency actions with implementation criteria, decision dates. Assign an owner to each risk and action plan. Ensure that risk handling plans document criteria (i.e., observable, test, date, documentation) that justify the planned, sequential reduction of quantitative risk levels over time</w:t>
      </w:r>
    </w:p>
    <w:p w:rsidR="00AF6318" w:rsidRPr="00957E65" w:rsidRDefault="00AF6318" w:rsidP="00AF6318">
      <w:pPr>
        <w:numPr>
          <w:ilvl w:val="0"/>
          <w:numId w:val="11"/>
        </w:numPr>
        <w:jc w:val="both"/>
        <w:rPr>
          <w:rFonts w:eastAsia="Calibri"/>
          <w:szCs w:val="24"/>
        </w:rPr>
      </w:pPr>
      <w:r w:rsidRPr="00957E65">
        <w:rPr>
          <w:rFonts w:eastAsia="Calibri"/>
          <w:color w:val="C00000"/>
          <w:szCs w:val="24"/>
        </w:rPr>
        <w:t>Risk Monitoring</w:t>
      </w:r>
      <w:r w:rsidRPr="00957E65">
        <w:rPr>
          <w:rFonts w:eastAsia="Calibri"/>
          <w:szCs w:val="24"/>
        </w:rPr>
        <w:t>- Track progress against action plans and established metrics to ensure timely completion of actions. Include action plans in the project integrated master schedule (IMS). Include risk name, description, identification date, owner, action plans, milestones, status, and contingency actions in the risk management database. Risk owners must provide status at least monthly.</w:t>
      </w:r>
    </w:p>
    <w:p w:rsidR="00DF4842" w:rsidRDefault="00295790" w:rsidP="00295790">
      <w:pPr>
        <w:pStyle w:val="Heading2"/>
      </w:pPr>
      <w:bookmarkStart w:id="70" w:name="_Toc332618874"/>
      <w:r w:rsidRPr="00295790">
        <w:lastRenderedPageBreak/>
        <w:t>Detailed Risk Management Process for SRM</w:t>
      </w:r>
      <w:bookmarkEnd w:id="70"/>
    </w:p>
    <w:p w:rsidR="009E1790" w:rsidRDefault="009E1790" w:rsidP="009E1790">
      <w:r>
        <w:rPr>
          <w:noProof/>
        </w:rPr>
        <w:drawing>
          <wp:inline distT="0" distB="0" distL="0" distR="0" wp14:anchorId="5B8DB3F8">
            <wp:extent cx="5944235" cy="6577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235" cy="6577965"/>
                    </a:xfrm>
                    <a:prstGeom prst="rect">
                      <a:avLst/>
                    </a:prstGeom>
                    <a:noFill/>
                  </pic:spPr>
                </pic:pic>
              </a:graphicData>
            </a:graphic>
          </wp:inline>
        </w:drawing>
      </w:r>
    </w:p>
    <w:p w:rsidR="009E1790" w:rsidRDefault="009E1790" w:rsidP="009E1790"/>
    <w:tbl>
      <w:tblPr>
        <w:tblStyle w:val="LightList-Accent5"/>
        <w:tblW w:w="9360" w:type="dxa"/>
        <w:tblLook w:val="00A0" w:firstRow="1" w:lastRow="0" w:firstColumn="1" w:lastColumn="0" w:noHBand="0" w:noVBand="0"/>
      </w:tblPr>
      <w:tblGrid>
        <w:gridCol w:w="750"/>
        <w:gridCol w:w="8610"/>
      </w:tblGrid>
      <w:tr w:rsidR="009E1790" w:rsidRPr="00957E65" w:rsidTr="000B3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9E1790" w:rsidRPr="00957E65" w:rsidRDefault="009E1790" w:rsidP="00CF080A">
            <w:pPr>
              <w:contextualSpacing/>
              <w:jc w:val="center"/>
              <w:rPr>
                <w:szCs w:val="24"/>
              </w:rPr>
            </w:pPr>
            <w:r w:rsidRPr="00957E65">
              <w:rPr>
                <w:szCs w:val="24"/>
              </w:rPr>
              <w:t>Step</w:t>
            </w:r>
          </w:p>
        </w:tc>
        <w:tc>
          <w:tcPr>
            <w:cnfStyle w:val="000010000000" w:firstRow="0" w:lastRow="0" w:firstColumn="0" w:lastColumn="0" w:oddVBand="1" w:evenVBand="0" w:oddHBand="0" w:evenHBand="0" w:firstRowFirstColumn="0" w:firstRowLastColumn="0" w:lastRowFirstColumn="0" w:lastRowLastColumn="0"/>
            <w:tcW w:w="8610" w:type="dxa"/>
          </w:tcPr>
          <w:p w:rsidR="009E1790" w:rsidRPr="00957E65" w:rsidRDefault="009E1790" w:rsidP="00CF080A">
            <w:pPr>
              <w:contextualSpacing/>
              <w:jc w:val="center"/>
              <w:rPr>
                <w:szCs w:val="24"/>
              </w:rPr>
            </w:pPr>
            <w:r w:rsidRPr="00957E65">
              <w:rPr>
                <w:szCs w:val="24"/>
              </w:rPr>
              <w:t>Describe</w:t>
            </w:r>
          </w:p>
        </w:tc>
      </w:tr>
      <w:tr w:rsidR="009E1790" w:rsidRPr="00957E65" w:rsidTr="000B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9E1790" w:rsidRPr="00957E65" w:rsidRDefault="009E1790" w:rsidP="00CF080A">
            <w:pPr>
              <w:contextualSpacing/>
              <w:rPr>
                <w:szCs w:val="24"/>
              </w:rPr>
            </w:pPr>
            <w:r w:rsidRPr="00957E65">
              <w:rPr>
                <w:szCs w:val="24"/>
              </w:rPr>
              <w:t>1</w:t>
            </w:r>
          </w:p>
        </w:tc>
        <w:tc>
          <w:tcPr>
            <w:cnfStyle w:val="000010000000" w:firstRow="0" w:lastRow="0" w:firstColumn="0" w:lastColumn="0" w:oddVBand="1" w:evenVBand="0" w:oddHBand="0" w:evenHBand="0" w:firstRowFirstColumn="0" w:firstRowLastColumn="0" w:lastRowFirstColumn="0" w:lastRowLastColumn="0"/>
            <w:tcW w:w="8610" w:type="dxa"/>
          </w:tcPr>
          <w:p w:rsidR="009E1790" w:rsidRPr="00957E65" w:rsidRDefault="009E1790" w:rsidP="00C3141F">
            <w:pPr>
              <w:contextualSpacing/>
              <w:jc w:val="both"/>
              <w:rPr>
                <w:szCs w:val="24"/>
              </w:rPr>
            </w:pPr>
            <w:r w:rsidRPr="00957E65">
              <w:rPr>
                <w:szCs w:val="24"/>
              </w:rPr>
              <w:t>Any member identifies risks, analyze risk and submit follow form before they become issues or problems.</w:t>
            </w:r>
          </w:p>
        </w:tc>
      </w:tr>
      <w:tr w:rsidR="009E1790" w:rsidRPr="00957E65" w:rsidTr="000B30DF">
        <w:tc>
          <w:tcPr>
            <w:cnfStyle w:val="001000000000" w:firstRow="0" w:lastRow="0" w:firstColumn="1" w:lastColumn="0" w:oddVBand="0" w:evenVBand="0" w:oddHBand="0" w:evenHBand="0" w:firstRowFirstColumn="0" w:firstRowLastColumn="0" w:lastRowFirstColumn="0" w:lastRowLastColumn="0"/>
            <w:tcW w:w="750" w:type="dxa"/>
          </w:tcPr>
          <w:p w:rsidR="009E1790" w:rsidRPr="00957E65" w:rsidRDefault="009E1790" w:rsidP="00CF080A">
            <w:pPr>
              <w:contextualSpacing/>
              <w:rPr>
                <w:szCs w:val="24"/>
              </w:rPr>
            </w:pPr>
            <w:r w:rsidRPr="00957E65">
              <w:rPr>
                <w:szCs w:val="24"/>
              </w:rPr>
              <w:t>2</w:t>
            </w:r>
          </w:p>
        </w:tc>
        <w:tc>
          <w:tcPr>
            <w:cnfStyle w:val="000010000000" w:firstRow="0" w:lastRow="0" w:firstColumn="0" w:lastColumn="0" w:oddVBand="1" w:evenVBand="0" w:oddHBand="0" w:evenHBand="0" w:firstRowFirstColumn="0" w:firstRowLastColumn="0" w:lastRowFirstColumn="0" w:lastRowLastColumn="0"/>
            <w:tcW w:w="8610" w:type="dxa"/>
          </w:tcPr>
          <w:p w:rsidR="009E1790" w:rsidRPr="00957E65" w:rsidRDefault="009E1790" w:rsidP="00C3141F">
            <w:pPr>
              <w:contextualSpacing/>
              <w:jc w:val="both"/>
              <w:rPr>
                <w:szCs w:val="24"/>
              </w:rPr>
            </w:pPr>
            <w:r w:rsidRPr="00957E65">
              <w:rPr>
                <w:szCs w:val="24"/>
              </w:rPr>
              <w:t>Project Manager active and create steering meeting</w:t>
            </w:r>
          </w:p>
        </w:tc>
      </w:tr>
      <w:tr w:rsidR="009E1790" w:rsidRPr="00957E65" w:rsidTr="000B3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0" w:type="dxa"/>
          </w:tcPr>
          <w:p w:rsidR="009E1790" w:rsidRPr="00957E65" w:rsidRDefault="009E1790" w:rsidP="00CF080A">
            <w:pPr>
              <w:contextualSpacing/>
              <w:rPr>
                <w:szCs w:val="24"/>
              </w:rPr>
            </w:pPr>
            <w:r w:rsidRPr="00957E65">
              <w:rPr>
                <w:szCs w:val="24"/>
              </w:rPr>
              <w:lastRenderedPageBreak/>
              <w:t>3</w:t>
            </w:r>
          </w:p>
        </w:tc>
        <w:tc>
          <w:tcPr>
            <w:cnfStyle w:val="000010000000" w:firstRow="0" w:lastRow="0" w:firstColumn="0" w:lastColumn="0" w:oddVBand="1" w:evenVBand="0" w:oddHBand="0" w:evenHBand="0" w:firstRowFirstColumn="0" w:firstRowLastColumn="0" w:lastRowFirstColumn="0" w:lastRowLastColumn="0"/>
            <w:tcW w:w="8610" w:type="dxa"/>
          </w:tcPr>
          <w:p w:rsidR="009E1790" w:rsidRPr="00957E65" w:rsidRDefault="009E1790" w:rsidP="00C3141F">
            <w:pPr>
              <w:contextualSpacing/>
              <w:jc w:val="both"/>
              <w:rPr>
                <w:szCs w:val="24"/>
              </w:rPr>
            </w:pPr>
            <w:r w:rsidRPr="00957E65">
              <w:rPr>
                <w:szCs w:val="24"/>
              </w:rPr>
              <w:t>Steering Meeting includes all members in team, and analyzes and proposes mitigation Plan and Contingency plan. On the other hand, if risk is not accepted, it will be rejected.</w:t>
            </w:r>
          </w:p>
        </w:tc>
      </w:tr>
      <w:tr w:rsidR="009E1790" w:rsidRPr="00957E65" w:rsidTr="000B30DF">
        <w:tc>
          <w:tcPr>
            <w:cnfStyle w:val="001000000000" w:firstRow="0" w:lastRow="0" w:firstColumn="1" w:lastColumn="0" w:oddVBand="0" w:evenVBand="0" w:oddHBand="0" w:evenHBand="0" w:firstRowFirstColumn="0" w:firstRowLastColumn="0" w:lastRowFirstColumn="0" w:lastRowLastColumn="0"/>
            <w:tcW w:w="750" w:type="dxa"/>
          </w:tcPr>
          <w:p w:rsidR="009E1790" w:rsidRPr="00957E65" w:rsidRDefault="009E1790" w:rsidP="00CF080A">
            <w:pPr>
              <w:contextualSpacing/>
              <w:rPr>
                <w:szCs w:val="24"/>
              </w:rPr>
            </w:pPr>
            <w:r w:rsidRPr="00957E65">
              <w:rPr>
                <w:szCs w:val="24"/>
              </w:rPr>
              <w:t>4</w:t>
            </w:r>
          </w:p>
        </w:tc>
        <w:tc>
          <w:tcPr>
            <w:cnfStyle w:val="000010000000" w:firstRow="0" w:lastRow="0" w:firstColumn="0" w:lastColumn="0" w:oddVBand="1" w:evenVBand="0" w:oddHBand="0" w:evenHBand="0" w:firstRowFirstColumn="0" w:firstRowLastColumn="0" w:lastRowFirstColumn="0" w:lastRowLastColumn="0"/>
            <w:tcW w:w="8610" w:type="dxa"/>
          </w:tcPr>
          <w:p w:rsidR="009E1790" w:rsidRPr="00957E65" w:rsidRDefault="009E1790" w:rsidP="00C3141F">
            <w:pPr>
              <w:contextualSpacing/>
              <w:jc w:val="both"/>
              <w:rPr>
                <w:szCs w:val="24"/>
              </w:rPr>
            </w:pPr>
            <w:r w:rsidRPr="00957E65">
              <w:rPr>
                <w:szCs w:val="24"/>
              </w:rPr>
              <w:t>Track the execution of risk mitigation and risk contingency.</w:t>
            </w:r>
          </w:p>
        </w:tc>
      </w:tr>
      <w:tr w:rsidR="009E1790" w:rsidRPr="00957E65" w:rsidTr="000B30D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750" w:type="dxa"/>
          </w:tcPr>
          <w:p w:rsidR="009E1790" w:rsidRPr="00957E65" w:rsidRDefault="009E1790" w:rsidP="00CF080A">
            <w:pPr>
              <w:contextualSpacing/>
              <w:rPr>
                <w:szCs w:val="24"/>
              </w:rPr>
            </w:pPr>
            <w:r w:rsidRPr="00957E65">
              <w:rPr>
                <w:szCs w:val="24"/>
              </w:rPr>
              <w:t>5</w:t>
            </w:r>
          </w:p>
        </w:tc>
        <w:tc>
          <w:tcPr>
            <w:cnfStyle w:val="000010000000" w:firstRow="0" w:lastRow="0" w:firstColumn="0" w:lastColumn="0" w:oddVBand="1" w:evenVBand="0" w:oddHBand="0" w:evenHBand="0" w:firstRowFirstColumn="0" w:firstRowLastColumn="0" w:lastRowFirstColumn="0" w:lastRowLastColumn="0"/>
            <w:tcW w:w="8610" w:type="dxa"/>
          </w:tcPr>
          <w:p w:rsidR="009E1790" w:rsidRPr="00957E65" w:rsidRDefault="009E1790" w:rsidP="00C3141F">
            <w:pPr>
              <w:keepNext/>
              <w:jc w:val="both"/>
              <w:rPr>
                <w:szCs w:val="24"/>
              </w:rPr>
            </w:pPr>
            <w:r w:rsidRPr="00957E65">
              <w:rPr>
                <w:szCs w:val="24"/>
              </w:rPr>
              <w:t>Closed risk if risk control well or risk didn’t happen</w:t>
            </w:r>
          </w:p>
        </w:tc>
      </w:tr>
    </w:tbl>
    <w:p w:rsidR="000B30DF" w:rsidRDefault="000B30DF" w:rsidP="000B30DF"/>
    <w:p w:rsidR="009E1790" w:rsidRDefault="000B30DF" w:rsidP="000B30DF">
      <w:pPr>
        <w:pStyle w:val="Heading2"/>
      </w:pPr>
      <w:bookmarkStart w:id="71" w:name="_Toc332618875"/>
      <w:r w:rsidRPr="000B30DF">
        <w:t>Risk Management Roles and Responsibilities</w:t>
      </w:r>
      <w:bookmarkEnd w:id="71"/>
    </w:p>
    <w:tbl>
      <w:tblPr>
        <w:tblStyle w:val="LightList-Accent5"/>
        <w:tblW w:w="9850" w:type="dxa"/>
        <w:tblLook w:val="00A0" w:firstRow="1" w:lastRow="0" w:firstColumn="1" w:lastColumn="0" w:noHBand="0" w:noVBand="0"/>
      </w:tblPr>
      <w:tblGrid>
        <w:gridCol w:w="2178"/>
        <w:gridCol w:w="3060"/>
        <w:gridCol w:w="4612"/>
      </w:tblGrid>
      <w:tr w:rsidR="00D93A74" w:rsidRPr="00957E65" w:rsidTr="00DF07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93A74" w:rsidRPr="00957E65" w:rsidRDefault="00D93A74" w:rsidP="00CF080A">
            <w:pPr>
              <w:jc w:val="center"/>
              <w:rPr>
                <w:rFonts w:eastAsia="Calibri"/>
                <w:bCs w:val="0"/>
                <w:szCs w:val="24"/>
              </w:rPr>
            </w:pPr>
            <w:r w:rsidRPr="00957E65">
              <w:rPr>
                <w:rFonts w:eastAsia="Calibri"/>
                <w:szCs w:val="24"/>
              </w:rPr>
              <w:t>Roles</w:t>
            </w:r>
          </w:p>
        </w:tc>
        <w:tc>
          <w:tcPr>
            <w:cnfStyle w:val="000010000000" w:firstRow="0" w:lastRow="0" w:firstColumn="0" w:lastColumn="0" w:oddVBand="1" w:evenVBand="0" w:oddHBand="0" w:evenHBand="0" w:firstRowFirstColumn="0" w:firstRowLastColumn="0" w:lastRowFirstColumn="0" w:lastRowLastColumn="0"/>
            <w:tcW w:w="3060" w:type="dxa"/>
          </w:tcPr>
          <w:p w:rsidR="00D93A74" w:rsidRPr="00957E65" w:rsidRDefault="00D93A74" w:rsidP="00CF080A">
            <w:pPr>
              <w:jc w:val="center"/>
              <w:rPr>
                <w:rFonts w:eastAsia="Calibri"/>
                <w:bCs w:val="0"/>
                <w:szCs w:val="24"/>
              </w:rPr>
            </w:pPr>
            <w:r w:rsidRPr="00957E65">
              <w:rPr>
                <w:rFonts w:eastAsia="Calibri"/>
                <w:szCs w:val="24"/>
              </w:rPr>
              <w:t>Description</w:t>
            </w:r>
          </w:p>
        </w:tc>
        <w:tc>
          <w:tcPr>
            <w:tcW w:w="4612" w:type="dxa"/>
          </w:tcPr>
          <w:p w:rsidR="00D93A74" w:rsidRPr="00957E65" w:rsidRDefault="00D93A74" w:rsidP="00CF080A">
            <w:pPr>
              <w:jc w:val="center"/>
              <w:cnfStyle w:val="100000000000" w:firstRow="1" w:lastRow="0" w:firstColumn="0" w:lastColumn="0" w:oddVBand="0" w:evenVBand="0" w:oddHBand="0" w:evenHBand="0" w:firstRowFirstColumn="0" w:firstRowLastColumn="0" w:lastRowFirstColumn="0" w:lastRowLastColumn="0"/>
              <w:rPr>
                <w:rFonts w:eastAsia="Calibri"/>
                <w:bCs w:val="0"/>
                <w:szCs w:val="24"/>
              </w:rPr>
            </w:pPr>
            <w:r w:rsidRPr="00957E65">
              <w:rPr>
                <w:rFonts w:eastAsia="Calibri"/>
                <w:szCs w:val="24"/>
              </w:rPr>
              <w:t>Responsible</w:t>
            </w:r>
          </w:p>
        </w:tc>
      </w:tr>
      <w:tr w:rsidR="00D93A74" w:rsidRPr="00957E65" w:rsidTr="00DF0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93A74" w:rsidRPr="00957E65" w:rsidRDefault="00D93A74" w:rsidP="00CF080A">
            <w:pPr>
              <w:rPr>
                <w:rFonts w:eastAsia="Calibri"/>
                <w:bCs w:val="0"/>
                <w:szCs w:val="24"/>
              </w:rPr>
            </w:pPr>
            <w:r w:rsidRPr="00957E65">
              <w:rPr>
                <w:rFonts w:eastAsia="Calibri"/>
                <w:szCs w:val="24"/>
              </w:rPr>
              <w:t>Team member</w:t>
            </w:r>
          </w:p>
        </w:tc>
        <w:tc>
          <w:tcPr>
            <w:cnfStyle w:val="000010000000" w:firstRow="0" w:lastRow="0" w:firstColumn="0" w:lastColumn="0" w:oddVBand="1" w:evenVBand="0" w:oddHBand="0" w:evenHBand="0" w:firstRowFirstColumn="0" w:firstRowLastColumn="0" w:lastRowFirstColumn="0" w:lastRowLastColumn="0"/>
            <w:tcW w:w="3060" w:type="dxa"/>
          </w:tcPr>
          <w:p w:rsidR="00D93A74" w:rsidRPr="00957E65" w:rsidRDefault="00D93A74" w:rsidP="00CF080A">
            <w:pPr>
              <w:rPr>
                <w:rFonts w:eastAsia="Calibri"/>
                <w:szCs w:val="24"/>
              </w:rPr>
            </w:pPr>
            <w:r w:rsidRPr="00957E65">
              <w:rPr>
                <w:rFonts w:eastAsia="Calibri"/>
                <w:szCs w:val="24"/>
              </w:rPr>
              <w:t>All the member of the project team</w:t>
            </w:r>
          </w:p>
        </w:tc>
        <w:tc>
          <w:tcPr>
            <w:tcW w:w="4612" w:type="dxa"/>
          </w:tcPr>
          <w:p w:rsidR="00D93A74" w:rsidRPr="00957E65" w:rsidRDefault="00D93A74" w:rsidP="00DF07E3">
            <w:pPr>
              <w:jc w:val="both"/>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Identify risk in project and prioritize top risk</w:t>
            </w:r>
          </w:p>
        </w:tc>
      </w:tr>
      <w:tr w:rsidR="00D93A74" w:rsidRPr="00957E65" w:rsidTr="00DF07E3">
        <w:tc>
          <w:tcPr>
            <w:cnfStyle w:val="001000000000" w:firstRow="0" w:lastRow="0" w:firstColumn="1" w:lastColumn="0" w:oddVBand="0" w:evenVBand="0" w:oddHBand="0" w:evenHBand="0" w:firstRowFirstColumn="0" w:firstRowLastColumn="0" w:lastRowFirstColumn="0" w:lastRowLastColumn="0"/>
            <w:tcW w:w="2178" w:type="dxa"/>
          </w:tcPr>
          <w:p w:rsidR="00D93A74" w:rsidRPr="00957E65" w:rsidRDefault="00D93A74" w:rsidP="00CF080A">
            <w:pPr>
              <w:rPr>
                <w:rFonts w:eastAsia="Calibri"/>
                <w:bCs w:val="0"/>
                <w:szCs w:val="24"/>
              </w:rPr>
            </w:pPr>
            <w:r w:rsidRPr="00957E65">
              <w:rPr>
                <w:rFonts w:eastAsia="Calibri"/>
                <w:szCs w:val="24"/>
              </w:rPr>
              <w:t>Risk manager</w:t>
            </w:r>
          </w:p>
        </w:tc>
        <w:tc>
          <w:tcPr>
            <w:cnfStyle w:val="000010000000" w:firstRow="0" w:lastRow="0" w:firstColumn="0" w:lastColumn="0" w:oddVBand="1" w:evenVBand="0" w:oddHBand="0" w:evenHBand="0" w:firstRowFirstColumn="0" w:firstRowLastColumn="0" w:lastRowFirstColumn="0" w:lastRowLastColumn="0"/>
            <w:tcW w:w="3060" w:type="dxa"/>
          </w:tcPr>
          <w:p w:rsidR="00D93A74" w:rsidRPr="00957E65" w:rsidRDefault="00D93A74" w:rsidP="00CF080A">
            <w:pPr>
              <w:rPr>
                <w:rFonts w:eastAsia="Calibri"/>
                <w:szCs w:val="24"/>
              </w:rPr>
            </w:pPr>
            <w:r w:rsidRPr="00957E65">
              <w:rPr>
                <w:rFonts w:eastAsia="Calibri"/>
                <w:szCs w:val="24"/>
              </w:rPr>
              <w:t>Manager for risk management process</w:t>
            </w:r>
          </w:p>
        </w:tc>
        <w:tc>
          <w:tcPr>
            <w:tcW w:w="4612" w:type="dxa"/>
          </w:tcPr>
          <w:p w:rsidR="00D93A74" w:rsidRPr="00957E65" w:rsidRDefault="00D93A74" w:rsidP="00DF07E3">
            <w:pPr>
              <w:jc w:val="both"/>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The risk manager is the overall coordinator of the RMP.</w:t>
            </w:r>
            <w:r w:rsidRPr="00957E65">
              <w:rPr>
                <w:rFonts w:eastAsia="Arial"/>
                <w:szCs w:val="24"/>
              </w:rPr>
              <w:t xml:space="preserve"> </w:t>
            </w:r>
            <w:r w:rsidRPr="00957E65">
              <w:rPr>
                <w:rFonts w:eastAsia="Calibri"/>
                <w:szCs w:val="24"/>
              </w:rPr>
              <w:t>The risk manager is responsible for the following:</w:t>
            </w:r>
          </w:p>
          <w:p w:rsidR="00D93A74" w:rsidRPr="00957E65" w:rsidRDefault="00D93A74" w:rsidP="00DF07E3">
            <w:pPr>
              <w:numPr>
                <w:ilvl w:val="0"/>
                <w:numId w:val="12"/>
              </w:numPr>
              <w:jc w:val="both"/>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 xml:space="preserve">Maintaining the RMP </w:t>
            </w:r>
          </w:p>
          <w:p w:rsidR="00D93A74" w:rsidRPr="00957E65" w:rsidRDefault="00D93A74" w:rsidP="00DF07E3">
            <w:pPr>
              <w:numPr>
                <w:ilvl w:val="0"/>
                <w:numId w:val="12"/>
              </w:numPr>
              <w:jc w:val="both"/>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 xml:space="preserve">Reviewing risk control actions for completeness, feasibility, and adequacy </w:t>
            </w:r>
          </w:p>
          <w:p w:rsidR="00D93A74" w:rsidRPr="00957E65" w:rsidRDefault="00D93A74" w:rsidP="00DF07E3">
            <w:pPr>
              <w:numPr>
                <w:ilvl w:val="0"/>
                <w:numId w:val="12"/>
              </w:numPr>
              <w:jc w:val="both"/>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 xml:space="preserve">Evaluating costs associated with risk control actions </w:t>
            </w:r>
          </w:p>
          <w:p w:rsidR="00D93A74" w:rsidRPr="00957E65" w:rsidRDefault="00D93A74" w:rsidP="00DF07E3">
            <w:pPr>
              <w:numPr>
                <w:ilvl w:val="0"/>
                <w:numId w:val="12"/>
              </w:numPr>
              <w:jc w:val="both"/>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 xml:space="preserve">Performing risk status accounting </w:t>
            </w:r>
          </w:p>
          <w:p w:rsidR="00D93A74" w:rsidRPr="00957E65" w:rsidRDefault="00D93A74" w:rsidP="00DF07E3">
            <w:pPr>
              <w:numPr>
                <w:ilvl w:val="0"/>
                <w:numId w:val="12"/>
              </w:numPr>
              <w:jc w:val="both"/>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 xml:space="preserve">Tracking efforts to reduce medium and high risks to acceptable levels </w:t>
            </w:r>
          </w:p>
          <w:p w:rsidR="00D93A74" w:rsidRPr="00957E65" w:rsidRDefault="00D93A74" w:rsidP="00DF07E3">
            <w:pPr>
              <w:numPr>
                <w:ilvl w:val="0"/>
                <w:numId w:val="12"/>
              </w:numPr>
              <w:jc w:val="both"/>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Providing risk management training</w:t>
            </w:r>
          </w:p>
          <w:p w:rsidR="00D93A74" w:rsidRPr="00957E65" w:rsidRDefault="00D93A74" w:rsidP="00DF07E3">
            <w:pPr>
              <w:numPr>
                <w:ilvl w:val="0"/>
                <w:numId w:val="12"/>
              </w:numPr>
              <w:jc w:val="both"/>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Preparing risk briefings, reports, and documents as required for project reviews</w:t>
            </w:r>
          </w:p>
          <w:p w:rsidR="00D93A74" w:rsidRPr="00957E65" w:rsidRDefault="00D93A74" w:rsidP="00DF07E3">
            <w:pPr>
              <w:jc w:val="both"/>
              <w:cnfStyle w:val="000000000000" w:firstRow="0" w:lastRow="0" w:firstColumn="0" w:lastColumn="0" w:oddVBand="0" w:evenVBand="0" w:oddHBand="0" w:evenHBand="0" w:firstRowFirstColumn="0" w:firstRowLastColumn="0" w:lastRowFirstColumn="0" w:lastRowLastColumn="0"/>
              <w:rPr>
                <w:rFonts w:eastAsia="Calibri"/>
                <w:szCs w:val="24"/>
              </w:rPr>
            </w:pPr>
          </w:p>
        </w:tc>
      </w:tr>
      <w:tr w:rsidR="00D93A74" w:rsidRPr="00957E65" w:rsidTr="00DF0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93A74" w:rsidRPr="00957E65" w:rsidRDefault="00D93A74" w:rsidP="00CF080A">
            <w:pPr>
              <w:rPr>
                <w:rFonts w:eastAsia="Calibri"/>
                <w:bCs w:val="0"/>
                <w:szCs w:val="24"/>
              </w:rPr>
            </w:pPr>
            <w:r w:rsidRPr="00957E65">
              <w:rPr>
                <w:rFonts w:eastAsia="Calibri"/>
                <w:szCs w:val="24"/>
              </w:rPr>
              <w:t>Risk Analyst</w:t>
            </w:r>
          </w:p>
        </w:tc>
        <w:tc>
          <w:tcPr>
            <w:cnfStyle w:val="000010000000" w:firstRow="0" w:lastRow="0" w:firstColumn="0" w:lastColumn="0" w:oddVBand="1" w:evenVBand="0" w:oddHBand="0" w:evenHBand="0" w:firstRowFirstColumn="0" w:firstRowLastColumn="0" w:lastRowFirstColumn="0" w:lastRowLastColumn="0"/>
            <w:tcW w:w="3060" w:type="dxa"/>
          </w:tcPr>
          <w:p w:rsidR="00D93A74" w:rsidRPr="00957E65" w:rsidRDefault="00D93A74" w:rsidP="00CF080A">
            <w:pPr>
              <w:rPr>
                <w:rFonts w:eastAsia="Calibri"/>
                <w:szCs w:val="24"/>
              </w:rPr>
            </w:pPr>
            <w:r w:rsidRPr="00957E65">
              <w:rPr>
                <w:rFonts w:eastAsia="Calibri"/>
                <w:szCs w:val="24"/>
              </w:rPr>
              <w:t>Specialist in calculate and evaluate risk</w:t>
            </w:r>
          </w:p>
        </w:tc>
        <w:tc>
          <w:tcPr>
            <w:tcW w:w="4612" w:type="dxa"/>
          </w:tcPr>
          <w:p w:rsidR="00D93A74" w:rsidRPr="00957E65" w:rsidRDefault="00D93A74" w:rsidP="00DF07E3">
            <w:pPr>
              <w:jc w:val="both"/>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Calculate risk impact</w:t>
            </w:r>
          </w:p>
        </w:tc>
      </w:tr>
      <w:tr w:rsidR="00D93A74" w:rsidRPr="00957E65" w:rsidTr="00DF07E3">
        <w:tc>
          <w:tcPr>
            <w:cnfStyle w:val="001000000000" w:firstRow="0" w:lastRow="0" w:firstColumn="1" w:lastColumn="0" w:oddVBand="0" w:evenVBand="0" w:oddHBand="0" w:evenHBand="0" w:firstRowFirstColumn="0" w:firstRowLastColumn="0" w:lastRowFirstColumn="0" w:lastRowLastColumn="0"/>
            <w:tcW w:w="2178" w:type="dxa"/>
          </w:tcPr>
          <w:p w:rsidR="00D93A74" w:rsidRPr="00957E65" w:rsidRDefault="00D93A74" w:rsidP="00CF080A">
            <w:pPr>
              <w:rPr>
                <w:rFonts w:eastAsia="Calibri"/>
                <w:bCs w:val="0"/>
                <w:szCs w:val="24"/>
              </w:rPr>
            </w:pPr>
            <w:r w:rsidRPr="00957E65">
              <w:rPr>
                <w:rFonts w:eastAsia="Calibri"/>
                <w:szCs w:val="24"/>
              </w:rPr>
              <w:t>Project manager</w:t>
            </w:r>
          </w:p>
        </w:tc>
        <w:tc>
          <w:tcPr>
            <w:cnfStyle w:val="000010000000" w:firstRow="0" w:lastRow="0" w:firstColumn="0" w:lastColumn="0" w:oddVBand="1" w:evenVBand="0" w:oddHBand="0" w:evenHBand="0" w:firstRowFirstColumn="0" w:firstRowLastColumn="0" w:lastRowFirstColumn="0" w:lastRowLastColumn="0"/>
            <w:tcW w:w="3060" w:type="dxa"/>
          </w:tcPr>
          <w:p w:rsidR="00D93A74" w:rsidRPr="00957E65" w:rsidRDefault="00D93A74" w:rsidP="00CF080A">
            <w:pPr>
              <w:rPr>
                <w:rFonts w:eastAsia="Calibri"/>
                <w:szCs w:val="24"/>
              </w:rPr>
            </w:pPr>
            <w:r w:rsidRPr="00957E65">
              <w:rPr>
                <w:rFonts w:eastAsia="Calibri"/>
                <w:szCs w:val="24"/>
              </w:rPr>
              <w:t>Manager in overall project</w:t>
            </w:r>
          </w:p>
        </w:tc>
        <w:tc>
          <w:tcPr>
            <w:tcW w:w="4612" w:type="dxa"/>
          </w:tcPr>
          <w:p w:rsidR="00D93A74" w:rsidRPr="00957E65" w:rsidRDefault="00D93A74" w:rsidP="00DF07E3">
            <w:pPr>
              <w:jc w:val="both"/>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Manage risk and concern with the impact of the risk to project also perform mitigation plan if the risk happen</w:t>
            </w:r>
          </w:p>
        </w:tc>
      </w:tr>
      <w:tr w:rsidR="00D93A74" w:rsidRPr="00957E65" w:rsidTr="00DF07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D93A74" w:rsidRPr="00957E65" w:rsidRDefault="00D93A74" w:rsidP="00CF080A">
            <w:pPr>
              <w:rPr>
                <w:rFonts w:eastAsia="Calibri"/>
                <w:bCs w:val="0"/>
                <w:szCs w:val="24"/>
              </w:rPr>
            </w:pPr>
            <w:r w:rsidRPr="00957E65">
              <w:rPr>
                <w:rFonts w:eastAsia="Calibri"/>
                <w:szCs w:val="24"/>
              </w:rPr>
              <w:t>Steering committee</w:t>
            </w:r>
          </w:p>
        </w:tc>
        <w:tc>
          <w:tcPr>
            <w:cnfStyle w:val="000010000000" w:firstRow="0" w:lastRow="0" w:firstColumn="0" w:lastColumn="0" w:oddVBand="1" w:evenVBand="0" w:oddHBand="0" w:evenHBand="0" w:firstRowFirstColumn="0" w:firstRowLastColumn="0" w:lastRowFirstColumn="0" w:lastRowLastColumn="0"/>
            <w:tcW w:w="3060" w:type="dxa"/>
          </w:tcPr>
          <w:p w:rsidR="00D93A74" w:rsidRPr="00957E65" w:rsidRDefault="00D93A74" w:rsidP="00CF080A">
            <w:pPr>
              <w:rPr>
                <w:rFonts w:eastAsia="Calibri"/>
                <w:szCs w:val="24"/>
              </w:rPr>
            </w:pPr>
            <w:r w:rsidRPr="00957E65">
              <w:rPr>
                <w:rFonts w:eastAsia="Calibri"/>
                <w:szCs w:val="24"/>
              </w:rPr>
              <w:t>Include represent of project team (Risk manager, Project manager) and represent of customer</w:t>
            </w:r>
          </w:p>
        </w:tc>
        <w:tc>
          <w:tcPr>
            <w:tcW w:w="4612" w:type="dxa"/>
          </w:tcPr>
          <w:p w:rsidR="00D93A74" w:rsidRPr="00957E65" w:rsidRDefault="00D93A74" w:rsidP="00DF07E3">
            <w:pPr>
              <w:jc w:val="both"/>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Make the final decision for which risk must be tracked and the plan to mitigate it.</w:t>
            </w:r>
          </w:p>
        </w:tc>
      </w:tr>
    </w:tbl>
    <w:p w:rsidR="00D93A74" w:rsidRDefault="00D93A74" w:rsidP="00D93A74"/>
    <w:tbl>
      <w:tblPr>
        <w:tblStyle w:val="LightList-Accent5"/>
        <w:tblW w:w="0" w:type="auto"/>
        <w:tblLook w:val="00A0" w:firstRow="1" w:lastRow="0" w:firstColumn="1" w:lastColumn="0" w:noHBand="0" w:noVBand="0"/>
      </w:tblPr>
      <w:tblGrid>
        <w:gridCol w:w="2443"/>
        <w:gridCol w:w="2411"/>
        <w:gridCol w:w="2463"/>
        <w:gridCol w:w="2259"/>
      </w:tblGrid>
      <w:tr w:rsidR="00F61EDE" w:rsidRPr="00957E65" w:rsidTr="00F61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jc w:val="center"/>
              <w:rPr>
                <w:rFonts w:eastAsia="Calibri"/>
                <w:bCs w:val="0"/>
                <w:szCs w:val="24"/>
              </w:rPr>
            </w:pPr>
            <w:r w:rsidRPr="00957E65">
              <w:rPr>
                <w:rFonts w:eastAsia="Calibri"/>
                <w:szCs w:val="24"/>
              </w:rPr>
              <w:t>Action</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jc w:val="center"/>
              <w:rPr>
                <w:rFonts w:eastAsia="Calibri"/>
                <w:bCs w:val="0"/>
                <w:szCs w:val="24"/>
              </w:rPr>
            </w:pPr>
            <w:r w:rsidRPr="00957E65">
              <w:rPr>
                <w:rFonts w:eastAsia="Calibri"/>
                <w:szCs w:val="24"/>
              </w:rPr>
              <w:t>Input</w:t>
            </w:r>
          </w:p>
        </w:tc>
        <w:tc>
          <w:tcPr>
            <w:tcW w:w="2463" w:type="dxa"/>
          </w:tcPr>
          <w:p w:rsidR="00F61EDE" w:rsidRPr="00957E65" w:rsidRDefault="00F61EDE" w:rsidP="00CF080A">
            <w:pPr>
              <w:jc w:val="center"/>
              <w:cnfStyle w:val="100000000000" w:firstRow="1" w:lastRow="0" w:firstColumn="0" w:lastColumn="0" w:oddVBand="0" w:evenVBand="0" w:oddHBand="0" w:evenHBand="0" w:firstRowFirstColumn="0" w:firstRowLastColumn="0" w:lastRowFirstColumn="0" w:lastRowLastColumn="0"/>
              <w:rPr>
                <w:rFonts w:eastAsia="Calibri"/>
                <w:bCs w:val="0"/>
                <w:szCs w:val="24"/>
              </w:rPr>
            </w:pPr>
            <w:r w:rsidRPr="00957E65">
              <w:rPr>
                <w:rFonts w:eastAsia="Calibri"/>
                <w:szCs w:val="24"/>
              </w:rPr>
              <w:t>Output</w:t>
            </w: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jc w:val="center"/>
              <w:rPr>
                <w:rFonts w:eastAsia="Calibri"/>
                <w:bCs w:val="0"/>
                <w:szCs w:val="24"/>
              </w:rPr>
            </w:pPr>
            <w:r w:rsidRPr="00957E65">
              <w:rPr>
                <w:rFonts w:eastAsia="Calibri"/>
                <w:szCs w:val="24"/>
              </w:rPr>
              <w:t>Technique</w:t>
            </w:r>
          </w:p>
        </w:tc>
      </w:tr>
      <w:tr w:rsidR="00F61EDE" w:rsidRPr="00957E65" w:rsidTr="00F61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rPr>
                <w:rFonts w:eastAsia="Calibri"/>
                <w:bCs w:val="0"/>
                <w:szCs w:val="24"/>
              </w:rPr>
            </w:pPr>
            <w:r w:rsidRPr="00957E65">
              <w:rPr>
                <w:rFonts w:eastAsia="Calibri"/>
                <w:szCs w:val="24"/>
              </w:rPr>
              <w:t>Identify and  document risks</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Anything related to project</w:t>
            </w:r>
          </w:p>
        </w:tc>
        <w:tc>
          <w:tcPr>
            <w:tcW w:w="2463" w:type="dxa"/>
          </w:tcPr>
          <w:p w:rsidR="00F61EDE" w:rsidRPr="00957E65" w:rsidRDefault="00F61EDE" w:rsidP="00CF080A">
            <w:pPr>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Risk list</w:t>
            </w: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r w:rsidRPr="00957E65">
              <w:rPr>
                <w:rFonts w:eastAsia="Calibri"/>
                <w:szCs w:val="24"/>
              </w:rPr>
              <w:t>Brainstorming</w:t>
            </w:r>
          </w:p>
          <w:p w:rsidR="00F61EDE" w:rsidRPr="00957E65" w:rsidRDefault="00F61EDE" w:rsidP="00CF080A">
            <w:pPr>
              <w:rPr>
                <w:rFonts w:eastAsia="Calibri"/>
                <w:szCs w:val="24"/>
              </w:rPr>
            </w:pPr>
            <w:r w:rsidRPr="00957E65">
              <w:rPr>
                <w:rFonts w:eastAsia="Calibri"/>
                <w:szCs w:val="24"/>
              </w:rPr>
              <w:t>Risk list</w:t>
            </w:r>
          </w:p>
        </w:tc>
      </w:tr>
      <w:tr w:rsidR="00F61EDE" w:rsidRPr="00957E65" w:rsidTr="00F61EDE">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autoSpaceDE w:val="0"/>
              <w:autoSpaceDN w:val="0"/>
              <w:adjustRightInd w:val="0"/>
              <w:rPr>
                <w:rFonts w:eastAsia="Calibri"/>
                <w:bCs w:val="0"/>
                <w:szCs w:val="24"/>
              </w:rPr>
            </w:pPr>
            <w:r w:rsidRPr="00957E65">
              <w:rPr>
                <w:rFonts w:eastAsia="Calibri"/>
                <w:szCs w:val="24"/>
              </w:rPr>
              <w:lastRenderedPageBreak/>
              <w:t>Assign resource to analyze risk</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Risk list</w:t>
            </w:r>
          </w:p>
        </w:tc>
        <w:tc>
          <w:tcPr>
            <w:tcW w:w="2463" w:type="dxa"/>
          </w:tcPr>
          <w:p w:rsidR="00F61EDE" w:rsidRPr="00957E65" w:rsidRDefault="00F61EDE" w:rsidP="00CF080A">
            <w:pPr>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Assignment</w:t>
            </w: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p>
        </w:tc>
      </w:tr>
      <w:tr w:rsidR="00F61EDE" w:rsidRPr="00957E65" w:rsidTr="00F61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rPr>
                <w:rFonts w:eastAsia="Calibri"/>
                <w:bCs w:val="0"/>
                <w:szCs w:val="24"/>
              </w:rPr>
            </w:pPr>
            <w:r w:rsidRPr="00957E65">
              <w:rPr>
                <w:rFonts w:eastAsia="Calibri"/>
                <w:szCs w:val="24"/>
              </w:rPr>
              <w:t>Use Risk Exposure to calculate risk</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Risk list</w:t>
            </w:r>
          </w:p>
          <w:p w:rsidR="00F61EDE" w:rsidRPr="00957E65" w:rsidRDefault="00F61EDE" w:rsidP="00CF080A">
            <w:pPr>
              <w:rPr>
                <w:rFonts w:eastAsia="Calibri"/>
                <w:szCs w:val="24"/>
              </w:rPr>
            </w:pPr>
            <w:r w:rsidRPr="00957E65">
              <w:rPr>
                <w:rFonts w:eastAsia="Calibri"/>
                <w:szCs w:val="24"/>
              </w:rPr>
              <w:t>Template for Risk Exposure</w:t>
            </w:r>
          </w:p>
        </w:tc>
        <w:tc>
          <w:tcPr>
            <w:tcW w:w="2463" w:type="dxa"/>
          </w:tcPr>
          <w:p w:rsidR="00F61EDE" w:rsidRPr="00957E65" w:rsidRDefault="00F61EDE" w:rsidP="00CF080A">
            <w:pPr>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Risk Exposure</w:t>
            </w: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p>
        </w:tc>
      </w:tr>
      <w:tr w:rsidR="00F61EDE" w:rsidRPr="00957E65" w:rsidTr="00F61EDE">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autoSpaceDE w:val="0"/>
              <w:autoSpaceDN w:val="0"/>
              <w:adjustRightInd w:val="0"/>
              <w:rPr>
                <w:rFonts w:eastAsia="Calibri"/>
                <w:color w:val="000000"/>
                <w:szCs w:val="24"/>
              </w:rPr>
            </w:pPr>
            <w:r w:rsidRPr="00957E65">
              <w:rPr>
                <w:rFonts w:eastAsia="Calibri"/>
                <w:color w:val="000000"/>
                <w:szCs w:val="24"/>
              </w:rPr>
              <w:t>Validate Risk Exposure</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Risk list</w:t>
            </w:r>
          </w:p>
          <w:p w:rsidR="00F61EDE" w:rsidRPr="00957E65" w:rsidRDefault="00F61EDE" w:rsidP="00CF080A">
            <w:pPr>
              <w:rPr>
                <w:rFonts w:eastAsia="Calibri"/>
                <w:szCs w:val="24"/>
              </w:rPr>
            </w:pPr>
            <w:r w:rsidRPr="00957E65">
              <w:rPr>
                <w:rFonts w:eastAsia="Calibri"/>
                <w:szCs w:val="24"/>
              </w:rPr>
              <w:t>Risk Exposure</w:t>
            </w:r>
          </w:p>
        </w:tc>
        <w:tc>
          <w:tcPr>
            <w:tcW w:w="2463" w:type="dxa"/>
          </w:tcPr>
          <w:p w:rsidR="00F61EDE" w:rsidRPr="00957E65" w:rsidRDefault="00F61EDE" w:rsidP="00CF080A">
            <w:pPr>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Risk Exposure approved</w:t>
            </w: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p>
        </w:tc>
      </w:tr>
      <w:tr w:rsidR="00F61EDE" w:rsidRPr="00957E65" w:rsidTr="00F61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autoSpaceDE w:val="0"/>
              <w:autoSpaceDN w:val="0"/>
              <w:adjustRightInd w:val="0"/>
              <w:rPr>
                <w:rFonts w:eastAsia="Calibri"/>
                <w:color w:val="000000"/>
                <w:szCs w:val="24"/>
              </w:rPr>
            </w:pPr>
            <w:r w:rsidRPr="00957E65">
              <w:rPr>
                <w:rFonts w:eastAsia="Calibri"/>
                <w:color w:val="000000"/>
                <w:szCs w:val="24"/>
              </w:rPr>
              <w:t>Create top ten Risk list</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Risk list</w:t>
            </w:r>
          </w:p>
          <w:p w:rsidR="00F61EDE" w:rsidRPr="00957E65" w:rsidRDefault="00F61EDE" w:rsidP="00CF080A">
            <w:pPr>
              <w:rPr>
                <w:rFonts w:eastAsia="Calibri"/>
                <w:szCs w:val="24"/>
              </w:rPr>
            </w:pPr>
            <w:r w:rsidRPr="00957E65">
              <w:rPr>
                <w:rFonts w:eastAsia="Calibri"/>
                <w:szCs w:val="24"/>
              </w:rPr>
              <w:t>Risk Exposure</w:t>
            </w:r>
          </w:p>
        </w:tc>
        <w:tc>
          <w:tcPr>
            <w:tcW w:w="2463" w:type="dxa"/>
          </w:tcPr>
          <w:p w:rsidR="00F61EDE" w:rsidRPr="00957E65" w:rsidRDefault="00F61EDE" w:rsidP="00CF080A">
            <w:pPr>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Top ten risk</w:t>
            </w: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p>
        </w:tc>
      </w:tr>
      <w:tr w:rsidR="00F61EDE" w:rsidRPr="00957E65" w:rsidTr="00F61EDE">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autoSpaceDE w:val="0"/>
              <w:autoSpaceDN w:val="0"/>
              <w:adjustRightInd w:val="0"/>
              <w:rPr>
                <w:rFonts w:eastAsia="Calibri"/>
                <w:color w:val="000000"/>
                <w:szCs w:val="24"/>
              </w:rPr>
            </w:pPr>
            <w:r w:rsidRPr="00957E65">
              <w:rPr>
                <w:rFonts w:eastAsia="Calibri"/>
                <w:color w:val="000000"/>
                <w:szCs w:val="24"/>
              </w:rPr>
              <w:t>Prioritize Risk</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Top ten risk</w:t>
            </w:r>
          </w:p>
        </w:tc>
        <w:tc>
          <w:tcPr>
            <w:tcW w:w="2463" w:type="dxa"/>
          </w:tcPr>
          <w:p w:rsidR="00F61EDE" w:rsidRPr="00957E65" w:rsidRDefault="00F61EDE" w:rsidP="00CF080A">
            <w:pPr>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Top ten risk prioritized</w:t>
            </w: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r w:rsidRPr="00957E65">
              <w:rPr>
                <w:rFonts w:eastAsia="Calibri"/>
                <w:szCs w:val="24"/>
              </w:rPr>
              <w:t>Analysis and vote</w:t>
            </w:r>
          </w:p>
        </w:tc>
      </w:tr>
      <w:tr w:rsidR="00F61EDE" w:rsidRPr="00957E65" w:rsidTr="00F61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autoSpaceDE w:val="0"/>
              <w:autoSpaceDN w:val="0"/>
              <w:adjustRightInd w:val="0"/>
              <w:rPr>
                <w:rFonts w:eastAsia="Calibri"/>
                <w:color w:val="000000"/>
                <w:szCs w:val="24"/>
              </w:rPr>
            </w:pPr>
            <w:r w:rsidRPr="00957E65">
              <w:rPr>
                <w:rFonts w:eastAsia="Calibri"/>
                <w:color w:val="000000"/>
                <w:szCs w:val="24"/>
              </w:rPr>
              <w:t>Create mitigation  plan</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Top ten risk prioritized</w:t>
            </w:r>
          </w:p>
        </w:tc>
        <w:tc>
          <w:tcPr>
            <w:tcW w:w="2463" w:type="dxa"/>
          </w:tcPr>
          <w:p w:rsidR="00F61EDE" w:rsidRPr="00957E65" w:rsidRDefault="00F61EDE" w:rsidP="00CF080A">
            <w:pPr>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Mitigation plan</w:t>
            </w: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p>
        </w:tc>
      </w:tr>
      <w:tr w:rsidR="00F61EDE" w:rsidRPr="00957E65" w:rsidTr="00F61EDE">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autoSpaceDE w:val="0"/>
              <w:autoSpaceDN w:val="0"/>
              <w:adjustRightInd w:val="0"/>
              <w:rPr>
                <w:rFonts w:eastAsia="Calibri"/>
                <w:color w:val="000000"/>
                <w:szCs w:val="24"/>
              </w:rPr>
            </w:pPr>
            <w:r w:rsidRPr="00957E65">
              <w:rPr>
                <w:rFonts w:eastAsia="Calibri"/>
                <w:color w:val="000000"/>
                <w:szCs w:val="24"/>
              </w:rPr>
              <w:t>Track risk list</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Top ten risk prioritized</w:t>
            </w:r>
          </w:p>
        </w:tc>
        <w:tc>
          <w:tcPr>
            <w:tcW w:w="2463" w:type="dxa"/>
          </w:tcPr>
          <w:p w:rsidR="00F61EDE" w:rsidRPr="00957E65" w:rsidRDefault="00F61EDE" w:rsidP="00CF080A">
            <w:pPr>
              <w:cnfStyle w:val="000000000000" w:firstRow="0" w:lastRow="0" w:firstColumn="0" w:lastColumn="0" w:oddVBand="0" w:evenVBand="0" w:oddHBand="0" w:evenHBand="0" w:firstRowFirstColumn="0" w:firstRowLastColumn="0" w:lastRowFirstColumn="0" w:lastRowLastColumn="0"/>
              <w:rPr>
                <w:rFonts w:eastAsia="Calibri"/>
                <w:szCs w:val="24"/>
              </w:rPr>
            </w:pP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p>
        </w:tc>
      </w:tr>
      <w:tr w:rsidR="00F61EDE" w:rsidRPr="00957E65" w:rsidTr="00F61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autoSpaceDE w:val="0"/>
              <w:autoSpaceDN w:val="0"/>
              <w:adjustRightInd w:val="0"/>
              <w:rPr>
                <w:rFonts w:eastAsia="Calibri"/>
                <w:color w:val="000000"/>
                <w:szCs w:val="24"/>
              </w:rPr>
            </w:pPr>
            <w:r w:rsidRPr="00957E65">
              <w:rPr>
                <w:rFonts w:eastAsia="Calibri"/>
                <w:color w:val="000000"/>
                <w:szCs w:val="24"/>
              </w:rPr>
              <w:t>Track risk process</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Risk management plan</w:t>
            </w:r>
          </w:p>
          <w:p w:rsidR="00F61EDE" w:rsidRPr="00957E65" w:rsidRDefault="00F61EDE" w:rsidP="00CF080A">
            <w:pPr>
              <w:rPr>
                <w:rFonts w:eastAsia="Calibri"/>
                <w:szCs w:val="24"/>
              </w:rPr>
            </w:pPr>
            <w:r w:rsidRPr="00957E65">
              <w:rPr>
                <w:rFonts w:eastAsia="Calibri"/>
                <w:szCs w:val="24"/>
              </w:rPr>
              <w:t>Top ten risk prioritized</w:t>
            </w:r>
          </w:p>
          <w:p w:rsidR="00F61EDE" w:rsidRPr="00957E65" w:rsidRDefault="00F61EDE" w:rsidP="00CF080A">
            <w:pPr>
              <w:rPr>
                <w:rFonts w:eastAsia="Calibri"/>
                <w:szCs w:val="24"/>
              </w:rPr>
            </w:pPr>
            <w:r w:rsidRPr="00957E65">
              <w:rPr>
                <w:rFonts w:eastAsia="Calibri"/>
                <w:szCs w:val="24"/>
              </w:rPr>
              <w:t>Mitigation plan</w:t>
            </w:r>
          </w:p>
        </w:tc>
        <w:tc>
          <w:tcPr>
            <w:tcW w:w="2463" w:type="dxa"/>
          </w:tcPr>
          <w:p w:rsidR="00F61EDE" w:rsidRPr="00957E65" w:rsidRDefault="00F61EDE" w:rsidP="00CF080A">
            <w:pPr>
              <w:cnfStyle w:val="000000100000" w:firstRow="0" w:lastRow="0" w:firstColumn="0" w:lastColumn="0" w:oddVBand="0" w:evenVBand="0" w:oddHBand="1" w:evenHBand="0" w:firstRowFirstColumn="0" w:firstRowLastColumn="0" w:lastRowFirstColumn="0" w:lastRowLastColumn="0"/>
              <w:rPr>
                <w:rFonts w:eastAsia="Calibri"/>
                <w:szCs w:val="24"/>
              </w:rPr>
            </w:pP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p>
        </w:tc>
      </w:tr>
      <w:tr w:rsidR="00F61EDE" w:rsidRPr="00957E65" w:rsidTr="00F61EDE">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autoSpaceDE w:val="0"/>
              <w:autoSpaceDN w:val="0"/>
              <w:adjustRightInd w:val="0"/>
              <w:rPr>
                <w:rFonts w:eastAsia="Calibri"/>
                <w:color w:val="000000"/>
                <w:szCs w:val="24"/>
              </w:rPr>
            </w:pPr>
            <w:r w:rsidRPr="00957E65">
              <w:rPr>
                <w:rFonts w:eastAsia="Calibri"/>
                <w:color w:val="000000"/>
                <w:szCs w:val="24"/>
              </w:rPr>
              <w:t xml:space="preserve">Manage risk and mitigation plan until risk close </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Top ten risk prioritized</w:t>
            </w:r>
          </w:p>
          <w:p w:rsidR="00F61EDE" w:rsidRPr="00957E65" w:rsidRDefault="00F61EDE" w:rsidP="00CF080A">
            <w:pPr>
              <w:rPr>
                <w:rFonts w:eastAsia="Calibri"/>
                <w:szCs w:val="24"/>
              </w:rPr>
            </w:pPr>
            <w:r w:rsidRPr="00957E65">
              <w:rPr>
                <w:rFonts w:eastAsia="Calibri"/>
                <w:szCs w:val="24"/>
              </w:rPr>
              <w:t>Mitigation plan</w:t>
            </w:r>
          </w:p>
        </w:tc>
        <w:tc>
          <w:tcPr>
            <w:tcW w:w="2463" w:type="dxa"/>
          </w:tcPr>
          <w:p w:rsidR="00F61EDE" w:rsidRPr="00957E65" w:rsidRDefault="00F61EDE" w:rsidP="00CF080A">
            <w:pPr>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Record for risk happen (if risk is occur)</w:t>
            </w: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p>
        </w:tc>
      </w:tr>
      <w:tr w:rsidR="00F61EDE" w:rsidRPr="00957E65" w:rsidTr="00F61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autoSpaceDE w:val="0"/>
              <w:autoSpaceDN w:val="0"/>
              <w:adjustRightInd w:val="0"/>
              <w:rPr>
                <w:rFonts w:eastAsia="Calibri"/>
                <w:color w:val="000000"/>
                <w:szCs w:val="24"/>
              </w:rPr>
            </w:pPr>
            <w:r w:rsidRPr="00957E65">
              <w:rPr>
                <w:rFonts w:eastAsia="Calibri"/>
                <w:color w:val="000000"/>
                <w:szCs w:val="24"/>
              </w:rPr>
              <w:t>Revisit Risk?</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Risk management plan</w:t>
            </w:r>
          </w:p>
          <w:p w:rsidR="00F61EDE" w:rsidRPr="00957E65" w:rsidRDefault="00F61EDE" w:rsidP="00CF080A">
            <w:pPr>
              <w:rPr>
                <w:rFonts w:eastAsia="Calibri"/>
                <w:szCs w:val="24"/>
              </w:rPr>
            </w:pPr>
            <w:r w:rsidRPr="00957E65">
              <w:rPr>
                <w:rFonts w:eastAsia="Calibri"/>
                <w:szCs w:val="24"/>
              </w:rPr>
              <w:t>Top ten risk prioritized</w:t>
            </w:r>
          </w:p>
          <w:p w:rsidR="00F61EDE" w:rsidRPr="00957E65" w:rsidRDefault="00F61EDE" w:rsidP="00CF080A">
            <w:pPr>
              <w:rPr>
                <w:rFonts w:eastAsia="Calibri"/>
                <w:szCs w:val="24"/>
              </w:rPr>
            </w:pPr>
            <w:r w:rsidRPr="00957E65">
              <w:rPr>
                <w:rFonts w:eastAsia="Calibri"/>
                <w:szCs w:val="24"/>
              </w:rPr>
              <w:t>Risk list</w:t>
            </w:r>
          </w:p>
          <w:p w:rsidR="00F61EDE" w:rsidRPr="00957E65" w:rsidRDefault="00F61EDE" w:rsidP="00CF080A">
            <w:pPr>
              <w:rPr>
                <w:rFonts w:eastAsia="Calibri"/>
                <w:szCs w:val="24"/>
              </w:rPr>
            </w:pPr>
            <w:r w:rsidRPr="00957E65">
              <w:rPr>
                <w:rFonts w:eastAsia="Calibri"/>
                <w:szCs w:val="24"/>
              </w:rPr>
              <w:t>Mitigation plan</w:t>
            </w:r>
          </w:p>
        </w:tc>
        <w:tc>
          <w:tcPr>
            <w:tcW w:w="2463" w:type="dxa"/>
          </w:tcPr>
          <w:p w:rsidR="00F61EDE" w:rsidRPr="00957E65" w:rsidRDefault="00F61EDE" w:rsidP="00CF080A">
            <w:pPr>
              <w:cnfStyle w:val="000000100000" w:firstRow="0" w:lastRow="0" w:firstColumn="0" w:lastColumn="0" w:oddVBand="0" w:evenVBand="0" w:oddHBand="1" w:evenHBand="0" w:firstRowFirstColumn="0" w:firstRowLastColumn="0" w:lastRowFirstColumn="0" w:lastRowLastColumn="0"/>
              <w:rPr>
                <w:rFonts w:eastAsia="Calibri"/>
                <w:szCs w:val="24"/>
              </w:rPr>
            </w:pP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p>
        </w:tc>
      </w:tr>
      <w:tr w:rsidR="00F61EDE" w:rsidRPr="00957E65" w:rsidTr="00F61EDE">
        <w:tc>
          <w:tcPr>
            <w:cnfStyle w:val="001000000000" w:firstRow="0" w:lastRow="0" w:firstColumn="1" w:lastColumn="0" w:oddVBand="0" w:evenVBand="0" w:oddHBand="0" w:evenHBand="0" w:firstRowFirstColumn="0" w:firstRowLastColumn="0" w:lastRowFirstColumn="0" w:lastRowLastColumn="0"/>
            <w:tcW w:w="2443" w:type="dxa"/>
          </w:tcPr>
          <w:p w:rsidR="00F61EDE" w:rsidRPr="00957E65" w:rsidRDefault="00F61EDE" w:rsidP="00CF080A">
            <w:pPr>
              <w:autoSpaceDE w:val="0"/>
              <w:autoSpaceDN w:val="0"/>
              <w:adjustRightInd w:val="0"/>
              <w:rPr>
                <w:rFonts w:eastAsia="Calibri"/>
                <w:color w:val="000000"/>
                <w:szCs w:val="24"/>
              </w:rPr>
            </w:pPr>
            <w:r w:rsidRPr="00957E65">
              <w:rPr>
                <w:rFonts w:eastAsia="Calibri"/>
                <w:color w:val="000000"/>
                <w:szCs w:val="24"/>
              </w:rPr>
              <w:t>Close risk</w:t>
            </w:r>
          </w:p>
        </w:tc>
        <w:tc>
          <w:tcPr>
            <w:cnfStyle w:val="000010000000" w:firstRow="0" w:lastRow="0" w:firstColumn="0" w:lastColumn="0" w:oddVBand="1" w:evenVBand="0" w:oddHBand="0" w:evenHBand="0" w:firstRowFirstColumn="0" w:firstRowLastColumn="0" w:lastRowFirstColumn="0" w:lastRowLastColumn="0"/>
            <w:tcW w:w="2411" w:type="dxa"/>
          </w:tcPr>
          <w:p w:rsidR="00F61EDE" w:rsidRPr="00957E65" w:rsidRDefault="00F61EDE" w:rsidP="00CF080A">
            <w:pPr>
              <w:rPr>
                <w:rFonts w:eastAsia="Calibri"/>
                <w:szCs w:val="24"/>
              </w:rPr>
            </w:pPr>
            <w:r w:rsidRPr="00957E65">
              <w:rPr>
                <w:rFonts w:eastAsia="Calibri"/>
                <w:szCs w:val="24"/>
              </w:rPr>
              <w:t>Risk management plan</w:t>
            </w:r>
          </w:p>
          <w:p w:rsidR="00F61EDE" w:rsidRPr="00957E65" w:rsidRDefault="00F61EDE" w:rsidP="00CF080A">
            <w:pPr>
              <w:rPr>
                <w:rFonts w:eastAsia="Calibri"/>
                <w:szCs w:val="24"/>
              </w:rPr>
            </w:pPr>
            <w:r w:rsidRPr="00957E65">
              <w:rPr>
                <w:rFonts w:eastAsia="Calibri"/>
                <w:szCs w:val="24"/>
              </w:rPr>
              <w:t>Risk list</w:t>
            </w:r>
          </w:p>
          <w:p w:rsidR="00F61EDE" w:rsidRPr="00957E65" w:rsidRDefault="00F61EDE" w:rsidP="00CF080A">
            <w:pPr>
              <w:rPr>
                <w:rFonts w:eastAsia="Calibri"/>
                <w:szCs w:val="24"/>
              </w:rPr>
            </w:pPr>
            <w:r w:rsidRPr="00957E65">
              <w:rPr>
                <w:rFonts w:eastAsia="Calibri"/>
                <w:szCs w:val="24"/>
              </w:rPr>
              <w:t>Mitigation plan</w:t>
            </w:r>
          </w:p>
        </w:tc>
        <w:tc>
          <w:tcPr>
            <w:tcW w:w="2463" w:type="dxa"/>
          </w:tcPr>
          <w:p w:rsidR="00F61EDE" w:rsidRPr="00957E65" w:rsidRDefault="00F61EDE" w:rsidP="00CF080A">
            <w:pPr>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Closing decision</w:t>
            </w:r>
          </w:p>
        </w:tc>
        <w:tc>
          <w:tcPr>
            <w:cnfStyle w:val="000010000000" w:firstRow="0" w:lastRow="0" w:firstColumn="0" w:lastColumn="0" w:oddVBand="1" w:evenVBand="0" w:oddHBand="0" w:evenHBand="0" w:firstRowFirstColumn="0" w:firstRowLastColumn="0" w:lastRowFirstColumn="0" w:lastRowLastColumn="0"/>
            <w:tcW w:w="2259" w:type="dxa"/>
          </w:tcPr>
          <w:p w:rsidR="00F61EDE" w:rsidRPr="00957E65" w:rsidRDefault="00F61EDE" w:rsidP="00CF080A">
            <w:pPr>
              <w:rPr>
                <w:rFonts w:eastAsia="Calibri"/>
                <w:szCs w:val="24"/>
              </w:rPr>
            </w:pPr>
          </w:p>
        </w:tc>
      </w:tr>
    </w:tbl>
    <w:p w:rsidR="00F61EDE" w:rsidRDefault="00F61EDE" w:rsidP="00D93A74"/>
    <w:p w:rsidR="00E05253" w:rsidRPr="00957E65" w:rsidRDefault="00E05253" w:rsidP="00E05253">
      <w:pPr>
        <w:pStyle w:val="Heading2"/>
      </w:pPr>
      <w:bookmarkStart w:id="72" w:name="_Toc332618876"/>
      <w:r w:rsidRPr="00957E65">
        <w:t>Risk priority:</w:t>
      </w:r>
      <w:bookmarkEnd w:id="72"/>
    </w:p>
    <w:p w:rsidR="00010DC2" w:rsidRPr="00957E65" w:rsidRDefault="00010DC2" w:rsidP="00010DC2">
      <w:pPr>
        <w:spacing w:after="120"/>
        <w:jc w:val="both"/>
        <w:rPr>
          <w:rFonts w:eastAsia="Calibri"/>
          <w:szCs w:val="24"/>
        </w:rPr>
      </w:pPr>
      <w:r w:rsidRPr="00957E65">
        <w:rPr>
          <w:rFonts w:eastAsia="Calibri"/>
          <w:b/>
          <w:szCs w:val="24"/>
        </w:rPr>
        <w:t>Goal:</w:t>
      </w:r>
      <w:r w:rsidRPr="00957E65">
        <w:rPr>
          <w:rFonts w:eastAsia="Calibri"/>
          <w:szCs w:val="24"/>
        </w:rPr>
        <w:t xml:space="preserve"> Priority risk</w:t>
      </w:r>
    </w:p>
    <w:p w:rsidR="00010DC2" w:rsidRPr="00957E65" w:rsidRDefault="00010DC2" w:rsidP="00010DC2">
      <w:pPr>
        <w:spacing w:after="120"/>
        <w:jc w:val="both"/>
        <w:rPr>
          <w:rFonts w:eastAsia="Calibri"/>
          <w:szCs w:val="24"/>
        </w:rPr>
      </w:pPr>
      <w:r w:rsidRPr="00957E65">
        <w:rPr>
          <w:rFonts w:eastAsia="Calibri"/>
          <w:b/>
          <w:szCs w:val="24"/>
        </w:rPr>
        <w:t>Question:</w:t>
      </w:r>
      <w:r w:rsidRPr="00957E65">
        <w:rPr>
          <w:rFonts w:eastAsia="Calibri"/>
          <w:szCs w:val="24"/>
        </w:rPr>
        <w:t xml:space="preserve"> How can we priority risk?</w:t>
      </w:r>
    </w:p>
    <w:p w:rsidR="00010DC2" w:rsidRPr="00957E65" w:rsidRDefault="00010DC2" w:rsidP="00010DC2">
      <w:pPr>
        <w:spacing w:after="120"/>
        <w:jc w:val="both"/>
        <w:rPr>
          <w:rFonts w:eastAsia="Calibri"/>
          <w:szCs w:val="24"/>
        </w:rPr>
      </w:pPr>
      <w:r w:rsidRPr="00957E65">
        <w:rPr>
          <w:rFonts w:eastAsia="Calibri"/>
          <w:b/>
          <w:szCs w:val="24"/>
        </w:rPr>
        <w:t xml:space="preserve">Metric: </w:t>
      </w:r>
      <w:r w:rsidRPr="00957E65">
        <w:rPr>
          <w:rFonts w:eastAsia="Calibri"/>
          <w:szCs w:val="24"/>
        </w:rPr>
        <w:t>Priority rate</w:t>
      </w:r>
    </w:p>
    <w:p w:rsidR="00010DC2" w:rsidRPr="00957E65" w:rsidRDefault="00010DC2" w:rsidP="00010DC2">
      <w:pPr>
        <w:spacing w:after="120"/>
        <w:rPr>
          <w:rFonts w:eastAsia="Calibri"/>
          <w:szCs w:val="24"/>
        </w:rPr>
      </w:pPr>
      <w:r w:rsidRPr="00957E65">
        <w:rPr>
          <w:rFonts w:eastAsia="Calibri"/>
          <w:szCs w:val="24"/>
        </w:rPr>
        <w:t>Exposure = (total impact level on scope, budget, schedule and quality/4) * Probability</w:t>
      </w:r>
    </w:p>
    <w:p w:rsidR="00010DC2" w:rsidRPr="00957E65" w:rsidRDefault="00010DC2" w:rsidP="00010DC2">
      <w:pPr>
        <w:spacing w:after="120"/>
        <w:rPr>
          <w:rFonts w:eastAsia="Calibri"/>
          <w:szCs w:val="24"/>
        </w:rPr>
      </w:pPr>
      <w:r w:rsidRPr="00957E65">
        <w:rPr>
          <w:rFonts w:eastAsia="Calibri"/>
          <w:b/>
          <w:szCs w:val="24"/>
        </w:rPr>
        <w:t>Impact level:</w:t>
      </w:r>
      <w:r w:rsidRPr="00957E65">
        <w:rPr>
          <w:rFonts w:eastAsia="Calibri"/>
          <w:szCs w:val="24"/>
        </w:rPr>
        <w:t xml:space="preserve"> We define impact level base on 4 factors of project, include: Scope, Budget, Schedule, Quality. The regulations as following table:</w:t>
      </w:r>
    </w:p>
    <w:tbl>
      <w:tblPr>
        <w:tblStyle w:val="LightList-Accent5"/>
        <w:tblW w:w="9180" w:type="dxa"/>
        <w:tblLook w:val="00A0" w:firstRow="1" w:lastRow="0" w:firstColumn="1" w:lastColumn="0" w:noHBand="0" w:noVBand="0"/>
      </w:tblPr>
      <w:tblGrid>
        <w:gridCol w:w="4411"/>
        <w:gridCol w:w="4769"/>
      </w:tblGrid>
      <w:tr w:rsidR="00010DC2" w:rsidRPr="00957E65" w:rsidTr="00010DC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411" w:type="dxa"/>
            <w:noWrap/>
            <w:hideMark/>
          </w:tcPr>
          <w:p w:rsidR="00010DC2" w:rsidRPr="00957E65" w:rsidRDefault="00010DC2" w:rsidP="00CF080A">
            <w:pPr>
              <w:spacing w:after="120"/>
              <w:jc w:val="center"/>
              <w:rPr>
                <w:b w:val="0"/>
                <w:bCs w:val="0"/>
                <w:color w:val="000000"/>
                <w:szCs w:val="24"/>
              </w:rPr>
            </w:pPr>
            <w:r w:rsidRPr="00957E65">
              <w:rPr>
                <w:color w:val="000000"/>
                <w:szCs w:val="24"/>
              </w:rPr>
              <w:lastRenderedPageBreak/>
              <w:t>Consequence</w:t>
            </w:r>
          </w:p>
        </w:tc>
        <w:tc>
          <w:tcPr>
            <w:cnfStyle w:val="000010000000" w:firstRow="0" w:lastRow="0" w:firstColumn="0" w:lastColumn="0" w:oddVBand="1" w:evenVBand="0" w:oddHBand="0" w:evenHBand="0" w:firstRowFirstColumn="0" w:firstRowLastColumn="0" w:lastRowFirstColumn="0" w:lastRowLastColumn="0"/>
            <w:tcW w:w="4769" w:type="dxa"/>
            <w:noWrap/>
            <w:hideMark/>
          </w:tcPr>
          <w:p w:rsidR="00010DC2" w:rsidRPr="00957E65" w:rsidRDefault="00010DC2" w:rsidP="00CF080A">
            <w:pPr>
              <w:spacing w:after="120"/>
              <w:jc w:val="center"/>
              <w:rPr>
                <w:b w:val="0"/>
                <w:bCs w:val="0"/>
                <w:color w:val="000000"/>
                <w:szCs w:val="24"/>
              </w:rPr>
            </w:pPr>
            <w:r w:rsidRPr="00957E65">
              <w:rPr>
                <w:color w:val="000000"/>
                <w:szCs w:val="24"/>
              </w:rPr>
              <w:t>Value</w:t>
            </w:r>
          </w:p>
        </w:tc>
      </w:tr>
      <w:tr w:rsidR="00010DC2" w:rsidRPr="00957E65" w:rsidTr="00010D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411" w:type="dxa"/>
            <w:hideMark/>
          </w:tcPr>
          <w:p w:rsidR="00010DC2" w:rsidRPr="00957E65" w:rsidRDefault="00010DC2" w:rsidP="00CF080A">
            <w:pPr>
              <w:spacing w:after="120"/>
              <w:jc w:val="center"/>
              <w:rPr>
                <w:color w:val="000000"/>
                <w:szCs w:val="24"/>
              </w:rPr>
            </w:pPr>
            <w:bookmarkStart w:id="73" w:name="RANGE!C38:C43"/>
            <w:r w:rsidRPr="00957E65">
              <w:rPr>
                <w:color w:val="000000"/>
                <w:szCs w:val="24"/>
              </w:rPr>
              <w:t>None</w:t>
            </w:r>
            <w:bookmarkEnd w:id="73"/>
          </w:p>
        </w:tc>
        <w:tc>
          <w:tcPr>
            <w:cnfStyle w:val="000010000000" w:firstRow="0" w:lastRow="0" w:firstColumn="0" w:lastColumn="0" w:oddVBand="1" w:evenVBand="0" w:oddHBand="0" w:evenHBand="0" w:firstRowFirstColumn="0" w:firstRowLastColumn="0" w:lastRowFirstColumn="0" w:lastRowLastColumn="0"/>
            <w:tcW w:w="4769" w:type="dxa"/>
            <w:noWrap/>
            <w:hideMark/>
          </w:tcPr>
          <w:p w:rsidR="00010DC2" w:rsidRPr="00957E65" w:rsidRDefault="00010DC2" w:rsidP="00CF080A">
            <w:pPr>
              <w:spacing w:after="120"/>
              <w:jc w:val="center"/>
              <w:rPr>
                <w:szCs w:val="24"/>
              </w:rPr>
            </w:pPr>
            <w:r w:rsidRPr="00957E65">
              <w:rPr>
                <w:szCs w:val="24"/>
              </w:rPr>
              <w:t>0</w:t>
            </w:r>
          </w:p>
        </w:tc>
      </w:tr>
      <w:tr w:rsidR="00010DC2" w:rsidRPr="00957E65" w:rsidTr="00010DC2">
        <w:trPr>
          <w:trHeight w:val="255"/>
        </w:trPr>
        <w:tc>
          <w:tcPr>
            <w:cnfStyle w:val="001000000000" w:firstRow="0" w:lastRow="0" w:firstColumn="1" w:lastColumn="0" w:oddVBand="0" w:evenVBand="0" w:oddHBand="0" w:evenHBand="0" w:firstRowFirstColumn="0" w:firstRowLastColumn="0" w:lastRowFirstColumn="0" w:lastRowLastColumn="0"/>
            <w:tcW w:w="4411" w:type="dxa"/>
            <w:hideMark/>
          </w:tcPr>
          <w:p w:rsidR="00010DC2" w:rsidRPr="00957E65" w:rsidRDefault="00010DC2" w:rsidP="00CF080A">
            <w:pPr>
              <w:spacing w:after="120"/>
              <w:jc w:val="center"/>
              <w:rPr>
                <w:color w:val="000000"/>
                <w:szCs w:val="24"/>
              </w:rPr>
            </w:pPr>
            <w:r w:rsidRPr="00957E65">
              <w:rPr>
                <w:color w:val="000000"/>
                <w:szCs w:val="24"/>
              </w:rPr>
              <w:t>Negligible</w:t>
            </w:r>
          </w:p>
        </w:tc>
        <w:tc>
          <w:tcPr>
            <w:cnfStyle w:val="000010000000" w:firstRow="0" w:lastRow="0" w:firstColumn="0" w:lastColumn="0" w:oddVBand="1" w:evenVBand="0" w:oddHBand="0" w:evenHBand="0" w:firstRowFirstColumn="0" w:firstRowLastColumn="0" w:lastRowFirstColumn="0" w:lastRowLastColumn="0"/>
            <w:tcW w:w="4769" w:type="dxa"/>
            <w:noWrap/>
            <w:hideMark/>
          </w:tcPr>
          <w:p w:rsidR="00010DC2" w:rsidRPr="00957E65" w:rsidRDefault="00010DC2" w:rsidP="00CF080A">
            <w:pPr>
              <w:spacing w:after="120"/>
              <w:jc w:val="center"/>
              <w:rPr>
                <w:szCs w:val="24"/>
              </w:rPr>
            </w:pPr>
            <w:r w:rsidRPr="00957E65">
              <w:rPr>
                <w:szCs w:val="24"/>
              </w:rPr>
              <w:t>1</w:t>
            </w:r>
          </w:p>
        </w:tc>
      </w:tr>
      <w:tr w:rsidR="00010DC2" w:rsidRPr="00957E65" w:rsidTr="00010D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411" w:type="dxa"/>
            <w:hideMark/>
          </w:tcPr>
          <w:p w:rsidR="00010DC2" w:rsidRPr="00957E65" w:rsidRDefault="00010DC2" w:rsidP="00CF080A">
            <w:pPr>
              <w:spacing w:after="120"/>
              <w:jc w:val="center"/>
              <w:rPr>
                <w:color w:val="000000"/>
                <w:szCs w:val="24"/>
              </w:rPr>
            </w:pPr>
            <w:r w:rsidRPr="00957E65">
              <w:rPr>
                <w:color w:val="000000"/>
                <w:szCs w:val="24"/>
              </w:rPr>
              <w:t>Marginal</w:t>
            </w:r>
          </w:p>
        </w:tc>
        <w:tc>
          <w:tcPr>
            <w:cnfStyle w:val="000010000000" w:firstRow="0" w:lastRow="0" w:firstColumn="0" w:lastColumn="0" w:oddVBand="1" w:evenVBand="0" w:oddHBand="0" w:evenHBand="0" w:firstRowFirstColumn="0" w:firstRowLastColumn="0" w:lastRowFirstColumn="0" w:lastRowLastColumn="0"/>
            <w:tcW w:w="4769" w:type="dxa"/>
            <w:noWrap/>
            <w:hideMark/>
          </w:tcPr>
          <w:p w:rsidR="00010DC2" w:rsidRPr="00957E65" w:rsidRDefault="00010DC2" w:rsidP="00CF080A">
            <w:pPr>
              <w:spacing w:after="120"/>
              <w:jc w:val="center"/>
              <w:rPr>
                <w:szCs w:val="24"/>
              </w:rPr>
            </w:pPr>
            <w:r w:rsidRPr="00957E65">
              <w:rPr>
                <w:szCs w:val="24"/>
              </w:rPr>
              <w:t>2</w:t>
            </w:r>
          </w:p>
        </w:tc>
      </w:tr>
      <w:tr w:rsidR="00010DC2" w:rsidRPr="00957E65" w:rsidTr="00010DC2">
        <w:trPr>
          <w:trHeight w:val="255"/>
        </w:trPr>
        <w:tc>
          <w:tcPr>
            <w:cnfStyle w:val="001000000000" w:firstRow="0" w:lastRow="0" w:firstColumn="1" w:lastColumn="0" w:oddVBand="0" w:evenVBand="0" w:oddHBand="0" w:evenHBand="0" w:firstRowFirstColumn="0" w:firstRowLastColumn="0" w:lastRowFirstColumn="0" w:lastRowLastColumn="0"/>
            <w:tcW w:w="4411" w:type="dxa"/>
            <w:hideMark/>
          </w:tcPr>
          <w:p w:rsidR="00010DC2" w:rsidRPr="00957E65" w:rsidRDefault="00010DC2" w:rsidP="00CF080A">
            <w:pPr>
              <w:spacing w:after="120"/>
              <w:jc w:val="center"/>
              <w:rPr>
                <w:color w:val="000000"/>
                <w:szCs w:val="24"/>
              </w:rPr>
            </w:pPr>
            <w:r w:rsidRPr="00957E65">
              <w:rPr>
                <w:color w:val="000000"/>
                <w:szCs w:val="24"/>
              </w:rPr>
              <w:t>Significant</w:t>
            </w:r>
          </w:p>
        </w:tc>
        <w:tc>
          <w:tcPr>
            <w:cnfStyle w:val="000010000000" w:firstRow="0" w:lastRow="0" w:firstColumn="0" w:lastColumn="0" w:oddVBand="1" w:evenVBand="0" w:oddHBand="0" w:evenHBand="0" w:firstRowFirstColumn="0" w:firstRowLastColumn="0" w:lastRowFirstColumn="0" w:lastRowLastColumn="0"/>
            <w:tcW w:w="4769" w:type="dxa"/>
            <w:noWrap/>
            <w:hideMark/>
          </w:tcPr>
          <w:p w:rsidR="00010DC2" w:rsidRPr="00957E65" w:rsidRDefault="00010DC2" w:rsidP="00CF080A">
            <w:pPr>
              <w:spacing w:after="120"/>
              <w:jc w:val="center"/>
              <w:rPr>
                <w:szCs w:val="24"/>
              </w:rPr>
            </w:pPr>
            <w:r w:rsidRPr="00957E65">
              <w:rPr>
                <w:szCs w:val="24"/>
              </w:rPr>
              <w:t>3</w:t>
            </w:r>
          </w:p>
        </w:tc>
      </w:tr>
      <w:tr w:rsidR="00010DC2" w:rsidRPr="00957E65" w:rsidTr="00010DC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411" w:type="dxa"/>
            <w:hideMark/>
          </w:tcPr>
          <w:p w:rsidR="00010DC2" w:rsidRPr="00957E65" w:rsidRDefault="00010DC2" w:rsidP="00CF080A">
            <w:pPr>
              <w:spacing w:after="120"/>
              <w:jc w:val="center"/>
              <w:rPr>
                <w:color w:val="000000"/>
                <w:szCs w:val="24"/>
              </w:rPr>
            </w:pPr>
            <w:r w:rsidRPr="00957E65">
              <w:rPr>
                <w:color w:val="000000"/>
                <w:szCs w:val="24"/>
              </w:rPr>
              <w:t>Critical</w:t>
            </w:r>
          </w:p>
        </w:tc>
        <w:tc>
          <w:tcPr>
            <w:cnfStyle w:val="000010000000" w:firstRow="0" w:lastRow="0" w:firstColumn="0" w:lastColumn="0" w:oddVBand="1" w:evenVBand="0" w:oddHBand="0" w:evenHBand="0" w:firstRowFirstColumn="0" w:firstRowLastColumn="0" w:lastRowFirstColumn="0" w:lastRowLastColumn="0"/>
            <w:tcW w:w="4769" w:type="dxa"/>
            <w:noWrap/>
            <w:hideMark/>
          </w:tcPr>
          <w:p w:rsidR="00010DC2" w:rsidRPr="00957E65" w:rsidRDefault="00010DC2" w:rsidP="00CF080A">
            <w:pPr>
              <w:spacing w:after="120"/>
              <w:jc w:val="center"/>
              <w:rPr>
                <w:szCs w:val="24"/>
              </w:rPr>
            </w:pPr>
            <w:r w:rsidRPr="00957E65">
              <w:rPr>
                <w:szCs w:val="24"/>
              </w:rPr>
              <w:t>4</w:t>
            </w:r>
          </w:p>
        </w:tc>
      </w:tr>
      <w:tr w:rsidR="00010DC2" w:rsidRPr="00957E65" w:rsidTr="00010DC2">
        <w:trPr>
          <w:trHeight w:val="255"/>
        </w:trPr>
        <w:tc>
          <w:tcPr>
            <w:cnfStyle w:val="001000000000" w:firstRow="0" w:lastRow="0" w:firstColumn="1" w:lastColumn="0" w:oddVBand="0" w:evenVBand="0" w:oddHBand="0" w:evenHBand="0" w:firstRowFirstColumn="0" w:firstRowLastColumn="0" w:lastRowFirstColumn="0" w:lastRowLastColumn="0"/>
            <w:tcW w:w="4411" w:type="dxa"/>
            <w:hideMark/>
          </w:tcPr>
          <w:p w:rsidR="00010DC2" w:rsidRPr="00957E65" w:rsidRDefault="00010DC2" w:rsidP="00CF080A">
            <w:pPr>
              <w:spacing w:after="120"/>
              <w:jc w:val="center"/>
              <w:rPr>
                <w:color w:val="000000"/>
                <w:szCs w:val="24"/>
              </w:rPr>
            </w:pPr>
            <w:r w:rsidRPr="00957E65">
              <w:rPr>
                <w:color w:val="000000"/>
                <w:szCs w:val="24"/>
              </w:rPr>
              <w:t>Catastrophic</w:t>
            </w:r>
          </w:p>
        </w:tc>
        <w:tc>
          <w:tcPr>
            <w:cnfStyle w:val="000010000000" w:firstRow="0" w:lastRow="0" w:firstColumn="0" w:lastColumn="0" w:oddVBand="1" w:evenVBand="0" w:oddHBand="0" w:evenHBand="0" w:firstRowFirstColumn="0" w:firstRowLastColumn="0" w:lastRowFirstColumn="0" w:lastRowLastColumn="0"/>
            <w:tcW w:w="4769" w:type="dxa"/>
            <w:noWrap/>
            <w:hideMark/>
          </w:tcPr>
          <w:p w:rsidR="00010DC2" w:rsidRPr="00957E65" w:rsidRDefault="00010DC2" w:rsidP="00CF080A">
            <w:pPr>
              <w:spacing w:after="120"/>
              <w:jc w:val="center"/>
              <w:rPr>
                <w:szCs w:val="24"/>
              </w:rPr>
            </w:pPr>
            <w:r w:rsidRPr="00957E65">
              <w:rPr>
                <w:szCs w:val="24"/>
              </w:rPr>
              <w:t>5</w:t>
            </w:r>
          </w:p>
        </w:tc>
      </w:tr>
    </w:tbl>
    <w:p w:rsidR="00AB6F33" w:rsidRPr="00957E65" w:rsidRDefault="00AB6F33" w:rsidP="00AB6F33"/>
    <w:p w:rsidR="00AB6F33" w:rsidRPr="00AB6F33" w:rsidRDefault="00AB6F33" w:rsidP="00F7185E">
      <w:pPr>
        <w:pStyle w:val="Heading3"/>
      </w:pPr>
      <w:bookmarkStart w:id="74" w:name="_Toc322743447"/>
      <w:bookmarkStart w:id="75" w:name="_Toc332618877"/>
      <w:r w:rsidRPr="00F7185E">
        <w:t>Estimating</w:t>
      </w:r>
      <w:r w:rsidRPr="00AB6F33">
        <w:t xml:space="preserve"> Probability of loss</w:t>
      </w:r>
      <w:bookmarkEnd w:id="74"/>
      <w:bookmarkEnd w:id="75"/>
    </w:p>
    <w:p w:rsidR="00AB6F33" w:rsidRPr="00AB6F33" w:rsidRDefault="00AB6F33" w:rsidP="00AB6F33">
      <w:r w:rsidRPr="00AB6F33">
        <w:t>In additional, we define the probability of each risk. The detail description as following table:</w:t>
      </w:r>
    </w:p>
    <w:tbl>
      <w:tblPr>
        <w:tblStyle w:val="LightList-Accent5"/>
        <w:tblW w:w="0" w:type="auto"/>
        <w:tblLook w:val="00A0" w:firstRow="1" w:lastRow="0" w:firstColumn="1" w:lastColumn="0" w:noHBand="0" w:noVBand="0"/>
      </w:tblPr>
      <w:tblGrid>
        <w:gridCol w:w="720"/>
        <w:gridCol w:w="1590"/>
        <w:gridCol w:w="1897"/>
        <w:gridCol w:w="4991"/>
      </w:tblGrid>
      <w:tr w:rsidR="00AB6F33" w:rsidRPr="00957E65" w:rsidTr="005607BE">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720" w:type="dxa"/>
          </w:tcPr>
          <w:p w:rsidR="00AB6F33" w:rsidRPr="0096124B" w:rsidRDefault="00AB6F33" w:rsidP="00CF080A">
            <w:pPr>
              <w:rPr>
                <w:rFonts w:eastAsia="Calibri"/>
                <w:color w:val="FFFFFF" w:themeColor="background1"/>
                <w:szCs w:val="24"/>
              </w:rPr>
            </w:pPr>
            <w:r w:rsidRPr="0096124B">
              <w:rPr>
                <w:rFonts w:eastAsia="Calibri"/>
                <w:color w:val="FFFFFF" w:themeColor="background1"/>
                <w:szCs w:val="24"/>
              </w:rPr>
              <w:t>No.</w:t>
            </w:r>
          </w:p>
        </w:tc>
        <w:tc>
          <w:tcPr>
            <w:cnfStyle w:val="000010000000" w:firstRow="0" w:lastRow="0" w:firstColumn="0" w:lastColumn="0" w:oddVBand="1" w:evenVBand="0" w:oddHBand="0" w:evenHBand="0" w:firstRowFirstColumn="0" w:firstRowLastColumn="0" w:lastRowFirstColumn="0" w:lastRowLastColumn="0"/>
            <w:tcW w:w="1590" w:type="dxa"/>
          </w:tcPr>
          <w:p w:rsidR="00AB6F33" w:rsidRPr="0096124B" w:rsidRDefault="00AB6F33" w:rsidP="00CF080A">
            <w:pPr>
              <w:jc w:val="center"/>
              <w:rPr>
                <w:rFonts w:eastAsia="Calibri"/>
                <w:color w:val="FFFFFF" w:themeColor="background1"/>
                <w:szCs w:val="24"/>
              </w:rPr>
            </w:pPr>
            <w:r w:rsidRPr="0096124B">
              <w:rPr>
                <w:rFonts w:eastAsia="Calibri"/>
                <w:color w:val="FFFFFF" w:themeColor="background1"/>
                <w:szCs w:val="24"/>
              </w:rPr>
              <w:t>Probability</w:t>
            </w:r>
          </w:p>
        </w:tc>
        <w:tc>
          <w:tcPr>
            <w:tcW w:w="1897" w:type="dxa"/>
          </w:tcPr>
          <w:p w:rsidR="00AB6F33" w:rsidRPr="0096124B" w:rsidRDefault="00AB6F33" w:rsidP="00CF080A">
            <w:pPr>
              <w:jc w:val="center"/>
              <w:cnfStyle w:val="100000000000" w:firstRow="1" w:lastRow="0" w:firstColumn="0" w:lastColumn="0" w:oddVBand="0" w:evenVBand="0" w:oddHBand="0" w:evenHBand="0" w:firstRowFirstColumn="0" w:firstRowLastColumn="0" w:lastRowFirstColumn="0" w:lastRowLastColumn="0"/>
              <w:rPr>
                <w:rFonts w:eastAsia="Calibri"/>
                <w:color w:val="FFFFFF" w:themeColor="background1"/>
                <w:szCs w:val="24"/>
              </w:rPr>
            </w:pPr>
            <w:r w:rsidRPr="0096124B">
              <w:rPr>
                <w:rFonts w:eastAsia="Calibri"/>
                <w:color w:val="FFFFFF" w:themeColor="background1"/>
                <w:szCs w:val="24"/>
              </w:rPr>
              <w:t>Meaning</w:t>
            </w:r>
          </w:p>
        </w:tc>
        <w:tc>
          <w:tcPr>
            <w:cnfStyle w:val="000010000000" w:firstRow="0" w:lastRow="0" w:firstColumn="0" w:lastColumn="0" w:oddVBand="1" w:evenVBand="0" w:oddHBand="0" w:evenHBand="0" w:firstRowFirstColumn="0" w:firstRowLastColumn="0" w:lastRowFirstColumn="0" w:lastRowLastColumn="0"/>
            <w:tcW w:w="4991" w:type="dxa"/>
          </w:tcPr>
          <w:p w:rsidR="00AB6F33" w:rsidRPr="0096124B" w:rsidRDefault="00AB6F33" w:rsidP="00CF080A">
            <w:pPr>
              <w:jc w:val="center"/>
              <w:rPr>
                <w:rFonts w:eastAsia="Calibri"/>
                <w:color w:val="FFFFFF" w:themeColor="background1"/>
                <w:szCs w:val="24"/>
              </w:rPr>
            </w:pPr>
            <w:r w:rsidRPr="0096124B">
              <w:rPr>
                <w:rFonts w:eastAsia="Calibri"/>
                <w:color w:val="FFFFFF" w:themeColor="background1"/>
                <w:szCs w:val="24"/>
              </w:rPr>
              <w:t>Description</w:t>
            </w:r>
          </w:p>
        </w:tc>
      </w:tr>
      <w:tr w:rsidR="00AB6F33" w:rsidRPr="00957E65" w:rsidTr="0056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B6F33" w:rsidRPr="00827916" w:rsidRDefault="00AB6F33" w:rsidP="00CF080A">
            <w:pPr>
              <w:jc w:val="center"/>
              <w:rPr>
                <w:rFonts w:eastAsia="Calibri"/>
                <w:szCs w:val="24"/>
              </w:rPr>
            </w:pPr>
            <w:r w:rsidRPr="00827916">
              <w:rPr>
                <w:rFonts w:eastAsia="Calibri"/>
                <w:szCs w:val="24"/>
              </w:rPr>
              <w:t>1</w:t>
            </w:r>
          </w:p>
        </w:tc>
        <w:tc>
          <w:tcPr>
            <w:cnfStyle w:val="000010000000" w:firstRow="0" w:lastRow="0" w:firstColumn="0" w:lastColumn="0" w:oddVBand="1" w:evenVBand="0" w:oddHBand="0" w:evenHBand="0" w:firstRowFirstColumn="0" w:firstRowLastColumn="0" w:lastRowFirstColumn="0" w:lastRowLastColumn="0"/>
            <w:tcW w:w="1590" w:type="dxa"/>
          </w:tcPr>
          <w:p w:rsidR="00AB6F33" w:rsidRPr="00827916" w:rsidRDefault="00AB6F33" w:rsidP="00CF080A">
            <w:pPr>
              <w:jc w:val="center"/>
              <w:rPr>
                <w:rFonts w:eastAsia="Calibri"/>
                <w:szCs w:val="24"/>
              </w:rPr>
            </w:pPr>
            <w:r w:rsidRPr="00827916">
              <w:rPr>
                <w:rFonts w:eastAsia="Calibri"/>
                <w:szCs w:val="24"/>
              </w:rPr>
              <w:t>10%</w:t>
            </w:r>
          </w:p>
        </w:tc>
        <w:tc>
          <w:tcPr>
            <w:tcW w:w="1897" w:type="dxa"/>
          </w:tcPr>
          <w:p w:rsidR="00AB6F33" w:rsidRPr="00827916" w:rsidRDefault="00AB6F33" w:rsidP="00CF080A">
            <w:pPr>
              <w:jc w:val="center"/>
              <w:cnfStyle w:val="000000100000" w:firstRow="0" w:lastRow="0" w:firstColumn="0" w:lastColumn="0" w:oddVBand="0" w:evenVBand="0" w:oddHBand="1" w:evenHBand="0" w:firstRowFirstColumn="0" w:firstRowLastColumn="0" w:lastRowFirstColumn="0" w:lastRowLastColumn="0"/>
              <w:rPr>
                <w:rFonts w:eastAsia="Calibri"/>
                <w:szCs w:val="24"/>
              </w:rPr>
            </w:pPr>
            <w:r w:rsidRPr="00827916">
              <w:rPr>
                <w:rFonts w:eastAsia="Calibri"/>
                <w:szCs w:val="24"/>
              </w:rPr>
              <w:t>Remote</w:t>
            </w:r>
          </w:p>
        </w:tc>
        <w:tc>
          <w:tcPr>
            <w:cnfStyle w:val="000010000000" w:firstRow="0" w:lastRow="0" w:firstColumn="0" w:lastColumn="0" w:oddVBand="1" w:evenVBand="0" w:oddHBand="0" w:evenHBand="0" w:firstRowFirstColumn="0" w:firstRowLastColumn="0" w:lastRowFirstColumn="0" w:lastRowLastColumn="0"/>
            <w:tcW w:w="4991" w:type="dxa"/>
          </w:tcPr>
          <w:p w:rsidR="00AB6F33" w:rsidRPr="00827916" w:rsidRDefault="00AB6F33" w:rsidP="00CF080A">
            <w:pPr>
              <w:rPr>
                <w:rFonts w:eastAsia="Calibri"/>
                <w:szCs w:val="24"/>
              </w:rPr>
            </w:pPr>
            <w:r w:rsidRPr="00827916">
              <w:rPr>
                <w:rFonts w:eastAsia="Calibri"/>
                <w:szCs w:val="24"/>
              </w:rPr>
              <w:t>Risk event not expected to occur</w:t>
            </w:r>
          </w:p>
        </w:tc>
      </w:tr>
      <w:tr w:rsidR="00AB6F33" w:rsidRPr="00957E65" w:rsidTr="005607BE">
        <w:tc>
          <w:tcPr>
            <w:cnfStyle w:val="001000000000" w:firstRow="0" w:lastRow="0" w:firstColumn="1" w:lastColumn="0" w:oddVBand="0" w:evenVBand="0" w:oddHBand="0" w:evenHBand="0" w:firstRowFirstColumn="0" w:firstRowLastColumn="0" w:lastRowFirstColumn="0" w:lastRowLastColumn="0"/>
            <w:tcW w:w="720" w:type="dxa"/>
          </w:tcPr>
          <w:p w:rsidR="00AB6F33" w:rsidRPr="00827916" w:rsidRDefault="00AB6F33" w:rsidP="00CF080A">
            <w:pPr>
              <w:jc w:val="center"/>
              <w:rPr>
                <w:rFonts w:eastAsia="Calibri"/>
                <w:szCs w:val="24"/>
              </w:rPr>
            </w:pPr>
            <w:r w:rsidRPr="00827916">
              <w:rPr>
                <w:rFonts w:eastAsia="Calibri"/>
                <w:szCs w:val="24"/>
              </w:rPr>
              <w:t>2</w:t>
            </w:r>
          </w:p>
        </w:tc>
        <w:tc>
          <w:tcPr>
            <w:cnfStyle w:val="000010000000" w:firstRow="0" w:lastRow="0" w:firstColumn="0" w:lastColumn="0" w:oddVBand="1" w:evenVBand="0" w:oddHBand="0" w:evenHBand="0" w:firstRowFirstColumn="0" w:firstRowLastColumn="0" w:lastRowFirstColumn="0" w:lastRowLastColumn="0"/>
            <w:tcW w:w="1590" w:type="dxa"/>
          </w:tcPr>
          <w:p w:rsidR="00AB6F33" w:rsidRPr="00827916" w:rsidRDefault="00AB6F33" w:rsidP="00CF080A">
            <w:pPr>
              <w:jc w:val="center"/>
              <w:rPr>
                <w:rFonts w:eastAsia="Calibri"/>
                <w:szCs w:val="24"/>
              </w:rPr>
            </w:pPr>
            <w:r w:rsidRPr="00827916">
              <w:rPr>
                <w:rFonts w:eastAsia="Calibri"/>
                <w:szCs w:val="24"/>
              </w:rPr>
              <w:t>30%</w:t>
            </w:r>
          </w:p>
        </w:tc>
        <w:tc>
          <w:tcPr>
            <w:tcW w:w="1897" w:type="dxa"/>
          </w:tcPr>
          <w:p w:rsidR="00AB6F33" w:rsidRPr="00827916" w:rsidRDefault="00AB6F33" w:rsidP="00CF080A">
            <w:pPr>
              <w:jc w:val="center"/>
              <w:cnfStyle w:val="000000000000" w:firstRow="0" w:lastRow="0" w:firstColumn="0" w:lastColumn="0" w:oddVBand="0" w:evenVBand="0" w:oddHBand="0" w:evenHBand="0" w:firstRowFirstColumn="0" w:firstRowLastColumn="0" w:lastRowFirstColumn="0" w:lastRowLastColumn="0"/>
              <w:rPr>
                <w:rFonts w:eastAsia="Calibri"/>
                <w:szCs w:val="24"/>
              </w:rPr>
            </w:pPr>
            <w:r w:rsidRPr="00827916">
              <w:rPr>
                <w:rFonts w:eastAsia="Calibri"/>
                <w:szCs w:val="24"/>
              </w:rPr>
              <w:t>Unlikely</w:t>
            </w:r>
          </w:p>
        </w:tc>
        <w:tc>
          <w:tcPr>
            <w:cnfStyle w:val="000010000000" w:firstRow="0" w:lastRow="0" w:firstColumn="0" w:lastColumn="0" w:oddVBand="1" w:evenVBand="0" w:oddHBand="0" w:evenHBand="0" w:firstRowFirstColumn="0" w:firstRowLastColumn="0" w:lastRowFirstColumn="0" w:lastRowLastColumn="0"/>
            <w:tcW w:w="4991" w:type="dxa"/>
          </w:tcPr>
          <w:p w:rsidR="00AB6F33" w:rsidRPr="00827916" w:rsidRDefault="00AB6F33" w:rsidP="00CF080A">
            <w:pPr>
              <w:rPr>
                <w:rFonts w:eastAsia="Calibri"/>
                <w:szCs w:val="24"/>
              </w:rPr>
            </w:pPr>
            <w:r w:rsidRPr="00827916">
              <w:rPr>
                <w:rFonts w:eastAsia="Calibri"/>
                <w:szCs w:val="24"/>
              </w:rPr>
              <w:t>Risk event less likely occur</w:t>
            </w:r>
          </w:p>
        </w:tc>
      </w:tr>
      <w:tr w:rsidR="00AB6F33" w:rsidRPr="00957E65" w:rsidTr="0056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B6F33" w:rsidRPr="00827916" w:rsidRDefault="00AB6F33" w:rsidP="00CF080A">
            <w:pPr>
              <w:jc w:val="center"/>
              <w:rPr>
                <w:rFonts w:eastAsia="Calibri"/>
                <w:szCs w:val="24"/>
              </w:rPr>
            </w:pPr>
            <w:r w:rsidRPr="00827916">
              <w:rPr>
                <w:rFonts w:eastAsia="Calibri"/>
                <w:szCs w:val="24"/>
              </w:rPr>
              <w:t>3</w:t>
            </w:r>
          </w:p>
        </w:tc>
        <w:tc>
          <w:tcPr>
            <w:cnfStyle w:val="000010000000" w:firstRow="0" w:lastRow="0" w:firstColumn="0" w:lastColumn="0" w:oddVBand="1" w:evenVBand="0" w:oddHBand="0" w:evenHBand="0" w:firstRowFirstColumn="0" w:firstRowLastColumn="0" w:lastRowFirstColumn="0" w:lastRowLastColumn="0"/>
            <w:tcW w:w="1590" w:type="dxa"/>
          </w:tcPr>
          <w:p w:rsidR="00AB6F33" w:rsidRPr="00827916" w:rsidRDefault="00AB6F33" w:rsidP="00CF080A">
            <w:pPr>
              <w:jc w:val="center"/>
              <w:rPr>
                <w:rFonts w:eastAsia="Calibri"/>
                <w:szCs w:val="24"/>
              </w:rPr>
            </w:pPr>
            <w:r w:rsidRPr="00827916">
              <w:rPr>
                <w:rFonts w:eastAsia="Calibri"/>
                <w:szCs w:val="24"/>
              </w:rPr>
              <w:t>50%</w:t>
            </w:r>
          </w:p>
        </w:tc>
        <w:tc>
          <w:tcPr>
            <w:tcW w:w="1897" w:type="dxa"/>
          </w:tcPr>
          <w:p w:rsidR="00AB6F33" w:rsidRPr="00827916" w:rsidRDefault="00AB6F33" w:rsidP="00CF080A">
            <w:pPr>
              <w:jc w:val="center"/>
              <w:cnfStyle w:val="000000100000" w:firstRow="0" w:lastRow="0" w:firstColumn="0" w:lastColumn="0" w:oddVBand="0" w:evenVBand="0" w:oddHBand="1" w:evenHBand="0" w:firstRowFirstColumn="0" w:firstRowLastColumn="0" w:lastRowFirstColumn="0" w:lastRowLastColumn="0"/>
              <w:rPr>
                <w:rFonts w:eastAsia="Calibri"/>
                <w:szCs w:val="24"/>
              </w:rPr>
            </w:pPr>
            <w:r w:rsidRPr="00827916">
              <w:rPr>
                <w:rFonts w:eastAsia="Calibri"/>
                <w:szCs w:val="24"/>
              </w:rPr>
              <w:t>Likely</w:t>
            </w:r>
          </w:p>
        </w:tc>
        <w:tc>
          <w:tcPr>
            <w:cnfStyle w:val="000010000000" w:firstRow="0" w:lastRow="0" w:firstColumn="0" w:lastColumn="0" w:oddVBand="1" w:evenVBand="0" w:oddHBand="0" w:evenHBand="0" w:firstRowFirstColumn="0" w:firstRowLastColumn="0" w:lastRowFirstColumn="0" w:lastRowLastColumn="0"/>
            <w:tcW w:w="4991" w:type="dxa"/>
          </w:tcPr>
          <w:p w:rsidR="00AB6F33" w:rsidRPr="00827916" w:rsidRDefault="00AB6F33" w:rsidP="00CF080A">
            <w:pPr>
              <w:rPr>
                <w:rFonts w:eastAsia="Calibri"/>
                <w:szCs w:val="24"/>
              </w:rPr>
            </w:pPr>
            <w:r w:rsidRPr="00827916">
              <w:rPr>
                <w:rFonts w:eastAsia="Calibri"/>
                <w:szCs w:val="24"/>
              </w:rPr>
              <w:t>Risk event may or may not occur</w:t>
            </w:r>
          </w:p>
        </w:tc>
      </w:tr>
      <w:tr w:rsidR="00AB6F33" w:rsidRPr="00957E65" w:rsidTr="005607BE">
        <w:tc>
          <w:tcPr>
            <w:cnfStyle w:val="001000000000" w:firstRow="0" w:lastRow="0" w:firstColumn="1" w:lastColumn="0" w:oddVBand="0" w:evenVBand="0" w:oddHBand="0" w:evenHBand="0" w:firstRowFirstColumn="0" w:firstRowLastColumn="0" w:lastRowFirstColumn="0" w:lastRowLastColumn="0"/>
            <w:tcW w:w="720" w:type="dxa"/>
          </w:tcPr>
          <w:p w:rsidR="00AB6F33" w:rsidRPr="00827916" w:rsidRDefault="00AB6F33" w:rsidP="00CF080A">
            <w:pPr>
              <w:jc w:val="center"/>
              <w:rPr>
                <w:rFonts w:eastAsia="Calibri"/>
                <w:szCs w:val="24"/>
              </w:rPr>
            </w:pPr>
            <w:r w:rsidRPr="00827916">
              <w:rPr>
                <w:rFonts w:eastAsia="Calibri"/>
                <w:szCs w:val="24"/>
              </w:rPr>
              <w:t>4</w:t>
            </w:r>
          </w:p>
        </w:tc>
        <w:tc>
          <w:tcPr>
            <w:cnfStyle w:val="000010000000" w:firstRow="0" w:lastRow="0" w:firstColumn="0" w:lastColumn="0" w:oddVBand="1" w:evenVBand="0" w:oddHBand="0" w:evenHBand="0" w:firstRowFirstColumn="0" w:firstRowLastColumn="0" w:lastRowFirstColumn="0" w:lastRowLastColumn="0"/>
            <w:tcW w:w="1590" w:type="dxa"/>
          </w:tcPr>
          <w:p w:rsidR="00AB6F33" w:rsidRPr="00827916" w:rsidRDefault="00AB6F33" w:rsidP="00CF080A">
            <w:pPr>
              <w:jc w:val="center"/>
              <w:rPr>
                <w:rFonts w:eastAsia="Calibri"/>
                <w:szCs w:val="24"/>
              </w:rPr>
            </w:pPr>
            <w:r w:rsidRPr="00827916">
              <w:rPr>
                <w:rFonts w:eastAsia="Calibri"/>
                <w:szCs w:val="24"/>
              </w:rPr>
              <w:t>70%</w:t>
            </w:r>
          </w:p>
        </w:tc>
        <w:tc>
          <w:tcPr>
            <w:tcW w:w="1897" w:type="dxa"/>
          </w:tcPr>
          <w:p w:rsidR="00AB6F33" w:rsidRPr="00827916" w:rsidRDefault="00AB6F33" w:rsidP="00CF080A">
            <w:pPr>
              <w:jc w:val="center"/>
              <w:cnfStyle w:val="000000000000" w:firstRow="0" w:lastRow="0" w:firstColumn="0" w:lastColumn="0" w:oddVBand="0" w:evenVBand="0" w:oddHBand="0" w:evenHBand="0" w:firstRowFirstColumn="0" w:firstRowLastColumn="0" w:lastRowFirstColumn="0" w:lastRowLastColumn="0"/>
              <w:rPr>
                <w:rFonts w:eastAsia="Calibri"/>
                <w:szCs w:val="24"/>
              </w:rPr>
            </w:pPr>
            <w:r w:rsidRPr="00827916">
              <w:rPr>
                <w:rFonts w:eastAsia="Calibri"/>
                <w:szCs w:val="24"/>
              </w:rPr>
              <w:t>High Likely</w:t>
            </w:r>
          </w:p>
        </w:tc>
        <w:tc>
          <w:tcPr>
            <w:cnfStyle w:val="000010000000" w:firstRow="0" w:lastRow="0" w:firstColumn="0" w:lastColumn="0" w:oddVBand="1" w:evenVBand="0" w:oddHBand="0" w:evenHBand="0" w:firstRowFirstColumn="0" w:firstRowLastColumn="0" w:lastRowFirstColumn="0" w:lastRowLastColumn="0"/>
            <w:tcW w:w="4991" w:type="dxa"/>
          </w:tcPr>
          <w:p w:rsidR="00AB6F33" w:rsidRPr="00827916" w:rsidRDefault="00AB6F33" w:rsidP="00CF080A">
            <w:pPr>
              <w:rPr>
                <w:rFonts w:eastAsia="Calibri"/>
                <w:szCs w:val="24"/>
              </w:rPr>
            </w:pPr>
            <w:r w:rsidRPr="00827916">
              <w:rPr>
                <w:rFonts w:eastAsia="Calibri"/>
                <w:szCs w:val="24"/>
              </w:rPr>
              <w:t>Risk event more likely occur</w:t>
            </w:r>
          </w:p>
        </w:tc>
      </w:tr>
      <w:tr w:rsidR="00AB6F33" w:rsidRPr="00957E65" w:rsidTr="0056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AB6F33" w:rsidRPr="00827916" w:rsidRDefault="00AB6F33" w:rsidP="00CF080A">
            <w:pPr>
              <w:jc w:val="center"/>
              <w:rPr>
                <w:rFonts w:eastAsia="Calibri"/>
                <w:szCs w:val="24"/>
              </w:rPr>
            </w:pPr>
            <w:r w:rsidRPr="00827916">
              <w:rPr>
                <w:rFonts w:eastAsia="Calibri"/>
                <w:szCs w:val="24"/>
              </w:rPr>
              <w:t>5</w:t>
            </w:r>
          </w:p>
        </w:tc>
        <w:tc>
          <w:tcPr>
            <w:cnfStyle w:val="000010000000" w:firstRow="0" w:lastRow="0" w:firstColumn="0" w:lastColumn="0" w:oddVBand="1" w:evenVBand="0" w:oddHBand="0" w:evenHBand="0" w:firstRowFirstColumn="0" w:firstRowLastColumn="0" w:lastRowFirstColumn="0" w:lastRowLastColumn="0"/>
            <w:tcW w:w="1590" w:type="dxa"/>
          </w:tcPr>
          <w:p w:rsidR="00AB6F33" w:rsidRPr="00827916" w:rsidRDefault="00AB6F33" w:rsidP="00CF080A">
            <w:pPr>
              <w:jc w:val="center"/>
              <w:rPr>
                <w:rFonts w:eastAsia="Calibri"/>
                <w:szCs w:val="24"/>
              </w:rPr>
            </w:pPr>
            <w:r w:rsidRPr="00827916">
              <w:rPr>
                <w:rFonts w:eastAsia="Calibri"/>
                <w:szCs w:val="24"/>
              </w:rPr>
              <w:t>90%</w:t>
            </w:r>
          </w:p>
        </w:tc>
        <w:tc>
          <w:tcPr>
            <w:tcW w:w="1897" w:type="dxa"/>
          </w:tcPr>
          <w:p w:rsidR="00AB6F33" w:rsidRPr="00827916" w:rsidRDefault="00AB6F33" w:rsidP="00CF080A">
            <w:pPr>
              <w:jc w:val="center"/>
              <w:cnfStyle w:val="000000100000" w:firstRow="0" w:lastRow="0" w:firstColumn="0" w:lastColumn="0" w:oddVBand="0" w:evenVBand="0" w:oddHBand="1" w:evenHBand="0" w:firstRowFirstColumn="0" w:firstRowLastColumn="0" w:lastRowFirstColumn="0" w:lastRowLastColumn="0"/>
              <w:rPr>
                <w:rFonts w:eastAsia="Calibri"/>
                <w:szCs w:val="24"/>
              </w:rPr>
            </w:pPr>
            <w:r w:rsidRPr="00827916">
              <w:rPr>
                <w:rFonts w:eastAsia="Calibri"/>
                <w:szCs w:val="24"/>
              </w:rPr>
              <w:t>Near Certainty</w:t>
            </w:r>
          </w:p>
        </w:tc>
        <w:tc>
          <w:tcPr>
            <w:cnfStyle w:val="000010000000" w:firstRow="0" w:lastRow="0" w:firstColumn="0" w:lastColumn="0" w:oddVBand="1" w:evenVBand="0" w:oddHBand="0" w:evenHBand="0" w:firstRowFirstColumn="0" w:firstRowLastColumn="0" w:lastRowFirstColumn="0" w:lastRowLastColumn="0"/>
            <w:tcW w:w="4991" w:type="dxa"/>
          </w:tcPr>
          <w:p w:rsidR="00AB6F33" w:rsidRPr="00827916" w:rsidRDefault="00AB6F33" w:rsidP="00CF080A">
            <w:pPr>
              <w:rPr>
                <w:rFonts w:eastAsia="Calibri"/>
                <w:szCs w:val="24"/>
              </w:rPr>
            </w:pPr>
            <w:r w:rsidRPr="00827916">
              <w:rPr>
                <w:rFonts w:eastAsia="Calibri"/>
                <w:szCs w:val="24"/>
              </w:rPr>
              <w:t>Risk event expected to occur</w:t>
            </w:r>
          </w:p>
        </w:tc>
      </w:tr>
    </w:tbl>
    <w:p w:rsidR="00AB6F33" w:rsidRPr="00957E65" w:rsidRDefault="00AB6F33" w:rsidP="00AB6F33"/>
    <w:p w:rsidR="00AB6F33" w:rsidRPr="00957E65" w:rsidRDefault="00AB6F33" w:rsidP="00F7185E">
      <w:pPr>
        <w:pStyle w:val="Heading3"/>
      </w:pPr>
      <w:r w:rsidRPr="00957E65">
        <w:t xml:space="preserve"> </w:t>
      </w:r>
      <w:bookmarkStart w:id="76" w:name="_Toc322743448"/>
      <w:bookmarkStart w:id="77" w:name="_Toc332618878"/>
      <w:r w:rsidRPr="00957E65">
        <w:t>Estimating Size of loss</w:t>
      </w:r>
      <w:bookmarkEnd w:id="76"/>
      <w:bookmarkEnd w:id="77"/>
    </w:p>
    <w:tbl>
      <w:tblPr>
        <w:tblStyle w:val="LightList-Accent5"/>
        <w:tblW w:w="9576" w:type="dxa"/>
        <w:tblLook w:val="00A0" w:firstRow="1" w:lastRow="0" w:firstColumn="1" w:lastColumn="0" w:noHBand="0" w:noVBand="0"/>
      </w:tblPr>
      <w:tblGrid>
        <w:gridCol w:w="1083"/>
        <w:gridCol w:w="1790"/>
        <w:gridCol w:w="1484"/>
        <w:gridCol w:w="1484"/>
        <w:gridCol w:w="1644"/>
        <w:gridCol w:w="2091"/>
      </w:tblGrid>
      <w:tr w:rsidR="00AB6F33" w:rsidRPr="00957E65" w:rsidTr="005607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vMerge w:val="restart"/>
          </w:tcPr>
          <w:p w:rsidR="00AB6F33" w:rsidRPr="00957E65" w:rsidRDefault="00AB6F33" w:rsidP="00CF080A">
            <w:pPr>
              <w:contextualSpacing/>
              <w:rPr>
                <w:bCs w:val="0"/>
                <w:szCs w:val="24"/>
              </w:rPr>
            </w:pPr>
            <w:r w:rsidRPr="00957E65">
              <w:rPr>
                <w:szCs w:val="24"/>
              </w:rPr>
              <w:t>Size of Loss</w:t>
            </w:r>
          </w:p>
        </w:tc>
        <w:tc>
          <w:tcPr>
            <w:cnfStyle w:val="000010000000" w:firstRow="0" w:lastRow="0" w:firstColumn="0" w:lastColumn="0" w:oddVBand="1" w:evenVBand="0" w:oddHBand="0" w:evenHBand="0" w:firstRowFirstColumn="0" w:firstRowLastColumn="0" w:lastRowFirstColumn="0" w:lastRowLastColumn="0"/>
            <w:tcW w:w="1790" w:type="dxa"/>
            <w:vMerge w:val="restart"/>
          </w:tcPr>
          <w:p w:rsidR="00AB6F33" w:rsidRPr="00957E65" w:rsidRDefault="00AB6F33" w:rsidP="00CF080A">
            <w:pPr>
              <w:contextualSpacing/>
              <w:rPr>
                <w:bCs w:val="0"/>
                <w:szCs w:val="24"/>
              </w:rPr>
            </w:pPr>
            <w:r w:rsidRPr="00957E65">
              <w:rPr>
                <w:szCs w:val="24"/>
              </w:rPr>
              <w:t>Consequence</w:t>
            </w:r>
          </w:p>
        </w:tc>
        <w:tc>
          <w:tcPr>
            <w:tcW w:w="6703" w:type="dxa"/>
            <w:gridSpan w:val="4"/>
          </w:tcPr>
          <w:p w:rsidR="00AB6F33" w:rsidRPr="00957E65" w:rsidRDefault="00AB6F33" w:rsidP="00CF080A">
            <w:pPr>
              <w:contextualSpacing/>
              <w:jc w:val="center"/>
              <w:cnfStyle w:val="100000000000" w:firstRow="1" w:lastRow="0" w:firstColumn="0" w:lastColumn="0" w:oddVBand="0" w:evenVBand="0" w:oddHBand="0" w:evenHBand="0" w:firstRowFirstColumn="0" w:firstRowLastColumn="0" w:lastRowFirstColumn="0" w:lastRowLastColumn="0"/>
              <w:rPr>
                <w:bCs w:val="0"/>
                <w:szCs w:val="24"/>
              </w:rPr>
            </w:pPr>
            <w:r w:rsidRPr="00957E65">
              <w:rPr>
                <w:szCs w:val="24"/>
              </w:rPr>
              <w:t>Detailed Regulations</w:t>
            </w:r>
          </w:p>
        </w:tc>
      </w:tr>
      <w:tr w:rsidR="00AB6F33" w:rsidRPr="00957E65" w:rsidTr="0056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vMerge/>
          </w:tcPr>
          <w:p w:rsidR="00AB6F33" w:rsidRPr="00957E65" w:rsidRDefault="00AB6F33" w:rsidP="00CF080A">
            <w:pPr>
              <w:contextualSpacing/>
              <w:rPr>
                <w:bCs w:val="0"/>
                <w:szCs w:val="24"/>
              </w:rPr>
            </w:pPr>
          </w:p>
        </w:tc>
        <w:tc>
          <w:tcPr>
            <w:cnfStyle w:val="000010000000" w:firstRow="0" w:lastRow="0" w:firstColumn="0" w:lastColumn="0" w:oddVBand="1" w:evenVBand="0" w:oddHBand="0" w:evenHBand="0" w:firstRowFirstColumn="0" w:firstRowLastColumn="0" w:lastRowFirstColumn="0" w:lastRowLastColumn="0"/>
            <w:tcW w:w="1790" w:type="dxa"/>
            <w:vMerge/>
          </w:tcPr>
          <w:p w:rsidR="00AB6F33" w:rsidRPr="00957E65" w:rsidRDefault="00AB6F33" w:rsidP="00CF080A">
            <w:pPr>
              <w:contextualSpacing/>
              <w:rPr>
                <w:rFonts w:eastAsia="Calibri"/>
                <w:szCs w:val="24"/>
              </w:rPr>
            </w:pPr>
          </w:p>
        </w:tc>
        <w:tc>
          <w:tcPr>
            <w:tcW w:w="1484" w:type="dxa"/>
          </w:tcPr>
          <w:p w:rsidR="00AB6F33" w:rsidRPr="00957E65" w:rsidRDefault="00AB6F33" w:rsidP="00CF080A">
            <w:pPr>
              <w:contextualSpacing/>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Schedule</w:t>
            </w:r>
          </w:p>
        </w:tc>
        <w:tc>
          <w:tcPr>
            <w:cnfStyle w:val="000010000000" w:firstRow="0" w:lastRow="0" w:firstColumn="0" w:lastColumn="0" w:oddVBand="1" w:evenVBand="0" w:oddHBand="0" w:evenHBand="0" w:firstRowFirstColumn="0" w:firstRowLastColumn="0" w:lastRowFirstColumn="0" w:lastRowLastColumn="0"/>
            <w:tcW w:w="1484" w:type="dxa"/>
          </w:tcPr>
          <w:p w:rsidR="00AB6F33" w:rsidRPr="00957E65" w:rsidRDefault="00AB6F33" w:rsidP="00CF080A">
            <w:pPr>
              <w:contextualSpacing/>
              <w:rPr>
                <w:rFonts w:eastAsia="Calibri"/>
                <w:szCs w:val="24"/>
              </w:rPr>
            </w:pPr>
            <w:r w:rsidRPr="00957E65">
              <w:rPr>
                <w:rFonts w:eastAsia="Calibri"/>
                <w:szCs w:val="24"/>
              </w:rPr>
              <w:t>Budget</w:t>
            </w:r>
          </w:p>
        </w:tc>
        <w:tc>
          <w:tcPr>
            <w:tcW w:w="1644" w:type="dxa"/>
          </w:tcPr>
          <w:p w:rsidR="00AB6F33" w:rsidRPr="00957E65" w:rsidRDefault="00AB6F33" w:rsidP="00CF080A">
            <w:pPr>
              <w:contextualSpacing/>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Scope</w:t>
            </w:r>
          </w:p>
        </w:tc>
        <w:tc>
          <w:tcPr>
            <w:cnfStyle w:val="000010000000" w:firstRow="0" w:lastRow="0" w:firstColumn="0" w:lastColumn="0" w:oddVBand="1" w:evenVBand="0" w:oddHBand="0" w:evenHBand="0" w:firstRowFirstColumn="0" w:firstRowLastColumn="0" w:lastRowFirstColumn="0" w:lastRowLastColumn="0"/>
            <w:tcW w:w="2091" w:type="dxa"/>
          </w:tcPr>
          <w:p w:rsidR="00AB6F33" w:rsidRPr="00957E65" w:rsidRDefault="00AB6F33" w:rsidP="00CF080A">
            <w:pPr>
              <w:contextualSpacing/>
              <w:rPr>
                <w:rFonts w:eastAsia="Calibri"/>
                <w:szCs w:val="24"/>
              </w:rPr>
            </w:pPr>
            <w:r w:rsidRPr="00957E65">
              <w:rPr>
                <w:rFonts w:eastAsia="Calibri"/>
                <w:szCs w:val="24"/>
              </w:rPr>
              <w:t>Quality</w:t>
            </w:r>
          </w:p>
        </w:tc>
      </w:tr>
      <w:tr w:rsidR="00AB6F33" w:rsidRPr="00957E65" w:rsidTr="005607BE">
        <w:tc>
          <w:tcPr>
            <w:cnfStyle w:val="001000000000" w:firstRow="0" w:lastRow="0" w:firstColumn="1" w:lastColumn="0" w:oddVBand="0" w:evenVBand="0" w:oddHBand="0" w:evenHBand="0" w:firstRowFirstColumn="0" w:firstRowLastColumn="0" w:lastRowFirstColumn="0" w:lastRowLastColumn="0"/>
            <w:tcW w:w="1083" w:type="dxa"/>
          </w:tcPr>
          <w:p w:rsidR="00AB6F33" w:rsidRPr="00957E65" w:rsidRDefault="00AB6F33" w:rsidP="00CF080A">
            <w:pPr>
              <w:contextualSpacing/>
              <w:rPr>
                <w:bCs w:val="0"/>
                <w:szCs w:val="24"/>
              </w:rPr>
            </w:pPr>
            <w:r w:rsidRPr="00957E65">
              <w:rPr>
                <w:szCs w:val="24"/>
              </w:rPr>
              <w:t>0.1</w:t>
            </w:r>
          </w:p>
        </w:tc>
        <w:tc>
          <w:tcPr>
            <w:cnfStyle w:val="000010000000" w:firstRow="0" w:lastRow="0" w:firstColumn="0" w:lastColumn="0" w:oddVBand="1" w:evenVBand="0" w:oddHBand="0" w:evenHBand="0" w:firstRowFirstColumn="0" w:firstRowLastColumn="0" w:lastRowFirstColumn="0" w:lastRowLastColumn="0"/>
            <w:tcW w:w="1790" w:type="dxa"/>
          </w:tcPr>
          <w:p w:rsidR="00AB6F33" w:rsidRPr="00957E65" w:rsidRDefault="00AB6F33" w:rsidP="00CF080A">
            <w:pPr>
              <w:rPr>
                <w:rFonts w:eastAsia="Calibri"/>
                <w:szCs w:val="24"/>
              </w:rPr>
            </w:pPr>
            <w:r w:rsidRPr="00957E65">
              <w:rPr>
                <w:rFonts w:eastAsia="Calibri"/>
                <w:szCs w:val="24"/>
              </w:rPr>
              <w:t>Negligible</w:t>
            </w:r>
          </w:p>
        </w:tc>
        <w:tc>
          <w:tcPr>
            <w:tcW w:w="1484" w:type="dxa"/>
          </w:tcPr>
          <w:p w:rsidR="00AB6F33" w:rsidRPr="00957E65" w:rsidRDefault="00AB6F33" w:rsidP="00CF080A">
            <w:pPr>
              <w:contextualSpacing/>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Insignificant cost increase</w:t>
            </w:r>
          </w:p>
        </w:tc>
        <w:tc>
          <w:tcPr>
            <w:cnfStyle w:val="000010000000" w:firstRow="0" w:lastRow="0" w:firstColumn="0" w:lastColumn="0" w:oddVBand="1" w:evenVBand="0" w:oddHBand="0" w:evenHBand="0" w:firstRowFirstColumn="0" w:firstRowLastColumn="0" w:lastRowFirstColumn="0" w:lastRowLastColumn="0"/>
            <w:tcW w:w="1484" w:type="dxa"/>
          </w:tcPr>
          <w:p w:rsidR="00AB6F33" w:rsidRPr="00957E65" w:rsidRDefault="00AB6F33" w:rsidP="00CF080A">
            <w:pPr>
              <w:contextualSpacing/>
              <w:rPr>
                <w:rFonts w:eastAsia="Calibri"/>
                <w:szCs w:val="24"/>
              </w:rPr>
            </w:pPr>
            <w:r w:rsidRPr="00957E65">
              <w:rPr>
                <w:rFonts w:eastAsia="Calibri"/>
                <w:szCs w:val="24"/>
              </w:rPr>
              <w:t>Insignificant cost increase</w:t>
            </w:r>
          </w:p>
        </w:tc>
        <w:tc>
          <w:tcPr>
            <w:tcW w:w="1644" w:type="dxa"/>
          </w:tcPr>
          <w:p w:rsidR="00AB6F33" w:rsidRPr="00957E65" w:rsidRDefault="00AB6F33" w:rsidP="00CF080A">
            <w:pPr>
              <w:contextualSpacing/>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Scope decrease barely noticeable</w:t>
            </w:r>
          </w:p>
        </w:tc>
        <w:tc>
          <w:tcPr>
            <w:cnfStyle w:val="000010000000" w:firstRow="0" w:lastRow="0" w:firstColumn="0" w:lastColumn="0" w:oddVBand="1" w:evenVBand="0" w:oddHBand="0" w:evenHBand="0" w:firstRowFirstColumn="0" w:firstRowLastColumn="0" w:lastRowFirstColumn="0" w:lastRowLastColumn="0"/>
            <w:tcW w:w="2091" w:type="dxa"/>
          </w:tcPr>
          <w:p w:rsidR="00AB6F33" w:rsidRPr="00957E65" w:rsidRDefault="00AB6F33" w:rsidP="00CF080A">
            <w:pPr>
              <w:contextualSpacing/>
              <w:rPr>
                <w:rFonts w:eastAsia="Calibri"/>
                <w:szCs w:val="24"/>
              </w:rPr>
            </w:pPr>
            <w:r w:rsidRPr="00957E65">
              <w:rPr>
                <w:rFonts w:eastAsia="Calibri"/>
                <w:szCs w:val="24"/>
              </w:rPr>
              <w:t>Quality degradation barely noticeable</w:t>
            </w:r>
          </w:p>
        </w:tc>
      </w:tr>
      <w:tr w:rsidR="00AB6F33" w:rsidRPr="00957E65" w:rsidTr="0056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tcPr>
          <w:p w:rsidR="00AB6F33" w:rsidRPr="00957E65" w:rsidRDefault="00AB6F33" w:rsidP="00CF080A">
            <w:pPr>
              <w:contextualSpacing/>
              <w:rPr>
                <w:bCs w:val="0"/>
                <w:szCs w:val="24"/>
              </w:rPr>
            </w:pPr>
            <w:r w:rsidRPr="00957E65">
              <w:rPr>
                <w:szCs w:val="24"/>
              </w:rPr>
              <w:t>0.3</w:t>
            </w:r>
          </w:p>
        </w:tc>
        <w:tc>
          <w:tcPr>
            <w:cnfStyle w:val="000010000000" w:firstRow="0" w:lastRow="0" w:firstColumn="0" w:lastColumn="0" w:oddVBand="1" w:evenVBand="0" w:oddHBand="0" w:evenHBand="0" w:firstRowFirstColumn="0" w:firstRowLastColumn="0" w:lastRowFirstColumn="0" w:lastRowLastColumn="0"/>
            <w:tcW w:w="1790" w:type="dxa"/>
          </w:tcPr>
          <w:p w:rsidR="00AB6F33" w:rsidRPr="00957E65" w:rsidRDefault="00AB6F33" w:rsidP="00CF080A">
            <w:pPr>
              <w:rPr>
                <w:rFonts w:eastAsia="Calibri"/>
                <w:szCs w:val="24"/>
              </w:rPr>
            </w:pPr>
            <w:r w:rsidRPr="00957E65">
              <w:rPr>
                <w:rFonts w:eastAsia="Calibri"/>
                <w:szCs w:val="24"/>
              </w:rPr>
              <w:t>Marginal</w:t>
            </w:r>
          </w:p>
        </w:tc>
        <w:tc>
          <w:tcPr>
            <w:tcW w:w="1484" w:type="dxa"/>
          </w:tcPr>
          <w:p w:rsidR="00AB6F33" w:rsidRPr="00957E65" w:rsidRDefault="00AB6F33" w:rsidP="00CF080A">
            <w:pPr>
              <w:contextualSpacing/>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&lt;5% time increase</w:t>
            </w:r>
          </w:p>
        </w:tc>
        <w:tc>
          <w:tcPr>
            <w:cnfStyle w:val="000010000000" w:firstRow="0" w:lastRow="0" w:firstColumn="0" w:lastColumn="0" w:oddVBand="1" w:evenVBand="0" w:oddHBand="0" w:evenHBand="0" w:firstRowFirstColumn="0" w:firstRowLastColumn="0" w:lastRowFirstColumn="0" w:lastRowLastColumn="0"/>
            <w:tcW w:w="1484" w:type="dxa"/>
          </w:tcPr>
          <w:p w:rsidR="00AB6F33" w:rsidRPr="00957E65" w:rsidRDefault="00AB6F33" w:rsidP="00CF080A">
            <w:pPr>
              <w:contextualSpacing/>
              <w:rPr>
                <w:rFonts w:eastAsia="Calibri"/>
                <w:szCs w:val="24"/>
              </w:rPr>
            </w:pPr>
            <w:r w:rsidRPr="00957E65">
              <w:rPr>
                <w:rFonts w:eastAsia="Calibri"/>
                <w:szCs w:val="24"/>
              </w:rPr>
              <w:t>&lt;10% cost increase</w:t>
            </w:r>
          </w:p>
        </w:tc>
        <w:tc>
          <w:tcPr>
            <w:tcW w:w="1644" w:type="dxa"/>
          </w:tcPr>
          <w:p w:rsidR="00AB6F33" w:rsidRPr="00957E65" w:rsidRDefault="00AB6F33" w:rsidP="00CF080A">
            <w:pPr>
              <w:contextualSpacing/>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Minor areas of scope affected</w:t>
            </w:r>
          </w:p>
        </w:tc>
        <w:tc>
          <w:tcPr>
            <w:cnfStyle w:val="000010000000" w:firstRow="0" w:lastRow="0" w:firstColumn="0" w:lastColumn="0" w:oddVBand="1" w:evenVBand="0" w:oddHBand="0" w:evenHBand="0" w:firstRowFirstColumn="0" w:firstRowLastColumn="0" w:lastRowFirstColumn="0" w:lastRowLastColumn="0"/>
            <w:tcW w:w="2091" w:type="dxa"/>
          </w:tcPr>
          <w:p w:rsidR="00AB6F33" w:rsidRPr="00957E65" w:rsidRDefault="00AB6F33" w:rsidP="00CF080A">
            <w:pPr>
              <w:contextualSpacing/>
              <w:rPr>
                <w:rFonts w:eastAsia="Calibri"/>
                <w:szCs w:val="24"/>
              </w:rPr>
            </w:pPr>
            <w:r w:rsidRPr="00957E65">
              <w:rPr>
                <w:rFonts w:eastAsia="Calibri"/>
                <w:szCs w:val="24"/>
              </w:rPr>
              <w:t>Only very demanding applications are affected</w:t>
            </w:r>
          </w:p>
        </w:tc>
      </w:tr>
      <w:tr w:rsidR="00AB6F33" w:rsidRPr="00957E65" w:rsidTr="005607BE">
        <w:tc>
          <w:tcPr>
            <w:cnfStyle w:val="001000000000" w:firstRow="0" w:lastRow="0" w:firstColumn="1" w:lastColumn="0" w:oddVBand="0" w:evenVBand="0" w:oddHBand="0" w:evenHBand="0" w:firstRowFirstColumn="0" w:firstRowLastColumn="0" w:lastRowFirstColumn="0" w:lastRowLastColumn="0"/>
            <w:tcW w:w="1083" w:type="dxa"/>
          </w:tcPr>
          <w:p w:rsidR="00AB6F33" w:rsidRPr="00957E65" w:rsidRDefault="00AB6F33" w:rsidP="00CF080A">
            <w:pPr>
              <w:contextualSpacing/>
              <w:rPr>
                <w:bCs w:val="0"/>
                <w:szCs w:val="24"/>
              </w:rPr>
            </w:pPr>
            <w:r w:rsidRPr="00957E65">
              <w:rPr>
                <w:szCs w:val="24"/>
              </w:rPr>
              <w:t>0.5</w:t>
            </w:r>
          </w:p>
        </w:tc>
        <w:tc>
          <w:tcPr>
            <w:cnfStyle w:val="000010000000" w:firstRow="0" w:lastRow="0" w:firstColumn="0" w:lastColumn="0" w:oddVBand="1" w:evenVBand="0" w:oddHBand="0" w:evenHBand="0" w:firstRowFirstColumn="0" w:firstRowLastColumn="0" w:lastRowFirstColumn="0" w:lastRowLastColumn="0"/>
            <w:tcW w:w="1790" w:type="dxa"/>
          </w:tcPr>
          <w:p w:rsidR="00AB6F33" w:rsidRPr="00957E65" w:rsidRDefault="00AB6F33" w:rsidP="00CF080A">
            <w:pPr>
              <w:rPr>
                <w:rFonts w:eastAsia="Calibri"/>
                <w:szCs w:val="24"/>
              </w:rPr>
            </w:pPr>
            <w:r w:rsidRPr="00957E65">
              <w:rPr>
                <w:rFonts w:eastAsia="Calibri"/>
                <w:szCs w:val="24"/>
              </w:rPr>
              <w:t>Significant</w:t>
            </w:r>
          </w:p>
        </w:tc>
        <w:tc>
          <w:tcPr>
            <w:tcW w:w="1484" w:type="dxa"/>
          </w:tcPr>
          <w:p w:rsidR="00AB6F33" w:rsidRPr="00957E65" w:rsidRDefault="00AB6F33" w:rsidP="00CF080A">
            <w:pPr>
              <w:contextualSpacing/>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5-10% time increase</w:t>
            </w:r>
          </w:p>
        </w:tc>
        <w:tc>
          <w:tcPr>
            <w:cnfStyle w:val="000010000000" w:firstRow="0" w:lastRow="0" w:firstColumn="0" w:lastColumn="0" w:oddVBand="1" w:evenVBand="0" w:oddHBand="0" w:evenHBand="0" w:firstRowFirstColumn="0" w:firstRowLastColumn="0" w:lastRowFirstColumn="0" w:lastRowLastColumn="0"/>
            <w:tcW w:w="1484" w:type="dxa"/>
          </w:tcPr>
          <w:p w:rsidR="00AB6F33" w:rsidRPr="00957E65" w:rsidRDefault="00AB6F33" w:rsidP="00CF080A">
            <w:pPr>
              <w:contextualSpacing/>
              <w:rPr>
                <w:rFonts w:eastAsia="Calibri"/>
                <w:szCs w:val="24"/>
              </w:rPr>
            </w:pPr>
            <w:r w:rsidRPr="00957E65">
              <w:rPr>
                <w:rFonts w:eastAsia="Calibri"/>
                <w:szCs w:val="24"/>
              </w:rPr>
              <w:t>10-20% cost increase</w:t>
            </w:r>
          </w:p>
        </w:tc>
        <w:tc>
          <w:tcPr>
            <w:tcW w:w="1644" w:type="dxa"/>
          </w:tcPr>
          <w:p w:rsidR="00AB6F33" w:rsidRPr="00957E65" w:rsidRDefault="00AB6F33" w:rsidP="00CF080A">
            <w:pPr>
              <w:contextualSpacing/>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Major areas of scope affected</w:t>
            </w:r>
          </w:p>
        </w:tc>
        <w:tc>
          <w:tcPr>
            <w:cnfStyle w:val="000010000000" w:firstRow="0" w:lastRow="0" w:firstColumn="0" w:lastColumn="0" w:oddVBand="1" w:evenVBand="0" w:oddHBand="0" w:evenHBand="0" w:firstRowFirstColumn="0" w:firstRowLastColumn="0" w:lastRowFirstColumn="0" w:lastRowLastColumn="0"/>
            <w:tcW w:w="2091" w:type="dxa"/>
          </w:tcPr>
          <w:p w:rsidR="00AB6F33" w:rsidRPr="00957E65" w:rsidRDefault="00AB6F33" w:rsidP="00CF080A">
            <w:pPr>
              <w:contextualSpacing/>
              <w:rPr>
                <w:rFonts w:eastAsia="Calibri"/>
                <w:szCs w:val="24"/>
              </w:rPr>
            </w:pPr>
            <w:r w:rsidRPr="00957E65">
              <w:rPr>
                <w:rFonts w:eastAsia="Calibri"/>
                <w:szCs w:val="24"/>
              </w:rPr>
              <w:t>Quality reduction requires sponsor approval</w:t>
            </w:r>
          </w:p>
        </w:tc>
      </w:tr>
      <w:tr w:rsidR="00AB6F33" w:rsidRPr="00957E65" w:rsidTr="005607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3" w:type="dxa"/>
          </w:tcPr>
          <w:p w:rsidR="00AB6F33" w:rsidRPr="00957E65" w:rsidRDefault="00AB6F33" w:rsidP="00CF080A">
            <w:pPr>
              <w:contextualSpacing/>
              <w:rPr>
                <w:bCs w:val="0"/>
                <w:szCs w:val="24"/>
              </w:rPr>
            </w:pPr>
            <w:r w:rsidRPr="00957E65">
              <w:rPr>
                <w:szCs w:val="24"/>
              </w:rPr>
              <w:t>0.7</w:t>
            </w:r>
          </w:p>
        </w:tc>
        <w:tc>
          <w:tcPr>
            <w:cnfStyle w:val="000010000000" w:firstRow="0" w:lastRow="0" w:firstColumn="0" w:lastColumn="0" w:oddVBand="1" w:evenVBand="0" w:oddHBand="0" w:evenHBand="0" w:firstRowFirstColumn="0" w:firstRowLastColumn="0" w:lastRowFirstColumn="0" w:lastRowLastColumn="0"/>
            <w:tcW w:w="1790" w:type="dxa"/>
          </w:tcPr>
          <w:p w:rsidR="00AB6F33" w:rsidRPr="00957E65" w:rsidRDefault="00AB6F33" w:rsidP="00CF080A">
            <w:pPr>
              <w:rPr>
                <w:rFonts w:eastAsia="Calibri"/>
                <w:szCs w:val="24"/>
              </w:rPr>
            </w:pPr>
            <w:r w:rsidRPr="00957E65">
              <w:rPr>
                <w:rFonts w:eastAsia="Calibri"/>
                <w:szCs w:val="24"/>
              </w:rPr>
              <w:t>Critical</w:t>
            </w:r>
          </w:p>
        </w:tc>
        <w:tc>
          <w:tcPr>
            <w:tcW w:w="1484" w:type="dxa"/>
          </w:tcPr>
          <w:p w:rsidR="00AB6F33" w:rsidRPr="00957E65" w:rsidRDefault="00AB6F33" w:rsidP="00CF080A">
            <w:pPr>
              <w:contextualSpacing/>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10-20% increase</w:t>
            </w:r>
          </w:p>
        </w:tc>
        <w:tc>
          <w:tcPr>
            <w:cnfStyle w:val="000010000000" w:firstRow="0" w:lastRow="0" w:firstColumn="0" w:lastColumn="0" w:oddVBand="1" w:evenVBand="0" w:oddHBand="0" w:evenHBand="0" w:firstRowFirstColumn="0" w:firstRowLastColumn="0" w:lastRowFirstColumn="0" w:lastRowLastColumn="0"/>
            <w:tcW w:w="1484" w:type="dxa"/>
          </w:tcPr>
          <w:p w:rsidR="00AB6F33" w:rsidRPr="00957E65" w:rsidRDefault="00AB6F33" w:rsidP="00CF080A">
            <w:pPr>
              <w:contextualSpacing/>
              <w:rPr>
                <w:rFonts w:eastAsia="Calibri"/>
                <w:szCs w:val="24"/>
              </w:rPr>
            </w:pPr>
            <w:r w:rsidRPr="00957E65">
              <w:rPr>
                <w:rFonts w:eastAsia="Calibri"/>
                <w:szCs w:val="24"/>
              </w:rPr>
              <w:t>20-40% cost increase</w:t>
            </w:r>
          </w:p>
        </w:tc>
        <w:tc>
          <w:tcPr>
            <w:tcW w:w="1644" w:type="dxa"/>
          </w:tcPr>
          <w:p w:rsidR="00AB6F33" w:rsidRPr="00957E65" w:rsidRDefault="00AB6F33" w:rsidP="00CF080A">
            <w:pPr>
              <w:contextualSpacing/>
              <w:cnfStyle w:val="000000100000" w:firstRow="0" w:lastRow="0" w:firstColumn="0" w:lastColumn="0" w:oddVBand="0" w:evenVBand="0" w:oddHBand="1" w:evenHBand="0" w:firstRowFirstColumn="0" w:firstRowLastColumn="0" w:lastRowFirstColumn="0" w:lastRowLastColumn="0"/>
              <w:rPr>
                <w:rFonts w:eastAsia="Calibri"/>
                <w:szCs w:val="24"/>
              </w:rPr>
            </w:pPr>
            <w:r w:rsidRPr="00957E65">
              <w:rPr>
                <w:rFonts w:eastAsia="Calibri"/>
                <w:szCs w:val="24"/>
              </w:rPr>
              <w:t>Scope reduction unacceptable with sponsor</w:t>
            </w:r>
          </w:p>
        </w:tc>
        <w:tc>
          <w:tcPr>
            <w:cnfStyle w:val="000010000000" w:firstRow="0" w:lastRow="0" w:firstColumn="0" w:lastColumn="0" w:oddVBand="1" w:evenVBand="0" w:oddHBand="0" w:evenHBand="0" w:firstRowFirstColumn="0" w:firstRowLastColumn="0" w:lastRowFirstColumn="0" w:lastRowLastColumn="0"/>
            <w:tcW w:w="2091" w:type="dxa"/>
          </w:tcPr>
          <w:p w:rsidR="00AB6F33" w:rsidRPr="00957E65" w:rsidRDefault="00AB6F33" w:rsidP="00CF080A">
            <w:pPr>
              <w:contextualSpacing/>
              <w:rPr>
                <w:rFonts w:eastAsia="Calibri"/>
                <w:szCs w:val="24"/>
              </w:rPr>
            </w:pPr>
            <w:r w:rsidRPr="00957E65">
              <w:rPr>
                <w:rFonts w:eastAsia="Calibri"/>
                <w:szCs w:val="24"/>
              </w:rPr>
              <w:t>Quality reduction unacceptable with sponsor</w:t>
            </w:r>
          </w:p>
        </w:tc>
      </w:tr>
      <w:tr w:rsidR="00AB6F33" w:rsidRPr="00957E65" w:rsidTr="005607BE">
        <w:tc>
          <w:tcPr>
            <w:cnfStyle w:val="001000000000" w:firstRow="0" w:lastRow="0" w:firstColumn="1" w:lastColumn="0" w:oddVBand="0" w:evenVBand="0" w:oddHBand="0" w:evenHBand="0" w:firstRowFirstColumn="0" w:firstRowLastColumn="0" w:lastRowFirstColumn="0" w:lastRowLastColumn="0"/>
            <w:tcW w:w="1083" w:type="dxa"/>
          </w:tcPr>
          <w:p w:rsidR="00AB6F33" w:rsidRPr="00957E65" w:rsidRDefault="00AB6F33" w:rsidP="00CF080A">
            <w:pPr>
              <w:contextualSpacing/>
              <w:rPr>
                <w:bCs w:val="0"/>
                <w:szCs w:val="24"/>
              </w:rPr>
            </w:pPr>
            <w:r w:rsidRPr="00957E65">
              <w:rPr>
                <w:szCs w:val="24"/>
              </w:rPr>
              <w:t>0.9</w:t>
            </w:r>
          </w:p>
        </w:tc>
        <w:tc>
          <w:tcPr>
            <w:cnfStyle w:val="000010000000" w:firstRow="0" w:lastRow="0" w:firstColumn="0" w:lastColumn="0" w:oddVBand="1" w:evenVBand="0" w:oddHBand="0" w:evenHBand="0" w:firstRowFirstColumn="0" w:firstRowLastColumn="0" w:lastRowFirstColumn="0" w:lastRowLastColumn="0"/>
            <w:tcW w:w="1790" w:type="dxa"/>
          </w:tcPr>
          <w:p w:rsidR="00AB6F33" w:rsidRPr="00957E65" w:rsidRDefault="00AB6F33" w:rsidP="00CF080A">
            <w:pPr>
              <w:rPr>
                <w:rFonts w:eastAsia="Calibri"/>
                <w:szCs w:val="24"/>
              </w:rPr>
            </w:pPr>
            <w:r w:rsidRPr="00957E65">
              <w:rPr>
                <w:rFonts w:eastAsia="Calibri"/>
                <w:szCs w:val="24"/>
              </w:rPr>
              <w:t>Catastrophic</w:t>
            </w:r>
          </w:p>
        </w:tc>
        <w:tc>
          <w:tcPr>
            <w:tcW w:w="1484" w:type="dxa"/>
          </w:tcPr>
          <w:p w:rsidR="00AB6F33" w:rsidRPr="00957E65" w:rsidRDefault="00AB6F33" w:rsidP="00CF080A">
            <w:pPr>
              <w:contextualSpacing/>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t xml:space="preserve">&gt;20% </w:t>
            </w:r>
            <w:r w:rsidRPr="00957E65">
              <w:rPr>
                <w:rFonts w:eastAsia="Calibri"/>
                <w:szCs w:val="24"/>
              </w:rPr>
              <w:lastRenderedPageBreak/>
              <w:t>increase</w:t>
            </w:r>
          </w:p>
        </w:tc>
        <w:tc>
          <w:tcPr>
            <w:cnfStyle w:val="000010000000" w:firstRow="0" w:lastRow="0" w:firstColumn="0" w:lastColumn="0" w:oddVBand="1" w:evenVBand="0" w:oddHBand="0" w:evenHBand="0" w:firstRowFirstColumn="0" w:firstRowLastColumn="0" w:lastRowFirstColumn="0" w:lastRowLastColumn="0"/>
            <w:tcW w:w="1484" w:type="dxa"/>
          </w:tcPr>
          <w:p w:rsidR="00AB6F33" w:rsidRPr="00957E65" w:rsidRDefault="00AB6F33" w:rsidP="00CF080A">
            <w:pPr>
              <w:contextualSpacing/>
              <w:rPr>
                <w:rFonts w:eastAsia="Calibri"/>
                <w:szCs w:val="24"/>
              </w:rPr>
            </w:pPr>
            <w:r w:rsidRPr="00957E65">
              <w:rPr>
                <w:rFonts w:eastAsia="Calibri"/>
                <w:szCs w:val="24"/>
              </w:rPr>
              <w:lastRenderedPageBreak/>
              <w:t xml:space="preserve">&gt;40% </w:t>
            </w:r>
            <w:r w:rsidRPr="00957E65">
              <w:rPr>
                <w:rFonts w:eastAsia="Calibri"/>
                <w:szCs w:val="24"/>
              </w:rPr>
              <w:lastRenderedPageBreak/>
              <w:t>increase</w:t>
            </w:r>
          </w:p>
        </w:tc>
        <w:tc>
          <w:tcPr>
            <w:tcW w:w="1644" w:type="dxa"/>
          </w:tcPr>
          <w:p w:rsidR="00AB6F33" w:rsidRPr="00957E65" w:rsidRDefault="00AB6F33" w:rsidP="00CF080A">
            <w:pPr>
              <w:contextualSpacing/>
              <w:cnfStyle w:val="000000000000" w:firstRow="0" w:lastRow="0" w:firstColumn="0" w:lastColumn="0" w:oddVBand="0" w:evenVBand="0" w:oddHBand="0" w:evenHBand="0" w:firstRowFirstColumn="0" w:firstRowLastColumn="0" w:lastRowFirstColumn="0" w:lastRowLastColumn="0"/>
              <w:rPr>
                <w:rFonts w:eastAsia="Calibri"/>
                <w:szCs w:val="24"/>
              </w:rPr>
            </w:pPr>
            <w:r w:rsidRPr="00957E65">
              <w:rPr>
                <w:rFonts w:eastAsia="Calibri"/>
                <w:szCs w:val="24"/>
              </w:rPr>
              <w:lastRenderedPageBreak/>
              <w:t xml:space="preserve">Project end </w:t>
            </w:r>
            <w:r w:rsidRPr="00957E65">
              <w:rPr>
                <w:rFonts w:eastAsia="Calibri"/>
                <w:szCs w:val="24"/>
              </w:rPr>
              <w:lastRenderedPageBreak/>
              <w:t>item is effective useless</w:t>
            </w:r>
          </w:p>
        </w:tc>
        <w:tc>
          <w:tcPr>
            <w:cnfStyle w:val="000010000000" w:firstRow="0" w:lastRow="0" w:firstColumn="0" w:lastColumn="0" w:oddVBand="1" w:evenVBand="0" w:oddHBand="0" w:evenHBand="0" w:firstRowFirstColumn="0" w:firstRowLastColumn="0" w:lastRowFirstColumn="0" w:lastRowLastColumn="0"/>
            <w:tcW w:w="2091" w:type="dxa"/>
          </w:tcPr>
          <w:p w:rsidR="00AB6F33" w:rsidRPr="00957E65" w:rsidRDefault="00AB6F33" w:rsidP="00CF080A">
            <w:pPr>
              <w:contextualSpacing/>
              <w:rPr>
                <w:rFonts w:eastAsia="Calibri"/>
                <w:szCs w:val="24"/>
              </w:rPr>
            </w:pPr>
            <w:r w:rsidRPr="00957E65">
              <w:rPr>
                <w:rFonts w:eastAsia="Calibri"/>
                <w:szCs w:val="24"/>
              </w:rPr>
              <w:lastRenderedPageBreak/>
              <w:t xml:space="preserve">Project end item </w:t>
            </w:r>
            <w:r w:rsidRPr="00957E65">
              <w:rPr>
                <w:rFonts w:eastAsia="Calibri"/>
                <w:szCs w:val="24"/>
              </w:rPr>
              <w:lastRenderedPageBreak/>
              <w:t>is effective useless</w:t>
            </w:r>
          </w:p>
        </w:tc>
      </w:tr>
    </w:tbl>
    <w:p w:rsidR="00AB6F33" w:rsidRPr="00957E65" w:rsidRDefault="00AB6F33" w:rsidP="0021061F">
      <w:pPr>
        <w:contextualSpacing/>
        <w:rPr>
          <w:rFonts w:eastAsia="Calibri"/>
          <w:szCs w:val="24"/>
        </w:rPr>
      </w:pPr>
    </w:p>
    <w:p w:rsidR="0021061F" w:rsidRPr="00957E65" w:rsidRDefault="0021061F" w:rsidP="00F7185E">
      <w:pPr>
        <w:pStyle w:val="Heading3"/>
      </w:pPr>
      <w:bookmarkStart w:id="78" w:name="_Toc322743449"/>
      <w:bookmarkStart w:id="79" w:name="_Toc332618879"/>
      <w:r w:rsidRPr="00957E65">
        <w:t>Risk Exposure</w:t>
      </w:r>
      <w:bookmarkEnd w:id="78"/>
      <w:bookmarkEnd w:id="79"/>
    </w:p>
    <w:p w:rsidR="0021061F" w:rsidRPr="0021061F" w:rsidRDefault="0021061F" w:rsidP="0021061F">
      <w:pPr>
        <w:spacing w:after="0"/>
        <w:rPr>
          <w:rFonts w:eastAsia="Calibri"/>
          <w:szCs w:val="24"/>
        </w:rPr>
      </w:pPr>
      <w:r w:rsidRPr="00957E65">
        <w:rPr>
          <w:rFonts w:eastAsia="Calibri"/>
          <w:szCs w:val="24"/>
        </w:rPr>
        <w:t xml:space="preserve">SRM is a mass product so quality is the most importance factor that we must focus on. If the Exposure index is equal with each other, which one have higher impact on quality will have higher priority. </w:t>
      </w:r>
    </w:p>
    <w:p w:rsidR="0021061F" w:rsidRPr="00957E65" w:rsidRDefault="0021061F" w:rsidP="0021061F">
      <w:pPr>
        <w:ind w:left="1440" w:firstLine="720"/>
        <w:rPr>
          <w:rFonts w:eastAsia="Calibri"/>
          <w:szCs w:val="24"/>
        </w:rPr>
      </w:pPr>
      <w:r w:rsidRPr="00957E65">
        <w:rPr>
          <w:rFonts w:eastAsia="Calibri"/>
          <w:szCs w:val="24"/>
        </w:rPr>
        <w:t>RE= Probability of loss * size of loss</w:t>
      </w:r>
    </w:p>
    <w:tbl>
      <w:tblPr>
        <w:tblW w:w="0" w:type="auto"/>
        <w:tblInd w:w="10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ook w:val="04A0" w:firstRow="1" w:lastRow="0" w:firstColumn="1" w:lastColumn="0" w:noHBand="0" w:noVBand="1"/>
      </w:tblPr>
      <w:tblGrid>
        <w:gridCol w:w="1337"/>
        <w:gridCol w:w="769"/>
        <w:gridCol w:w="703"/>
        <w:gridCol w:w="703"/>
        <w:gridCol w:w="705"/>
        <w:gridCol w:w="705"/>
        <w:gridCol w:w="705"/>
        <w:gridCol w:w="705"/>
        <w:gridCol w:w="705"/>
        <w:gridCol w:w="705"/>
        <w:gridCol w:w="714"/>
      </w:tblGrid>
      <w:tr w:rsidR="00D226FA" w:rsidRPr="00957E65" w:rsidTr="00CF080A">
        <w:tc>
          <w:tcPr>
            <w:tcW w:w="8456" w:type="dxa"/>
            <w:gridSpan w:val="11"/>
            <w:shd w:val="clear" w:color="auto" w:fill="auto"/>
          </w:tcPr>
          <w:p w:rsidR="00D226FA" w:rsidRPr="00957E65" w:rsidRDefault="00D226FA" w:rsidP="00CF080A">
            <w:pPr>
              <w:spacing w:after="0"/>
              <w:jc w:val="center"/>
              <w:rPr>
                <w:rFonts w:eastAsia="Calibri"/>
                <w:szCs w:val="24"/>
              </w:rPr>
            </w:pPr>
            <w:r w:rsidRPr="00957E65">
              <w:rPr>
                <w:rFonts w:eastAsia="Calibri"/>
                <w:color w:val="365F91"/>
                <w:szCs w:val="24"/>
              </w:rPr>
              <w:t>Probability and impact Matrix</w:t>
            </w:r>
          </w:p>
        </w:tc>
      </w:tr>
      <w:tr w:rsidR="00D226FA" w:rsidRPr="00957E65" w:rsidTr="00CF080A">
        <w:tc>
          <w:tcPr>
            <w:tcW w:w="1337"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Probability</w:t>
            </w:r>
          </w:p>
        </w:tc>
        <w:tc>
          <w:tcPr>
            <w:tcW w:w="3585" w:type="dxa"/>
            <w:gridSpan w:val="5"/>
            <w:shd w:val="clear" w:color="auto" w:fill="auto"/>
          </w:tcPr>
          <w:p w:rsidR="00D226FA" w:rsidRPr="00957E65" w:rsidRDefault="00D226FA" w:rsidP="00CF080A">
            <w:pPr>
              <w:spacing w:after="0"/>
              <w:jc w:val="center"/>
              <w:rPr>
                <w:rFonts w:eastAsia="Calibri"/>
                <w:color w:val="365F91"/>
                <w:szCs w:val="24"/>
              </w:rPr>
            </w:pPr>
            <w:r w:rsidRPr="00957E65">
              <w:rPr>
                <w:rFonts w:eastAsia="Calibri"/>
                <w:color w:val="365F91"/>
                <w:szCs w:val="24"/>
              </w:rPr>
              <w:t>Threats</w:t>
            </w:r>
          </w:p>
        </w:tc>
        <w:tc>
          <w:tcPr>
            <w:tcW w:w="3534" w:type="dxa"/>
            <w:gridSpan w:val="5"/>
            <w:shd w:val="clear" w:color="auto" w:fill="auto"/>
          </w:tcPr>
          <w:p w:rsidR="00D226FA" w:rsidRPr="00957E65" w:rsidRDefault="00D226FA" w:rsidP="00CF080A">
            <w:pPr>
              <w:spacing w:after="0"/>
              <w:jc w:val="center"/>
              <w:rPr>
                <w:rFonts w:eastAsia="Calibri"/>
                <w:color w:val="365F91"/>
                <w:szCs w:val="24"/>
              </w:rPr>
            </w:pPr>
            <w:r w:rsidRPr="00957E65">
              <w:rPr>
                <w:rFonts w:eastAsia="Calibri"/>
                <w:color w:val="365F91"/>
                <w:szCs w:val="24"/>
              </w:rPr>
              <w:t>Opportunities</w:t>
            </w:r>
          </w:p>
        </w:tc>
      </w:tr>
      <w:tr w:rsidR="00D226FA" w:rsidRPr="00957E65" w:rsidTr="00CF080A">
        <w:tc>
          <w:tcPr>
            <w:tcW w:w="1337"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0.9</w:t>
            </w:r>
          </w:p>
        </w:tc>
        <w:tc>
          <w:tcPr>
            <w:tcW w:w="769" w:type="dxa"/>
            <w:shd w:val="clear" w:color="auto" w:fill="D99594"/>
          </w:tcPr>
          <w:p w:rsidR="00D226FA" w:rsidRPr="00957E65" w:rsidRDefault="00D226FA" w:rsidP="00CF080A">
            <w:pPr>
              <w:spacing w:after="0"/>
              <w:rPr>
                <w:rFonts w:eastAsia="Calibri"/>
                <w:szCs w:val="24"/>
              </w:rPr>
            </w:pPr>
            <w:r w:rsidRPr="00957E65">
              <w:rPr>
                <w:rFonts w:eastAsia="Calibri"/>
                <w:szCs w:val="24"/>
              </w:rPr>
              <w:t>0.09</w:t>
            </w:r>
          </w:p>
        </w:tc>
        <w:tc>
          <w:tcPr>
            <w:tcW w:w="703" w:type="dxa"/>
            <w:shd w:val="clear" w:color="auto" w:fill="FABF8F"/>
          </w:tcPr>
          <w:p w:rsidR="00D226FA" w:rsidRPr="00957E65" w:rsidRDefault="00D226FA" w:rsidP="00CF080A">
            <w:pPr>
              <w:spacing w:after="0"/>
              <w:rPr>
                <w:rFonts w:eastAsia="Calibri"/>
                <w:szCs w:val="24"/>
              </w:rPr>
            </w:pPr>
            <w:r w:rsidRPr="00957E65">
              <w:rPr>
                <w:rFonts w:eastAsia="Calibri"/>
                <w:szCs w:val="24"/>
              </w:rPr>
              <w:t>0.27</w:t>
            </w:r>
          </w:p>
        </w:tc>
        <w:tc>
          <w:tcPr>
            <w:tcW w:w="703" w:type="dxa"/>
            <w:shd w:val="clear" w:color="auto" w:fill="E36C0A"/>
          </w:tcPr>
          <w:p w:rsidR="00D226FA" w:rsidRPr="00957E65" w:rsidRDefault="00D226FA" w:rsidP="00CF080A">
            <w:pPr>
              <w:spacing w:after="0"/>
              <w:rPr>
                <w:rFonts w:eastAsia="Calibri"/>
                <w:szCs w:val="24"/>
              </w:rPr>
            </w:pPr>
            <w:r w:rsidRPr="00957E65">
              <w:rPr>
                <w:rFonts w:eastAsia="Calibri"/>
                <w:szCs w:val="24"/>
              </w:rPr>
              <w:t>0.45</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0.63</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0.81</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0.81</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0.63</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0.45</w:t>
            </w:r>
          </w:p>
        </w:tc>
        <w:tc>
          <w:tcPr>
            <w:tcW w:w="705" w:type="dxa"/>
            <w:shd w:val="clear" w:color="auto" w:fill="FABF8F"/>
          </w:tcPr>
          <w:p w:rsidR="00D226FA" w:rsidRPr="00957E65" w:rsidRDefault="00D226FA" w:rsidP="00CF080A">
            <w:pPr>
              <w:spacing w:after="0"/>
              <w:rPr>
                <w:rFonts w:eastAsia="Calibri"/>
                <w:szCs w:val="24"/>
              </w:rPr>
            </w:pPr>
            <w:r w:rsidRPr="00957E65">
              <w:rPr>
                <w:rFonts w:eastAsia="Calibri"/>
                <w:szCs w:val="24"/>
              </w:rPr>
              <w:t>0.27</w:t>
            </w:r>
          </w:p>
        </w:tc>
        <w:tc>
          <w:tcPr>
            <w:tcW w:w="714" w:type="dxa"/>
            <w:shd w:val="clear" w:color="auto" w:fill="D99594"/>
          </w:tcPr>
          <w:p w:rsidR="00D226FA" w:rsidRPr="00957E65" w:rsidRDefault="00D226FA" w:rsidP="00CF080A">
            <w:pPr>
              <w:spacing w:after="0"/>
              <w:rPr>
                <w:rFonts w:eastAsia="Calibri"/>
                <w:szCs w:val="24"/>
              </w:rPr>
            </w:pPr>
            <w:r w:rsidRPr="00957E65">
              <w:rPr>
                <w:rFonts w:eastAsia="Calibri"/>
                <w:szCs w:val="24"/>
              </w:rPr>
              <w:t>0.09</w:t>
            </w:r>
          </w:p>
        </w:tc>
      </w:tr>
      <w:tr w:rsidR="00D226FA" w:rsidRPr="00957E65" w:rsidTr="00CF080A">
        <w:tc>
          <w:tcPr>
            <w:tcW w:w="1337"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0.7</w:t>
            </w:r>
          </w:p>
        </w:tc>
        <w:tc>
          <w:tcPr>
            <w:tcW w:w="769" w:type="dxa"/>
            <w:shd w:val="clear" w:color="auto" w:fill="D99594"/>
          </w:tcPr>
          <w:p w:rsidR="00D226FA" w:rsidRPr="00957E65" w:rsidRDefault="00D226FA" w:rsidP="00CF080A">
            <w:pPr>
              <w:spacing w:after="0"/>
              <w:rPr>
                <w:rFonts w:eastAsia="Calibri"/>
                <w:szCs w:val="24"/>
              </w:rPr>
            </w:pPr>
            <w:r w:rsidRPr="00957E65">
              <w:rPr>
                <w:rFonts w:eastAsia="Calibri"/>
                <w:szCs w:val="24"/>
              </w:rPr>
              <w:t>0.07</w:t>
            </w:r>
          </w:p>
        </w:tc>
        <w:tc>
          <w:tcPr>
            <w:tcW w:w="703" w:type="dxa"/>
            <w:shd w:val="clear" w:color="auto" w:fill="FABF8F"/>
          </w:tcPr>
          <w:p w:rsidR="00D226FA" w:rsidRPr="00957E65" w:rsidRDefault="00D226FA" w:rsidP="00CF080A">
            <w:pPr>
              <w:spacing w:after="0"/>
              <w:rPr>
                <w:rFonts w:eastAsia="Calibri"/>
                <w:szCs w:val="24"/>
              </w:rPr>
            </w:pPr>
            <w:r w:rsidRPr="00957E65">
              <w:rPr>
                <w:rFonts w:eastAsia="Calibri"/>
                <w:szCs w:val="24"/>
              </w:rPr>
              <w:t>0.21</w:t>
            </w:r>
          </w:p>
        </w:tc>
        <w:tc>
          <w:tcPr>
            <w:tcW w:w="703" w:type="dxa"/>
            <w:shd w:val="clear" w:color="auto" w:fill="FABF8F"/>
          </w:tcPr>
          <w:p w:rsidR="00D226FA" w:rsidRPr="00957E65" w:rsidRDefault="00D226FA" w:rsidP="00CF080A">
            <w:pPr>
              <w:spacing w:after="0"/>
              <w:rPr>
                <w:rFonts w:eastAsia="Calibri"/>
                <w:szCs w:val="24"/>
              </w:rPr>
            </w:pPr>
            <w:r w:rsidRPr="00957E65">
              <w:rPr>
                <w:rFonts w:eastAsia="Calibri"/>
                <w:szCs w:val="24"/>
              </w:rPr>
              <w:t>0.35</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0.49</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0.63</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0.63</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0.49</w:t>
            </w:r>
          </w:p>
        </w:tc>
        <w:tc>
          <w:tcPr>
            <w:tcW w:w="705" w:type="dxa"/>
            <w:shd w:val="clear" w:color="auto" w:fill="FABF8F"/>
          </w:tcPr>
          <w:p w:rsidR="00D226FA" w:rsidRPr="00957E65" w:rsidRDefault="00D226FA" w:rsidP="00CF080A">
            <w:pPr>
              <w:spacing w:after="0"/>
              <w:rPr>
                <w:rFonts w:eastAsia="Calibri"/>
                <w:szCs w:val="24"/>
              </w:rPr>
            </w:pPr>
            <w:r w:rsidRPr="00957E65">
              <w:rPr>
                <w:rFonts w:eastAsia="Calibri"/>
                <w:szCs w:val="24"/>
              </w:rPr>
              <w:t>0.35</w:t>
            </w:r>
          </w:p>
        </w:tc>
        <w:tc>
          <w:tcPr>
            <w:tcW w:w="705" w:type="dxa"/>
            <w:shd w:val="clear" w:color="auto" w:fill="FABF8F"/>
          </w:tcPr>
          <w:p w:rsidR="00D226FA" w:rsidRPr="00957E65" w:rsidRDefault="00D226FA" w:rsidP="00CF080A">
            <w:pPr>
              <w:spacing w:after="0"/>
              <w:rPr>
                <w:rFonts w:eastAsia="Calibri"/>
                <w:szCs w:val="24"/>
              </w:rPr>
            </w:pPr>
            <w:r w:rsidRPr="00957E65">
              <w:rPr>
                <w:rFonts w:eastAsia="Calibri"/>
                <w:szCs w:val="24"/>
              </w:rPr>
              <w:t>0.21</w:t>
            </w:r>
          </w:p>
        </w:tc>
        <w:tc>
          <w:tcPr>
            <w:tcW w:w="714" w:type="dxa"/>
            <w:shd w:val="clear" w:color="auto" w:fill="D99594"/>
          </w:tcPr>
          <w:p w:rsidR="00D226FA" w:rsidRPr="00957E65" w:rsidRDefault="00D226FA" w:rsidP="00CF080A">
            <w:pPr>
              <w:spacing w:after="0"/>
              <w:rPr>
                <w:rFonts w:eastAsia="Calibri"/>
                <w:szCs w:val="24"/>
              </w:rPr>
            </w:pPr>
            <w:r w:rsidRPr="00957E65">
              <w:rPr>
                <w:rFonts w:eastAsia="Calibri"/>
                <w:szCs w:val="24"/>
              </w:rPr>
              <w:t>0.07</w:t>
            </w:r>
          </w:p>
        </w:tc>
      </w:tr>
      <w:tr w:rsidR="00D226FA" w:rsidRPr="00957E65" w:rsidTr="00CF080A">
        <w:tc>
          <w:tcPr>
            <w:tcW w:w="1337"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0.5</w:t>
            </w:r>
          </w:p>
        </w:tc>
        <w:tc>
          <w:tcPr>
            <w:tcW w:w="769" w:type="dxa"/>
            <w:shd w:val="clear" w:color="auto" w:fill="D99594"/>
          </w:tcPr>
          <w:p w:rsidR="00D226FA" w:rsidRPr="00957E65" w:rsidRDefault="00D226FA" w:rsidP="00CF080A">
            <w:pPr>
              <w:spacing w:after="0"/>
              <w:rPr>
                <w:rFonts w:eastAsia="Calibri"/>
                <w:szCs w:val="24"/>
              </w:rPr>
            </w:pPr>
            <w:r w:rsidRPr="00957E65">
              <w:rPr>
                <w:rFonts w:eastAsia="Calibri"/>
                <w:szCs w:val="24"/>
              </w:rPr>
              <w:t>0.05</w:t>
            </w:r>
          </w:p>
        </w:tc>
        <w:tc>
          <w:tcPr>
            <w:tcW w:w="703" w:type="dxa"/>
            <w:shd w:val="clear" w:color="auto" w:fill="D99594"/>
          </w:tcPr>
          <w:p w:rsidR="00D226FA" w:rsidRPr="00957E65" w:rsidRDefault="00D226FA" w:rsidP="00CF080A">
            <w:pPr>
              <w:spacing w:after="0"/>
              <w:rPr>
                <w:rFonts w:eastAsia="Calibri"/>
                <w:szCs w:val="24"/>
              </w:rPr>
            </w:pPr>
            <w:r w:rsidRPr="00957E65">
              <w:rPr>
                <w:rFonts w:eastAsia="Calibri"/>
                <w:szCs w:val="24"/>
              </w:rPr>
              <w:t>0.15</w:t>
            </w:r>
          </w:p>
        </w:tc>
        <w:tc>
          <w:tcPr>
            <w:tcW w:w="703" w:type="dxa"/>
            <w:shd w:val="clear" w:color="auto" w:fill="FABF8F"/>
          </w:tcPr>
          <w:p w:rsidR="00D226FA" w:rsidRPr="00957E65" w:rsidRDefault="00D226FA" w:rsidP="00CF080A">
            <w:pPr>
              <w:spacing w:after="0"/>
              <w:rPr>
                <w:rFonts w:eastAsia="Calibri"/>
                <w:szCs w:val="24"/>
              </w:rPr>
            </w:pPr>
            <w:r w:rsidRPr="00957E65">
              <w:rPr>
                <w:rFonts w:eastAsia="Calibri"/>
                <w:szCs w:val="24"/>
              </w:rPr>
              <w:t>0.25</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0.35</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0.45</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0.45</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0.35</w:t>
            </w:r>
          </w:p>
        </w:tc>
        <w:tc>
          <w:tcPr>
            <w:tcW w:w="705" w:type="dxa"/>
            <w:shd w:val="clear" w:color="auto" w:fill="FABF8F"/>
          </w:tcPr>
          <w:p w:rsidR="00D226FA" w:rsidRPr="00957E65" w:rsidRDefault="00D226FA" w:rsidP="00CF080A">
            <w:pPr>
              <w:spacing w:after="0"/>
              <w:rPr>
                <w:rFonts w:eastAsia="Calibri"/>
                <w:szCs w:val="24"/>
              </w:rPr>
            </w:pPr>
            <w:r w:rsidRPr="00957E65">
              <w:rPr>
                <w:rFonts w:eastAsia="Calibri"/>
                <w:szCs w:val="24"/>
              </w:rPr>
              <w:t>0.25</w:t>
            </w:r>
          </w:p>
        </w:tc>
        <w:tc>
          <w:tcPr>
            <w:tcW w:w="705" w:type="dxa"/>
            <w:shd w:val="clear" w:color="auto" w:fill="D99594"/>
          </w:tcPr>
          <w:p w:rsidR="00D226FA" w:rsidRPr="00957E65" w:rsidRDefault="00D226FA" w:rsidP="00CF080A">
            <w:pPr>
              <w:spacing w:after="0"/>
              <w:rPr>
                <w:rFonts w:eastAsia="Calibri"/>
                <w:szCs w:val="24"/>
              </w:rPr>
            </w:pPr>
            <w:r w:rsidRPr="00957E65">
              <w:rPr>
                <w:rFonts w:eastAsia="Calibri"/>
                <w:szCs w:val="24"/>
              </w:rPr>
              <w:t>0.15</w:t>
            </w:r>
          </w:p>
        </w:tc>
        <w:tc>
          <w:tcPr>
            <w:tcW w:w="714" w:type="dxa"/>
            <w:shd w:val="clear" w:color="auto" w:fill="D99594"/>
          </w:tcPr>
          <w:p w:rsidR="00D226FA" w:rsidRPr="00957E65" w:rsidRDefault="00D226FA" w:rsidP="00CF080A">
            <w:pPr>
              <w:spacing w:after="0"/>
              <w:rPr>
                <w:rFonts w:eastAsia="Calibri"/>
                <w:szCs w:val="24"/>
              </w:rPr>
            </w:pPr>
            <w:r w:rsidRPr="00957E65">
              <w:rPr>
                <w:rFonts w:eastAsia="Calibri"/>
                <w:szCs w:val="24"/>
              </w:rPr>
              <w:t>0.05</w:t>
            </w:r>
          </w:p>
        </w:tc>
      </w:tr>
      <w:tr w:rsidR="00D226FA" w:rsidRPr="00957E65" w:rsidTr="00CF080A">
        <w:tc>
          <w:tcPr>
            <w:tcW w:w="1337"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0.3</w:t>
            </w:r>
          </w:p>
        </w:tc>
        <w:tc>
          <w:tcPr>
            <w:tcW w:w="769" w:type="dxa"/>
            <w:shd w:val="clear" w:color="auto" w:fill="D99594"/>
          </w:tcPr>
          <w:p w:rsidR="00D226FA" w:rsidRPr="00957E65" w:rsidRDefault="00D226FA" w:rsidP="00CF080A">
            <w:pPr>
              <w:spacing w:after="0"/>
              <w:rPr>
                <w:rFonts w:eastAsia="Calibri"/>
                <w:szCs w:val="24"/>
              </w:rPr>
            </w:pPr>
            <w:r w:rsidRPr="00957E65">
              <w:rPr>
                <w:rFonts w:eastAsia="Calibri"/>
                <w:szCs w:val="24"/>
              </w:rPr>
              <w:t>0.03</w:t>
            </w:r>
          </w:p>
        </w:tc>
        <w:tc>
          <w:tcPr>
            <w:tcW w:w="703" w:type="dxa"/>
            <w:shd w:val="clear" w:color="auto" w:fill="D99594"/>
          </w:tcPr>
          <w:p w:rsidR="00D226FA" w:rsidRPr="00957E65" w:rsidRDefault="00D226FA" w:rsidP="00CF080A">
            <w:pPr>
              <w:spacing w:after="0"/>
              <w:rPr>
                <w:rFonts w:eastAsia="Calibri"/>
                <w:szCs w:val="24"/>
              </w:rPr>
            </w:pPr>
            <w:r w:rsidRPr="00957E65">
              <w:rPr>
                <w:rFonts w:eastAsia="Calibri"/>
                <w:szCs w:val="24"/>
              </w:rPr>
              <w:t>0.09</w:t>
            </w:r>
          </w:p>
        </w:tc>
        <w:tc>
          <w:tcPr>
            <w:tcW w:w="703" w:type="dxa"/>
            <w:shd w:val="clear" w:color="auto" w:fill="FABF8F"/>
          </w:tcPr>
          <w:p w:rsidR="00D226FA" w:rsidRPr="00957E65" w:rsidRDefault="00D226FA" w:rsidP="00CF080A">
            <w:pPr>
              <w:spacing w:after="0"/>
              <w:rPr>
                <w:rFonts w:eastAsia="Calibri"/>
                <w:szCs w:val="24"/>
              </w:rPr>
            </w:pPr>
            <w:r w:rsidRPr="00957E65">
              <w:rPr>
                <w:rFonts w:eastAsia="Calibri"/>
                <w:szCs w:val="24"/>
              </w:rPr>
              <w:t>0.15</w:t>
            </w:r>
          </w:p>
        </w:tc>
        <w:tc>
          <w:tcPr>
            <w:tcW w:w="705" w:type="dxa"/>
            <w:shd w:val="clear" w:color="auto" w:fill="FABF8F"/>
          </w:tcPr>
          <w:p w:rsidR="00D226FA" w:rsidRPr="00957E65" w:rsidRDefault="00D226FA" w:rsidP="00CF080A">
            <w:pPr>
              <w:spacing w:after="0"/>
              <w:rPr>
                <w:rFonts w:eastAsia="Calibri"/>
                <w:szCs w:val="24"/>
              </w:rPr>
            </w:pPr>
            <w:r w:rsidRPr="00957E65">
              <w:rPr>
                <w:rFonts w:eastAsia="Calibri"/>
                <w:szCs w:val="24"/>
              </w:rPr>
              <w:t>0.21</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w:t>
            </w:r>
            <w:r w:rsidRPr="00957E65">
              <w:rPr>
                <w:rFonts w:eastAsia="Calibri"/>
                <w:szCs w:val="24"/>
                <w:shd w:val="clear" w:color="auto" w:fill="E36C0A"/>
              </w:rPr>
              <w:t>.27</w:t>
            </w:r>
          </w:p>
        </w:tc>
        <w:tc>
          <w:tcPr>
            <w:tcW w:w="705" w:type="dxa"/>
            <w:shd w:val="clear" w:color="auto" w:fill="E36C0A"/>
          </w:tcPr>
          <w:p w:rsidR="00D226FA" w:rsidRPr="00957E65" w:rsidRDefault="00D226FA" w:rsidP="00CF080A">
            <w:pPr>
              <w:spacing w:after="0"/>
              <w:rPr>
                <w:rFonts w:eastAsia="Calibri"/>
                <w:szCs w:val="24"/>
              </w:rPr>
            </w:pPr>
            <w:r w:rsidRPr="00957E65">
              <w:rPr>
                <w:rFonts w:eastAsia="Calibri"/>
                <w:szCs w:val="24"/>
              </w:rPr>
              <w:t>0.27</w:t>
            </w:r>
          </w:p>
        </w:tc>
        <w:tc>
          <w:tcPr>
            <w:tcW w:w="705" w:type="dxa"/>
            <w:shd w:val="clear" w:color="auto" w:fill="FABF8F"/>
          </w:tcPr>
          <w:p w:rsidR="00D226FA" w:rsidRPr="00957E65" w:rsidRDefault="00D226FA" w:rsidP="00CF080A">
            <w:pPr>
              <w:spacing w:after="0"/>
              <w:rPr>
                <w:rFonts w:eastAsia="Calibri"/>
                <w:szCs w:val="24"/>
              </w:rPr>
            </w:pPr>
            <w:r w:rsidRPr="00957E65">
              <w:rPr>
                <w:rFonts w:eastAsia="Calibri"/>
                <w:szCs w:val="24"/>
              </w:rPr>
              <w:t>0.21</w:t>
            </w:r>
          </w:p>
        </w:tc>
        <w:tc>
          <w:tcPr>
            <w:tcW w:w="705" w:type="dxa"/>
            <w:shd w:val="clear" w:color="auto" w:fill="FABF8F"/>
          </w:tcPr>
          <w:p w:rsidR="00D226FA" w:rsidRPr="00957E65" w:rsidRDefault="00D226FA" w:rsidP="00CF080A">
            <w:pPr>
              <w:spacing w:after="0"/>
              <w:rPr>
                <w:rFonts w:eastAsia="Calibri"/>
                <w:szCs w:val="24"/>
              </w:rPr>
            </w:pPr>
            <w:r w:rsidRPr="00957E65">
              <w:rPr>
                <w:rFonts w:eastAsia="Calibri"/>
                <w:szCs w:val="24"/>
              </w:rPr>
              <w:t>0.15</w:t>
            </w:r>
          </w:p>
        </w:tc>
        <w:tc>
          <w:tcPr>
            <w:tcW w:w="705" w:type="dxa"/>
            <w:shd w:val="clear" w:color="auto" w:fill="D99594"/>
          </w:tcPr>
          <w:p w:rsidR="00D226FA" w:rsidRPr="00957E65" w:rsidRDefault="00D226FA" w:rsidP="00CF080A">
            <w:pPr>
              <w:spacing w:after="0"/>
              <w:rPr>
                <w:rFonts w:eastAsia="Calibri"/>
                <w:szCs w:val="24"/>
              </w:rPr>
            </w:pPr>
            <w:r w:rsidRPr="00957E65">
              <w:rPr>
                <w:rFonts w:eastAsia="Calibri"/>
                <w:szCs w:val="24"/>
              </w:rPr>
              <w:t>0.</w:t>
            </w:r>
            <w:r w:rsidRPr="00957E65">
              <w:rPr>
                <w:rFonts w:eastAsia="Calibri"/>
                <w:szCs w:val="24"/>
                <w:shd w:val="clear" w:color="auto" w:fill="D99594"/>
              </w:rPr>
              <w:t>09</w:t>
            </w:r>
          </w:p>
        </w:tc>
        <w:tc>
          <w:tcPr>
            <w:tcW w:w="714" w:type="dxa"/>
            <w:shd w:val="clear" w:color="auto" w:fill="D99594"/>
          </w:tcPr>
          <w:p w:rsidR="00D226FA" w:rsidRPr="00957E65" w:rsidRDefault="00D226FA" w:rsidP="00CF080A">
            <w:pPr>
              <w:spacing w:after="0"/>
              <w:rPr>
                <w:rFonts w:eastAsia="Calibri"/>
                <w:szCs w:val="24"/>
              </w:rPr>
            </w:pPr>
            <w:r w:rsidRPr="00957E65">
              <w:rPr>
                <w:rFonts w:eastAsia="Calibri"/>
                <w:szCs w:val="24"/>
              </w:rPr>
              <w:t>0.03</w:t>
            </w:r>
          </w:p>
        </w:tc>
      </w:tr>
      <w:tr w:rsidR="00D226FA" w:rsidRPr="00957E65" w:rsidTr="00CF080A">
        <w:tc>
          <w:tcPr>
            <w:tcW w:w="1337"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0.1</w:t>
            </w:r>
          </w:p>
        </w:tc>
        <w:tc>
          <w:tcPr>
            <w:tcW w:w="769" w:type="dxa"/>
            <w:shd w:val="clear" w:color="auto" w:fill="D99594"/>
          </w:tcPr>
          <w:p w:rsidR="00D226FA" w:rsidRPr="00957E65" w:rsidRDefault="00D226FA" w:rsidP="00CF080A">
            <w:pPr>
              <w:spacing w:after="0"/>
              <w:rPr>
                <w:rFonts w:eastAsia="Calibri"/>
                <w:szCs w:val="24"/>
              </w:rPr>
            </w:pPr>
            <w:r w:rsidRPr="00957E65">
              <w:rPr>
                <w:rFonts w:eastAsia="Calibri"/>
                <w:szCs w:val="24"/>
              </w:rPr>
              <w:t>0.01</w:t>
            </w:r>
          </w:p>
        </w:tc>
        <w:tc>
          <w:tcPr>
            <w:tcW w:w="703" w:type="dxa"/>
            <w:shd w:val="clear" w:color="auto" w:fill="D99594"/>
          </w:tcPr>
          <w:p w:rsidR="00D226FA" w:rsidRPr="00957E65" w:rsidRDefault="00D226FA" w:rsidP="00CF080A">
            <w:pPr>
              <w:spacing w:after="0"/>
              <w:rPr>
                <w:rFonts w:eastAsia="Calibri"/>
                <w:szCs w:val="24"/>
              </w:rPr>
            </w:pPr>
            <w:r w:rsidRPr="00957E65">
              <w:rPr>
                <w:rFonts w:eastAsia="Calibri"/>
                <w:szCs w:val="24"/>
              </w:rPr>
              <w:t>0.03</w:t>
            </w:r>
          </w:p>
        </w:tc>
        <w:tc>
          <w:tcPr>
            <w:tcW w:w="703" w:type="dxa"/>
            <w:shd w:val="clear" w:color="auto" w:fill="D99594"/>
          </w:tcPr>
          <w:p w:rsidR="00D226FA" w:rsidRPr="00957E65" w:rsidRDefault="00D226FA" w:rsidP="00CF080A">
            <w:pPr>
              <w:spacing w:after="0"/>
              <w:rPr>
                <w:rFonts w:eastAsia="Calibri"/>
                <w:szCs w:val="24"/>
              </w:rPr>
            </w:pPr>
            <w:r w:rsidRPr="00957E65">
              <w:rPr>
                <w:rFonts w:eastAsia="Calibri"/>
                <w:szCs w:val="24"/>
              </w:rPr>
              <w:t>0.05</w:t>
            </w:r>
          </w:p>
        </w:tc>
        <w:tc>
          <w:tcPr>
            <w:tcW w:w="705" w:type="dxa"/>
            <w:shd w:val="clear" w:color="auto" w:fill="D99594"/>
          </w:tcPr>
          <w:p w:rsidR="00D226FA" w:rsidRPr="00957E65" w:rsidRDefault="00D226FA" w:rsidP="00CF080A">
            <w:pPr>
              <w:spacing w:after="0"/>
              <w:rPr>
                <w:rFonts w:eastAsia="Calibri"/>
                <w:szCs w:val="24"/>
              </w:rPr>
            </w:pPr>
            <w:r w:rsidRPr="00957E65">
              <w:rPr>
                <w:rFonts w:eastAsia="Calibri"/>
                <w:szCs w:val="24"/>
              </w:rPr>
              <w:t>0.07</w:t>
            </w:r>
          </w:p>
        </w:tc>
        <w:tc>
          <w:tcPr>
            <w:tcW w:w="705" w:type="dxa"/>
            <w:shd w:val="clear" w:color="auto" w:fill="FABF8F"/>
          </w:tcPr>
          <w:p w:rsidR="00D226FA" w:rsidRPr="00957E65" w:rsidRDefault="00D226FA" w:rsidP="00CF080A">
            <w:pPr>
              <w:spacing w:after="0"/>
              <w:rPr>
                <w:rFonts w:eastAsia="Calibri"/>
                <w:szCs w:val="24"/>
              </w:rPr>
            </w:pPr>
            <w:r w:rsidRPr="00957E65">
              <w:rPr>
                <w:rFonts w:eastAsia="Calibri"/>
                <w:szCs w:val="24"/>
              </w:rPr>
              <w:t>0.09</w:t>
            </w:r>
          </w:p>
        </w:tc>
        <w:tc>
          <w:tcPr>
            <w:tcW w:w="705" w:type="dxa"/>
            <w:shd w:val="clear" w:color="auto" w:fill="FABF8F"/>
          </w:tcPr>
          <w:p w:rsidR="00D226FA" w:rsidRPr="00957E65" w:rsidRDefault="00D226FA" w:rsidP="00CF080A">
            <w:pPr>
              <w:spacing w:after="0"/>
              <w:rPr>
                <w:rFonts w:eastAsia="Calibri"/>
                <w:szCs w:val="24"/>
              </w:rPr>
            </w:pPr>
            <w:r w:rsidRPr="00957E65">
              <w:rPr>
                <w:rFonts w:eastAsia="Calibri"/>
                <w:szCs w:val="24"/>
              </w:rPr>
              <w:t>0.09</w:t>
            </w:r>
          </w:p>
        </w:tc>
        <w:tc>
          <w:tcPr>
            <w:tcW w:w="705" w:type="dxa"/>
            <w:shd w:val="clear" w:color="auto" w:fill="D99594"/>
          </w:tcPr>
          <w:p w:rsidR="00D226FA" w:rsidRPr="00957E65" w:rsidRDefault="00D226FA" w:rsidP="00CF080A">
            <w:pPr>
              <w:spacing w:after="0"/>
              <w:rPr>
                <w:rFonts w:eastAsia="Calibri"/>
                <w:szCs w:val="24"/>
              </w:rPr>
            </w:pPr>
            <w:r w:rsidRPr="00957E65">
              <w:rPr>
                <w:rFonts w:eastAsia="Calibri"/>
                <w:szCs w:val="24"/>
              </w:rPr>
              <w:t>0.07</w:t>
            </w:r>
          </w:p>
        </w:tc>
        <w:tc>
          <w:tcPr>
            <w:tcW w:w="705" w:type="dxa"/>
            <w:shd w:val="clear" w:color="auto" w:fill="D99594"/>
          </w:tcPr>
          <w:p w:rsidR="00D226FA" w:rsidRPr="00957E65" w:rsidRDefault="00D226FA" w:rsidP="00CF080A">
            <w:pPr>
              <w:spacing w:after="0"/>
              <w:rPr>
                <w:rFonts w:eastAsia="Calibri"/>
                <w:szCs w:val="24"/>
              </w:rPr>
            </w:pPr>
            <w:r w:rsidRPr="00957E65">
              <w:rPr>
                <w:rFonts w:eastAsia="Calibri"/>
                <w:szCs w:val="24"/>
              </w:rPr>
              <w:t>0.05</w:t>
            </w:r>
          </w:p>
        </w:tc>
        <w:tc>
          <w:tcPr>
            <w:tcW w:w="705" w:type="dxa"/>
            <w:shd w:val="clear" w:color="auto" w:fill="D99594"/>
          </w:tcPr>
          <w:p w:rsidR="00D226FA" w:rsidRPr="00957E65" w:rsidRDefault="00D226FA" w:rsidP="00CF080A">
            <w:pPr>
              <w:spacing w:after="0"/>
              <w:rPr>
                <w:rFonts w:eastAsia="Calibri"/>
                <w:szCs w:val="24"/>
              </w:rPr>
            </w:pPr>
            <w:r w:rsidRPr="00957E65">
              <w:rPr>
                <w:rFonts w:eastAsia="Calibri"/>
                <w:szCs w:val="24"/>
              </w:rPr>
              <w:t>0.03</w:t>
            </w:r>
          </w:p>
        </w:tc>
        <w:tc>
          <w:tcPr>
            <w:tcW w:w="714" w:type="dxa"/>
            <w:shd w:val="clear" w:color="auto" w:fill="D99594"/>
          </w:tcPr>
          <w:p w:rsidR="00D226FA" w:rsidRPr="00957E65" w:rsidRDefault="00D226FA" w:rsidP="00CF080A">
            <w:pPr>
              <w:spacing w:after="0"/>
              <w:rPr>
                <w:rFonts w:eastAsia="Calibri"/>
                <w:szCs w:val="24"/>
              </w:rPr>
            </w:pPr>
            <w:r w:rsidRPr="00957E65">
              <w:rPr>
                <w:rFonts w:eastAsia="Calibri"/>
                <w:szCs w:val="24"/>
              </w:rPr>
              <w:t>0.01</w:t>
            </w:r>
          </w:p>
        </w:tc>
      </w:tr>
      <w:tr w:rsidR="00D226FA" w:rsidRPr="00957E65" w:rsidTr="00CF080A">
        <w:tc>
          <w:tcPr>
            <w:tcW w:w="1337" w:type="dxa"/>
            <w:shd w:val="clear" w:color="auto" w:fill="auto"/>
          </w:tcPr>
          <w:p w:rsidR="00D226FA" w:rsidRPr="00957E65" w:rsidRDefault="00D226FA" w:rsidP="00CF080A">
            <w:pPr>
              <w:spacing w:after="0"/>
              <w:rPr>
                <w:rFonts w:eastAsia="Calibri"/>
                <w:szCs w:val="24"/>
              </w:rPr>
            </w:pPr>
          </w:p>
        </w:tc>
        <w:tc>
          <w:tcPr>
            <w:tcW w:w="769"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0.1</w:t>
            </w:r>
          </w:p>
        </w:tc>
        <w:tc>
          <w:tcPr>
            <w:tcW w:w="703"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0.3</w:t>
            </w:r>
          </w:p>
        </w:tc>
        <w:tc>
          <w:tcPr>
            <w:tcW w:w="703"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0.5</w:t>
            </w:r>
          </w:p>
        </w:tc>
        <w:tc>
          <w:tcPr>
            <w:tcW w:w="705"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0.7</w:t>
            </w:r>
          </w:p>
        </w:tc>
        <w:tc>
          <w:tcPr>
            <w:tcW w:w="705"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0.9</w:t>
            </w:r>
          </w:p>
        </w:tc>
        <w:tc>
          <w:tcPr>
            <w:tcW w:w="705"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0.9</w:t>
            </w:r>
          </w:p>
        </w:tc>
        <w:tc>
          <w:tcPr>
            <w:tcW w:w="705"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0.7</w:t>
            </w:r>
          </w:p>
        </w:tc>
        <w:tc>
          <w:tcPr>
            <w:tcW w:w="705"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0.5</w:t>
            </w:r>
          </w:p>
        </w:tc>
        <w:tc>
          <w:tcPr>
            <w:tcW w:w="705"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0.3</w:t>
            </w:r>
          </w:p>
        </w:tc>
        <w:tc>
          <w:tcPr>
            <w:tcW w:w="714" w:type="dxa"/>
            <w:shd w:val="clear" w:color="auto" w:fill="auto"/>
          </w:tcPr>
          <w:p w:rsidR="00D226FA" w:rsidRPr="00957E65" w:rsidRDefault="00D226FA" w:rsidP="00CF080A">
            <w:pPr>
              <w:spacing w:after="0"/>
              <w:rPr>
                <w:rFonts w:eastAsia="Calibri"/>
                <w:color w:val="365F91"/>
                <w:szCs w:val="24"/>
              </w:rPr>
            </w:pPr>
            <w:r w:rsidRPr="00957E65">
              <w:rPr>
                <w:rFonts w:eastAsia="Calibri"/>
                <w:color w:val="365F91"/>
                <w:szCs w:val="24"/>
              </w:rPr>
              <w:t>0.1</w:t>
            </w:r>
          </w:p>
        </w:tc>
      </w:tr>
    </w:tbl>
    <w:p w:rsidR="0021061F" w:rsidRPr="00957E65" w:rsidRDefault="0021061F" w:rsidP="004F48E7">
      <w:pPr>
        <w:rPr>
          <w:rFonts w:eastAsia="Calibri"/>
          <w:szCs w:val="24"/>
        </w:rPr>
      </w:pPr>
    </w:p>
    <w:p w:rsidR="0021061F" w:rsidRPr="004F48E7" w:rsidRDefault="0021061F" w:rsidP="004F48E7">
      <w:r w:rsidRPr="005C76CD">
        <w:rPr>
          <w:b/>
        </w:rPr>
        <w:t>Using RE to prioritize:</w:t>
      </w:r>
      <w:r w:rsidRPr="004F48E7">
        <w:t xml:space="preserve"> From above two factors, we can define level of each risk.</w:t>
      </w:r>
    </w:p>
    <w:tbl>
      <w:tblPr>
        <w:tblW w:w="0" w:type="auto"/>
        <w:tblInd w:w="10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ook w:val="04A0" w:firstRow="1" w:lastRow="0" w:firstColumn="1" w:lastColumn="0" w:noHBand="0" w:noVBand="1"/>
      </w:tblPr>
      <w:tblGrid>
        <w:gridCol w:w="1655"/>
        <w:gridCol w:w="1070"/>
        <w:gridCol w:w="1134"/>
        <w:gridCol w:w="1127"/>
        <w:gridCol w:w="1134"/>
        <w:gridCol w:w="1276"/>
      </w:tblGrid>
      <w:tr w:rsidR="00D226FA" w:rsidRPr="00957E65" w:rsidTr="00CF080A">
        <w:tc>
          <w:tcPr>
            <w:tcW w:w="1655" w:type="dxa"/>
            <w:vMerge w:val="restart"/>
            <w:shd w:val="clear" w:color="auto" w:fill="DBE5F1"/>
          </w:tcPr>
          <w:p w:rsidR="00D226FA" w:rsidRPr="00957E65" w:rsidRDefault="00D226FA" w:rsidP="00CF080A">
            <w:pPr>
              <w:jc w:val="center"/>
              <w:rPr>
                <w:rFonts w:eastAsia="Calibri"/>
                <w:color w:val="365F91"/>
                <w:szCs w:val="24"/>
              </w:rPr>
            </w:pPr>
            <w:r w:rsidRPr="00957E65">
              <w:rPr>
                <w:rFonts w:eastAsia="Calibri"/>
                <w:color w:val="365F91"/>
                <w:szCs w:val="24"/>
              </w:rPr>
              <w:t>Probability</w:t>
            </w:r>
          </w:p>
        </w:tc>
        <w:tc>
          <w:tcPr>
            <w:tcW w:w="5741" w:type="dxa"/>
            <w:gridSpan w:val="5"/>
            <w:shd w:val="clear" w:color="auto" w:fill="DBE5F1"/>
          </w:tcPr>
          <w:p w:rsidR="00D226FA" w:rsidRPr="00957E65" w:rsidRDefault="00D226FA" w:rsidP="00CF080A">
            <w:pPr>
              <w:jc w:val="center"/>
              <w:rPr>
                <w:rFonts w:eastAsia="Calibri"/>
                <w:color w:val="365F91"/>
                <w:szCs w:val="24"/>
              </w:rPr>
            </w:pPr>
            <w:r w:rsidRPr="00957E65">
              <w:rPr>
                <w:rFonts w:eastAsia="Calibri"/>
                <w:color w:val="365F91"/>
                <w:szCs w:val="24"/>
              </w:rPr>
              <w:t>Consequence</w:t>
            </w:r>
          </w:p>
        </w:tc>
      </w:tr>
      <w:tr w:rsidR="00D226FA" w:rsidRPr="00957E65" w:rsidTr="00CF080A">
        <w:tc>
          <w:tcPr>
            <w:tcW w:w="1655" w:type="dxa"/>
            <w:vMerge/>
            <w:shd w:val="clear" w:color="auto" w:fill="auto"/>
          </w:tcPr>
          <w:p w:rsidR="00D226FA" w:rsidRPr="00957E65" w:rsidRDefault="00D226FA" w:rsidP="00CF080A">
            <w:pPr>
              <w:rPr>
                <w:rFonts w:eastAsia="Calibri"/>
                <w:color w:val="365F91"/>
                <w:szCs w:val="24"/>
              </w:rPr>
            </w:pPr>
          </w:p>
        </w:tc>
        <w:tc>
          <w:tcPr>
            <w:tcW w:w="1070" w:type="dxa"/>
            <w:shd w:val="clear" w:color="auto" w:fill="auto"/>
          </w:tcPr>
          <w:p w:rsidR="00D226FA" w:rsidRPr="00957E65" w:rsidRDefault="00D226FA" w:rsidP="00CF080A">
            <w:pPr>
              <w:jc w:val="center"/>
              <w:rPr>
                <w:rFonts w:eastAsia="Calibri"/>
                <w:color w:val="365F91"/>
                <w:szCs w:val="24"/>
              </w:rPr>
            </w:pPr>
            <w:r w:rsidRPr="00957E65">
              <w:rPr>
                <w:rFonts w:eastAsia="Calibri"/>
                <w:color w:val="365F91"/>
                <w:szCs w:val="24"/>
              </w:rPr>
              <w:t>0.1</w:t>
            </w:r>
          </w:p>
        </w:tc>
        <w:tc>
          <w:tcPr>
            <w:tcW w:w="1134" w:type="dxa"/>
            <w:shd w:val="clear" w:color="auto" w:fill="auto"/>
          </w:tcPr>
          <w:p w:rsidR="00D226FA" w:rsidRPr="00957E65" w:rsidRDefault="00D226FA" w:rsidP="00CF080A">
            <w:pPr>
              <w:jc w:val="center"/>
              <w:rPr>
                <w:rFonts w:eastAsia="Calibri"/>
                <w:color w:val="365F91"/>
                <w:szCs w:val="24"/>
              </w:rPr>
            </w:pPr>
            <w:r w:rsidRPr="00957E65">
              <w:rPr>
                <w:rFonts w:eastAsia="Calibri"/>
                <w:color w:val="365F91"/>
                <w:szCs w:val="24"/>
              </w:rPr>
              <w:t>0.3</w:t>
            </w:r>
          </w:p>
        </w:tc>
        <w:tc>
          <w:tcPr>
            <w:tcW w:w="1127" w:type="dxa"/>
            <w:shd w:val="clear" w:color="auto" w:fill="auto"/>
          </w:tcPr>
          <w:p w:rsidR="00D226FA" w:rsidRPr="00957E65" w:rsidRDefault="00D226FA" w:rsidP="00CF080A">
            <w:pPr>
              <w:jc w:val="center"/>
              <w:rPr>
                <w:rFonts w:eastAsia="Calibri"/>
                <w:color w:val="365F91"/>
                <w:szCs w:val="24"/>
              </w:rPr>
            </w:pPr>
            <w:r w:rsidRPr="00957E65">
              <w:rPr>
                <w:rFonts w:eastAsia="Calibri"/>
                <w:color w:val="365F91"/>
                <w:szCs w:val="24"/>
              </w:rPr>
              <w:t>0.5</w:t>
            </w:r>
          </w:p>
        </w:tc>
        <w:tc>
          <w:tcPr>
            <w:tcW w:w="1134" w:type="dxa"/>
            <w:shd w:val="clear" w:color="auto" w:fill="auto"/>
          </w:tcPr>
          <w:p w:rsidR="00D226FA" w:rsidRPr="00957E65" w:rsidRDefault="00D226FA" w:rsidP="00CF080A">
            <w:pPr>
              <w:jc w:val="center"/>
              <w:rPr>
                <w:rFonts w:eastAsia="Calibri"/>
                <w:color w:val="365F91"/>
                <w:szCs w:val="24"/>
              </w:rPr>
            </w:pPr>
            <w:r w:rsidRPr="00957E65">
              <w:rPr>
                <w:rFonts w:eastAsia="Calibri"/>
                <w:color w:val="365F91"/>
                <w:szCs w:val="24"/>
              </w:rPr>
              <w:t>0.7</w:t>
            </w:r>
          </w:p>
        </w:tc>
        <w:tc>
          <w:tcPr>
            <w:tcW w:w="1276" w:type="dxa"/>
            <w:shd w:val="clear" w:color="auto" w:fill="auto"/>
          </w:tcPr>
          <w:p w:rsidR="00D226FA" w:rsidRPr="00957E65" w:rsidRDefault="00D226FA" w:rsidP="00CF080A">
            <w:pPr>
              <w:jc w:val="center"/>
              <w:rPr>
                <w:rFonts w:eastAsia="Calibri"/>
                <w:color w:val="365F91"/>
                <w:szCs w:val="24"/>
              </w:rPr>
            </w:pPr>
            <w:r w:rsidRPr="00957E65">
              <w:rPr>
                <w:rFonts w:eastAsia="Calibri"/>
                <w:color w:val="365F91"/>
                <w:szCs w:val="24"/>
              </w:rPr>
              <w:t>0.9</w:t>
            </w:r>
          </w:p>
        </w:tc>
      </w:tr>
      <w:tr w:rsidR="00D226FA" w:rsidRPr="00957E65" w:rsidTr="00CF080A">
        <w:tc>
          <w:tcPr>
            <w:tcW w:w="1655" w:type="dxa"/>
            <w:shd w:val="clear" w:color="auto" w:fill="auto"/>
          </w:tcPr>
          <w:p w:rsidR="00D226FA" w:rsidRPr="00957E65" w:rsidRDefault="00D226FA" w:rsidP="00CF080A">
            <w:pPr>
              <w:jc w:val="center"/>
              <w:rPr>
                <w:rFonts w:eastAsia="Calibri"/>
                <w:color w:val="365F91"/>
                <w:szCs w:val="24"/>
              </w:rPr>
            </w:pPr>
            <w:r w:rsidRPr="00957E65">
              <w:rPr>
                <w:rFonts w:eastAsia="Calibri"/>
                <w:color w:val="365F91"/>
                <w:szCs w:val="24"/>
              </w:rPr>
              <w:t>10%</w:t>
            </w:r>
          </w:p>
        </w:tc>
        <w:tc>
          <w:tcPr>
            <w:tcW w:w="1070" w:type="dxa"/>
            <w:shd w:val="clear" w:color="auto" w:fill="CCFFFF"/>
          </w:tcPr>
          <w:p w:rsidR="00D226FA" w:rsidRPr="00957E65" w:rsidRDefault="00D226FA" w:rsidP="00CF080A">
            <w:pPr>
              <w:rPr>
                <w:rFonts w:eastAsia="Calibri"/>
                <w:szCs w:val="24"/>
              </w:rPr>
            </w:pPr>
            <w:r w:rsidRPr="00957E65">
              <w:rPr>
                <w:rFonts w:eastAsia="Calibri"/>
                <w:szCs w:val="24"/>
              </w:rPr>
              <w:t>Low</w:t>
            </w:r>
          </w:p>
        </w:tc>
        <w:tc>
          <w:tcPr>
            <w:tcW w:w="1134" w:type="dxa"/>
            <w:shd w:val="clear" w:color="auto" w:fill="CCFFFF"/>
          </w:tcPr>
          <w:p w:rsidR="00D226FA" w:rsidRPr="00957E65" w:rsidRDefault="00D226FA" w:rsidP="00CF080A">
            <w:pPr>
              <w:rPr>
                <w:rFonts w:eastAsia="Calibri"/>
                <w:szCs w:val="24"/>
              </w:rPr>
            </w:pPr>
            <w:r w:rsidRPr="00957E65">
              <w:rPr>
                <w:rFonts w:eastAsia="Calibri"/>
                <w:szCs w:val="24"/>
              </w:rPr>
              <w:t>Low</w:t>
            </w:r>
          </w:p>
        </w:tc>
        <w:tc>
          <w:tcPr>
            <w:tcW w:w="1127" w:type="dxa"/>
            <w:shd w:val="clear" w:color="auto" w:fill="CCFFFF"/>
          </w:tcPr>
          <w:p w:rsidR="00D226FA" w:rsidRPr="00957E65" w:rsidRDefault="00D226FA" w:rsidP="00CF080A">
            <w:pPr>
              <w:rPr>
                <w:rFonts w:eastAsia="Calibri"/>
                <w:szCs w:val="24"/>
              </w:rPr>
            </w:pPr>
            <w:r w:rsidRPr="00957E65">
              <w:rPr>
                <w:rFonts w:eastAsia="Calibri"/>
                <w:szCs w:val="24"/>
              </w:rPr>
              <w:t>Low</w:t>
            </w:r>
          </w:p>
        </w:tc>
        <w:tc>
          <w:tcPr>
            <w:tcW w:w="1134" w:type="dxa"/>
            <w:shd w:val="clear" w:color="auto" w:fill="CCFFFF"/>
          </w:tcPr>
          <w:p w:rsidR="00D226FA" w:rsidRPr="00957E65" w:rsidRDefault="00D226FA" w:rsidP="00CF080A">
            <w:pPr>
              <w:rPr>
                <w:rFonts w:eastAsia="Calibri"/>
                <w:szCs w:val="24"/>
              </w:rPr>
            </w:pPr>
            <w:r w:rsidRPr="00957E65">
              <w:rPr>
                <w:rFonts w:eastAsia="Calibri"/>
                <w:szCs w:val="24"/>
              </w:rPr>
              <w:t>Low</w:t>
            </w:r>
          </w:p>
        </w:tc>
        <w:tc>
          <w:tcPr>
            <w:tcW w:w="1276" w:type="dxa"/>
            <w:shd w:val="clear" w:color="auto" w:fill="CCFFFF"/>
          </w:tcPr>
          <w:p w:rsidR="00D226FA" w:rsidRPr="00957E65" w:rsidRDefault="00D226FA" w:rsidP="00CF080A">
            <w:pPr>
              <w:rPr>
                <w:rFonts w:eastAsia="Calibri"/>
                <w:szCs w:val="24"/>
              </w:rPr>
            </w:pPr>
            <w:r w:rsidRPr="00957E65">
              <w:rPr>
                <w:rFonts w:eastAsia="Calibri"/>
                <w:szCs w:val="24"/>
              </w:rPr>
              <w:t>Low</w:t>
            </w:r>
          </w:p>
        </w:tc>
      </w:tr>
      <w:tr w:rsidR="00D226FA" w:rsidRPr="00957E65" w:rsidTr="00CF080A">
        <w:tc>
          <w:tcPr>
            <w:tcW w:w="1655" w:type="dxa"/>
            <w:shd w:val="clear" w:color="auto" w:fill="auto"/>
          </w:tcPr>
          <w:p w:rsidR="00D226FA" w:rsidRPr="00957E65" w:rsidRDefault="00D226FA" w:rsidP="00CF080A">
            <w:pPr>
              <w:jc w:val="center"/>
              <w:rPr>
                <w:rFonts w:eastAsia="Calibri"/>
                <w:color w:val="365F91"/>
                <w:szCs w:val="24"/>
              </w:rPr>
            </w:pPr>
            <w:r w:rsidRPr="00957E65">
              <w:rPr>
                <w:rFonts w:eastAsia="Calibri"/>
                <w:color w:val="365F91"/>
                <w:szCs w:val="24"/>
              </w:rPr>
              <w:t>30%</w:t>
            </w:r>
          </w:p>
        </w:tc>
        <w:tc>
          <w:tcPr>
            <w:tcW w:w="1070" w:type="dxa"/>
            <w:shd w:val="clear" w:color="auto" w:fill="CCFFFF"/>
          </w:tcPr>
          <w:p w:rsidR="00D226FA" w:rsidRPr="00957E65" w:rsidRDefault="00D226FA" w:rsidP="00CF080A">
            <w:pPr>
              <w:rPr>
                <w:rFonts w:eastAsia="Calibri"/>
                <w:szCs w:val="24"/>
              </w:rPr>
            </w:pPr>
            <w:r w:rsidRPr="00957E65">
              <w:rPr>
                <w:rFonts w:eastAsia="Calibri"/>
                <w:szCs w:val="24"/>
              </w:rPr>
              <w:t>Low</w:t>
            </w:r>
          </w:p>
        </w:tc>
        <w:tc>
          <w:tcPr>
            <w:tcW w:w="1134" w:type="dxa"/>
            <w:shd w:val="clear" w:color="auto" w:fill="CCFFFF"/>
          </w:tcPr>
          <w:p w:rsidR="00D226FA" w:rsidRPr="00957E65" w:rsidRDefault="00D226FA" w:rsidP="00CF080A">
            <w:pPr>
              <w:rPr>
                <w:rFonts w:eastAsia="Calibri"/>
                <w:szCs w:val="24"/>
              </w:rPr>
            </w:pPr>
            <w:r w:rsidRPr="00957E65">
              <w:rPr>
                <w:rFonts w:eastAsia="Calibri"/>
                <w:szCs w:val="24"/>
              </w:rPr>
              <w:t>Low</w:t>
            </w:r>
          </w:p>
        </w:tc>
        <w:tc>
          <w:tcPr>
            <w:tcW w:w="1127" w:type="dxa"/>
            <w:shd w:val="clear" w:color="auto" w:fill="FFFF99"/>
          </w:tcPr>
          <w:p w:rsidR="00D226FA" w:rsidRPr="00957E65" w:rsidRDefault="00D226FA" w:rsidP="00CF080A">
            <w:pPr>
              <w:rPr>
                <w:rFonts w:eastAsia="Calibri"/>
                <w:szCs w:val="24"/>
              </w:rPr>
            </w:pPr>
            <w:r w:rsidRPr="00957E65">
              <w:rPr>
                <w:rFonts w:eastAsia="Calibri"/>
                <w:szCs w:val="24"/>
              </w:rPr>
              <w:t>Medium</w:t>
            </w:r>
          </w:p>
        </w:tc>
        <w:tc>
          <w:tcPr>
            <w:tcW w:w="1134" w:type="dxa"/>
            <w:shd w:val="clear" w:color="auto" w:fill="FFFF99"/>
          </w:tcPr>
          <w:p w:rsidR="00D226FA" w:rsidRPr="00957E65" w:rsidRDefault="00D226FA" w:rsidP="00CF080A">
            <w:pPr>
              <w:rPr>
                <w:rFonts w:eastAsia="Calibri"/>
                <w:szCs w:val="24"/>
              </w:rPr>
            </w:pPr>
            <w:r w:rsidRPr="00957E65">
              <w:rPr>
                <w:rFonts w:eastAsia="Calibri"/>
                <w:szCs w:val="24"/>
              </w:rPr>
              <w:t>Medium</w:t>
            </w:r>
          </w:p>
        </w:tc>
        <w:tc>
          <w:tcPr>
            <w:tcW w:w="1276" w:type="dxa"/>
            <w:shd w:val="clear" w:color="auto" w:fill="FFFF99"/>
          </w:tcPr>
          <w:p w:rsidR="00D226FA" w:rsidRPr="00957E65" w:rsidRDefault="00D226FA" w:rsidP="00CF080A">
            <w:pPr>
              <w:rPr>
                <w:rFonts w:eastAsia="Calibri"/>
                <w:szCs w:val="24"/>
              </w:rPr>
            </w:pPr>
            <w:r w:rsidRPr="00957E65">
              <w:rPr>
                <w:rFonts w:eastAsia="Calibri"/>
                <w:szCs w:val="24"/>
              </w:rPr>
              <w:t>Medium</w:t>
            </w:r>
          </w:p>
        </w:tc>
      </w:tr>
      <w:tr w:rsidR="00D226FA" w:rsidRPr="00957E65" w:rsidTr="00CF080A">
        <w:tc>
          <w:tcPr>
            <w:tcW w:w="1655" w:type="dxa"/>
            <w:shd w:val="clear" w:color="auto" w:fill="auto"/>
          </w:tcPr>
          <w:p w:rsidR="00D226FA" w:rsidRPr="00957E65" w:rsidRDefault="00D226FA" w:rsidP="00CF080A">
            <w:pPr>
              <w:jc w:val="center"/>
              <w:rPr>
                <w:rFonts w:eastAsia="Calibri"/>
                <w:color w:val="365F91"/>
                <w:szCs w:val="24"/>
              </w:rPr>
            </w:pPr>
            <w:r w:rsidRPr="00957E65">
              <w:rPr>
                <w:rFonts w:eastAsia="Calibri"/>
                <w:color w:val="365F91"/>
                <w:szCs w:val="24"/>
              </w:rPr>
              <w:t>50%</w:t>
            </w:r>
          </w:p>
        </w:tc>
        <w:tc>
          <w:tcPr>
            <w:tcW w:w="1070" w:type="dxa"/>
            <w:shd w:val="clear" w:color="auto" w:fill="CCFFFF"/>
          </w:tcPr>
          <w:p w:rsidR="00D226FA" w:rsidRPr="00957E65" w:rsidRDefault="00D226FA" w:rsidP="00CF080A">
            <w:pPr>
              <w:rPr>
                <w:rFonts w:eastAsia="Calibri"/>
                <w:szCs w:val="24"/>
              </w:rPr>
            </w:pPr>
            <w:r w:rsidRPr="00957E65">
              <w:rPr>
                <w:rFonts w:eastAsia="Calibri"/>
                <w:szCs w:val="24"/>
              </w:rPr>
              <w:t>Low</w:t>
            </w:r>
          </w:p>
        </w:tc>
        <w:tc>
          <w:tcPr>
            <w:tcW w:w="1134" w:type="dxa"/>
            <w:shd w:val="clear" w:color="auto" w:fill="FFFF99"/>
          </w:tcPr>
          <w:p w:rsidR="00D226FA" w:rsidRPr="00957E65" w:rsidRDefault="00D226FA" w:rsidP="00CF080A">
            <w:pPr>
              <w:rPr>
                <w:rFonts w:eastAsia="Calibri"/>
                <w:szCs w:val="24"/>
              </w:rPr>
            </w:pPr>
            <w:r w:rsidRPr="00957E65">
              <w:rPr>
                <w:rFonts w:eastAsia="Calibri"/>
                <w:szCs w:val="24"/>
              </w:rPr>
              <w:t>Medium</w:t>
            </w:r>
          </w:p>
        </w:tc>
        <w:tc>
          <w:tcPr>
            <w:tcW w:w="1127" w:type="dxa"/>
            <w:shd w:val="clear" w:color="auto" w:fill="FFFF99"/>
          </w:tcPr>
          <w:p w:rsidR="00D226FA" w:rsidRPr="00957E65" w:rsidRDefault="00D226FA" w:rsidP="00CF080A">
            <w:pPr>
              <w:rPr>
                <w:rFonts w:eastAsia="Calibri"/>
                <w:szCs w:val="24"/>
              </w:rPr>
            </w:pPr>
            <w:r w:rsidRPr="00957E65">
              <w:rPr>
                <w:rFonts w:eastAsia="Calibri"/>
                <w:szCs w:val="24"/>
              </w:rPr>
              <w:t>Medium</w:t>
            </w:r>
          </w:p>
        </w:tc>
        <w:tc>
          <w:tcPr>
            <w:tcW w:w="1134" w:type="dxa"/>
            <w:shd w:val="clear" w:color="auto" w:fill="FFFF99"/>
          </w:tcPr>
          <w:p w:rsidR="00D226FA" w:rsidRPr="00957E65" w:rsidRDefault="00D226FA" w:rsidP="00CF080A">
            <w:pPr>
              <w:rPr>
                <w:rFonts w:eastAsia="Calibri"/>
                <w:szCs w:val="24"/>
              </w:rPr>
            </w:pPr>
            <w:r w:rsidRPr="00957E65">
              <w:rPr>
                <w:rFonts w:eastAsia="Calibri"/>
                <w:szCs w:val="24"/>
              </w:rPr>
              <w:t>Medium</w:t>
            </w:r>
          </w:p>
        </w:tc>
        <w:tc>
          <w:tcPr>
            <w:tcW w:w="1276" w:type="dxa"/>
            <w:shd w:val="clear" w:color="auto" w:fill="E36C0A"/>
          </w:tcPr>
          <w:p w:rsidR="00D226FA" w:rsidRPr="00957E65" w:rsidRDefault="00D226FA" w:rsidP="00CF080A">
            <w:pPr>
              <w:rPr>
                <w:rFonts w:eastAsia="Calibri"/>
                <w:szCs w:val="24"/>
              </w:rPr>
            </w:pPr>
            <w:r w:rsidRPr="00957E65">
              <w:rPr>
                <w:rFonts w:eastAsia="Calibri"/>
                <w:szCs w:val="24"/>
              </w:rPr>
              <w:t>High</w:t>
            </w:r>
          </w:p>
        </w:tc>
      </w:tr>
      <w:tr w:rsidR="00D226FA" w:rsidRPr="00957E65" w:rsidTr="00CF080A">
        <w:tc>
          <w:tcPr>
            <w:tcW w:w="1655" w:type="dxa"/>
            <w:shd w:val="clear" w:color="auto" w:fill="auto"/>
          </w:tcPr>
          <w:p w:rsidR="00D226FA" w:rsidRPr="00957E65" w:rsidRDefault="00D226FA" w:rsidP="00CF080A">
            <w:pPr>
              <w:jc w:val="center"/>
              <w:rPr>
                <w:rFonts w:eastAsia="Calibri"/>
                <w:color w:val="365F91"/>
                <w:szCs w:val="24"/>
              </w:rPr>
            </w:pPr>
            <w:r w:rsidRPr="00957E65">
              <w:rPr>
                <w:rFonts w:eastAsia="Calibri"/>
                <w:color w:val="365F91"/>
                <w:szCs w:val="24"/>
              </w:rPr>
              <w:t>70%</w:t>
            </w:r>
          </w:p>
        </w:tc>
        <w:tc>
          <w:tcPr>
            <w:tcW w:w="1070" w:type="dxa"/>
            <w:shd w:val="clear" w:color="auto" w:fill="CCFFFF"/>
          </w:tcPr>
          <w:p w:rsidR="00D226FA" w:rsidRPr="00957E65" w:rsidRDefault="00D226FA" w:rsidP="00CF080A">
            <w:pPr>
              <w:rPr>
                <w:rFonts w:eastAsia="Calibri"/>
                <w:szCs w:val="24"/>
              </w:rPr>
            </w:pPr>
            <w:r w:rsidRPr="00957E65">
              <w:rPr>
                <w:rFonts w:eastAsia="Calibri"/>
                <w:szCs w:val="24"/>
              </w:rPr>
              <w:t>Low</w:t>
            </w:r>
          </w:p>
        </w:tc>
        <w:tc>
          <w:tcPr>
            <w:tcW w:w="1134" w:type="dxa"/>
            <w:shd w:val="clear" w:color="auto" w:fill="FFFF99"/>
          </w:tcPr>
          <w:p w:rsidR="00D226FA" w:rsidRPr="00957E65" w:rsidRDefault="00D226FA" w:rsidP="00CF080A">
            <w:pPr>
              <w:rPr>
                <w:rFonts w:eastAsia="Calibri"/>
                <w:szCs w:val="24"/>
              </w:rPr>
            </w:pPr>
            <w:r w:rsidRPr="00957E65">
              <w:rPr>
                <w:rFonts w:eastAsia="Calibri"/>
                <w:szCs w:val="24"/>
              </w:rPr>
              <w:t>Medium</w:t>
            </w:r>
          </w:p>
        </w:tc>
        <w:tc>
          <w:tcPr>
            <w:tcW w:w="1127" w:type="dxa"/>
            <w:shd w:val="clear" w:color="auto" w:fill="FFFF99"/>
          </w:tcPr>
          <w:p w:rsidR="00D226FA" w:rsidRPr="00957E65" w:rsidRDefault="00D226FA" w:rsidP="00CF080A">
            <w:pPr>
              <w:rPr>
                <w:rFonts w:eastAsia="Calibri"/>
                <w:szCs w:val="24"/>
              </w:rPr>
            </w:pPr>
            <w:r w:rsidRPr="00957E65">
              <w:rPr>
                <w:rFonts w:eastAsia="Calibri"/>
                <w:szCs w:val="24"/>
              </w:rPr>
              <w:t>Medium</w:t>
            </w:r>
          </w:p>
        </w:tc>
        <w:tc>
          <w:tcPr>
            <w:tcW w:w="1134" w:type="dxa"/>
            <w:shd w:val="clear" w:color="auto" w:fill="E36C0A"/>
          </w:tcPr>
          <w:p w:rsidR="00D226FA" w:rsidRPr="00957E65" w:rsidRDefault="00D226FA" w:rsidP="00CF080A">
            <w:pPr>
              <w:rPr>
                <w:rFonts w:eastAsia="Calibri"/>
                <w:szCs w:val="24"/>
              </w:rPr>
            </w:pPr>
            <w:r w:rsidRPr="00957E65">
              <w:rPr>
                <w:rFonts w:eastAsia="Calibri"/>
                <w:szCs w:val="24"/>
              </w:rPr>
              <w:t>High</w:t>
            </w:r>
          </w:p>
        </w:tc>
        <w:tc>
          <w:tcPr>
            <w:tcW w:w="1276" w:type="dxa"/>
            <w:shd w:val="clear" w:color="auto" w:fill="E36C0A"/>
          </w:tcPr>
          <w:p w:rsidR="00D226FA" w:rsidRPr="00957E65" w:rsidRDefault="00D226FA" w:rsidP="00CF080A">
            <w:pPr>
              <w:rPr>
                <w:rFonts w:eastAsia="Calibri"/>
                <w:szCs w:val="24"/>
              </w:rPr>
            </w:pPr>
            <w:r w:rsidRPr="00957E65">
              <w:rPr>
                <w:rFonts w:eastAsia="Calibri"/>
                <w:szCs w:val="24"/>
              </w:rPr>
              <w:t>High</w:t>
            </w:r>
          </w:p>
        </w:tc>
      </w:tr>
      <w:tr w:rsidR="00D226FA" w:rsidRPr="00957E65" w:rsidTr="00CF080A">
        <w:tc>
          <w:tcPr>
            <w:tcW w:w="1655" w:type="dxa"/>
            <w:shd w:val="clear" w:color="auto" w:fill="auto"/>
          </w:tcPr>
          <w:p w:rsidR="00D226FA" w:rsidRPr="00957E65" w:rsidRDefault="00D226FA" w:rsidP="00CF080A">
            <w:pPr>
              <w:jc w:val="center"/>
              <w:rPr>
                <w:rFonts w:eastAsia="Calibri"/>
                <w:color w:val="365F91"/>
                <w:szCs w:val="24"/>
              </w:rPr>
            </w:pPr>
            <w:r w:rsidRPr="00957E65">
              <w:rPr>
                <w:rFonts w:eastAsia="Calibri"/>
                <w:color w:val="365F91"/>
                <w:szCs w:val="24"/>
              </w:rPr>
              <w:t>90%</w:t>
            </w:r>
          </w:p>
        </w:tc>
        <w:tc>
          <w:tcPr>
            <w:tcW w:w="1070" w:type="dxa"/>
            <w:shd w:val="clear" w:color="auto" w:fill="FFFF99"/>
          </w:tcPr>
          <w:p w:rsidR="00D226FA" w:rsidRPr="00957E65" w:rsidRDefault="00D226FA" w:rsidP="00CF080A">
            <w:pPr>
              <w:rPr>
                <w:rFonts w:eastAsia="Calibri"/>
                <w:szCs w:val="24"/>
              </w:rPr>
            </w:pPr>
            <w:r w:rsidRPr="00957E65">
              <w:rPr>
                <w:rFonts w:eastAsia="Calibri"/>
                <w:szCs w:val="24"/>
              </w:rPr>
              <w:t>Medium</w:t>
            </w:r>
          </w:p>
        </w:tc>
        <w:tc>
          <w:tcPr>
            <w:tcW w:w="1134" w:type="dxa"/>
            <w:shd w:val="clear" w:color="auto" w:fill="FFFF99"/>
          </w:tcPr>
          <w:p w:rsidR="00D226FA" w:rsidRPr="00957E65" w:rsidRDefault="00D226FA" w:rsidP="00CF080A">
            <w:pPr>
              <w:rPr>
                <w:rFonts w:eastAsia="Calibri"/>
                <w:szCs w:val="24"/>
              </w:rPr>
            </w:pPr>
            <w:r w:rsidRPr="00957E65">
              <w:rPr>
                <w:rFonts w:eastAsia="Calibri"/>
                <w:szCs w:val="24"/>
              </w:rPr>
              <w:t>M</w:t>
            </w:r>
            <w:r w:rsidRPr="00957E65">
              <w:rPr>
                <w:rFonts w:eastAsia="Calibri"/>
                <w:szCs w:val="24"/>
                <w:shd w:val="clear" w:color="auto" w:fill="FFFF99"/>
              </w:rPr>
              <w:t>edium</w:t>
            </w:r>
          </w:p>
        </w:tc>
        <w:tc>
          <w:tcPr>
            <w:tcW w:w="1127" w:type="dxa"/>
            <w:shd w:val="clear" w:color="auto" w:fill="E36C0A"/>
          </w:tcPr>
          <w:p w:rsidR="00D226FA" w:rsidRPr="00957E65" w:rsidRDefault="00D226FA" w:rsidP="00CF080A">
            <w:pPr>
              <w:rPr>
                <w:rFonts w:eastAsia="Calibri"/>
                <w:szCs w:val="24"/>
              </w:rPr>
            </w:pPr>
            <w:r w:rsidRPr="00957E65">
              <w:rPr>
                <w:rFonts w:eastAsia="Calibri"/>
                <w:szCs w:val="24"/>
              </w:rPr>
              <w:t>High</w:t>
            </w:r>
          </w:p>
        </w:tc>
        <w:tc>
          <w:tcPr>
            <w:tcW w:w="1134" w:type="dxa"/>
            <w:shd w:val="clear" w:color="auto" w:fill="E36C0A"/>
          </w:tcPr>
          <w:p w:rsidR="00D226FA" w:rsidRPr="00957E65" w:rsidRDefault="00D226FA" w:rsidP="00CF080A">
            <w:pPr>
              <w:rPr>
                <w:rFonts w:eastAsia="Calibri"/>
                <w:szCs w:val="24"/>
              </w:rPr>
            </w:pPr>
            <w:r w:rsidRPr="00957E65">
              <w:rPr>
                <w:rFonts w:eastAsia="Calibri"/>
                <w:szCs w:val="24"/>
              </w:rPr>
              <w:t>High</w:t>
            </w:r>
          </w:p>
        </w:tc>
        <w:tc>
          <w:tcPr>
            <w:tcW w:w="1276" w:type="dxa"/>
            <w:shd w:val="clear" w:color="auto" w:fill="E36C0A"/>
          </w:tcPr>
          <w:p w:rsidR="00D226FA" w:rsidRPr="00957E65" w:rsidRDefault="00D226FA" w:rsidP="00CF080A">
            <w:pPr>
              <w:rPr>
                <w:rFonts w:eastAsia="Calibri"/>
                <w:szCs w:val="24"/>
              </w:rPr>
            </w:pPr>
            <w:r w:rsidRPr="00957E65">
              <w:rPr>
                <w:rFonts w:eastAsia="Calibri"/>
                <w:szCs w:val="24"/>
              </w:rPr>
              <w:t>High</w:t>
            </w:r>
          </w:p>
        </w:tc>
      </w:tr>
    </w:tbl>
    <w:p w:rsidR="0021061F" w:rsidRPr="00957E65" w:rsidRDefault="0021061F" w:rsidP="001E780F"/>
    <w:p w:rsidR="00CA2F20" w:rsidRPr="00957E65" w:rsidRDefault="00CA2F20" w:rsidP="00F7185E">
      <w:pPr>
        <w:pStyle w:val="Heading3"/>
      </w:pPr>
      <w:bookmarkStart w:id="80" w:name="_Toc322743450"/>
      <w:bookmarkStart w:id="81" w:name="_Toc332618880"/>
      <w:r w:rsidRPr="00957E65">
        <w:t>Priority of risk</w:t>
      </w:r>
      <w:bookmarkEnd w:id="80"/>
      <w:bookmarkEnd w:id="81"/>
    </w:p>
    <w:p w:rsidR="00CA2F20" w:rsidRDefault="00CA2F20" w:rsidP="00CA2F20">
      <w:pPr>
        <w:contextualSpacing/>
        <w:jc w:val="both"/>
        <w:rPr>
          <w:rFonts w:eastAsia="Calibri"/>
          <w:szCs w:val="24"/>
        </w:rPr>
      </w:pPr>
      <w:r w:rsidRPr="00957E65">
        <w:rPr>
          <w:rFonts w:eastAsia="Calibri"/>
          <w:szCs w:val="24"/>
        </w:rPr>
        <w:t>There are 3 levels that be assessed quantitatively: high, medium and low</w:t>
      </w:r>
    </w:p>
    <w:p w:rsidR="00CA2F20" w:rsidRPr="00957E65" w:rsidRDefault="00CA2F20" w:rsidP="00CA2F20">
      <w:pPr>
        <w:contextualSpacing/>
        <w:jc w:val="both"/>
        <w:rPr>
          <w:rFonts w:eastAsia="Calibri"/>
          <w:szCs w:val="24"/>
        </w:rPr>
      </w:pPr>
      <w:r w:rsidRPr="00957E65">
        <w:rPr>
          <w:rFonts w:eastAsia="Calibri"/>
          <w:szCs w:val="24"/>
        </w:rPr>
        <w:t xml:space="preserve">A high occurrence of the undesirable event will result in: </w:t>
      </w:r>
    </w:p>
    <w:p w:rsidR="00CA2F20" w:rsidRPr="00957E65" w:rsidRDefault="00CA2F20" w:rsidP="00CA2F20">
      <w:pPr>
        <w:numPr>
          <w:ilvl w:val="0"/>
          <w:numId w:val="17"/>
        </w:numPr>
        <w:jc w:val="both"/>
        <w:rPr>
          <w:rFonts w:eastAsia="Calibri"/>
          <w:szCs w:val="24"/>
        </w:rPr>
      </w:pPr>
      <w:r w:rsidRPr="00957E65">
        <w:rPr>
          <w:rFonts w:eastAsia="Calibri"/>
          <w:szCs w:val="24"/>
        </w:rPr>
        <w:t>Inability of the system to meet primary functional requirements</w:t>
      </w:r>
    </w:p>
    <w:p w:rsidR="00CA2F20" w:rsidRPr="00957E65" w:rsidRDefault="00CA2F20" w:rsidP="00CA2F20">
      <w:pPr>
        <w:numPr>
          <w:ilvl w:val="0"/>
          <w:numId w:val="17"/>
        </w:numPr>
        <w:jc w:val="both"/>
        <w:rPr>
          <w:rFonts w:eastAsia="Calibri"/>
          <w:szCs w:val="24"/>
        </w:rPr>
      </w:pPr>
      <w:r w:rsidRPr="00957E65">
        <w:rPr>
          <w:rFonts w:eastAsia="Calibri"/>
          <w:szCs w:val="24"/>
        </w:rPr>
        <w:lastRenderedPageBreak/>
        <w:t>Unacceptable system performance to the customer</w:t>
      </w:r>
    </w:p>
    <w:p w:rsidR="00CA2F20" w:rsidRPr="00957E65" w:rsidRDefault="00CA2F20" w:rsidP="00CA2F20">
      <w:pPr>
        <w:numPr>
          <w:ilvl w:val="0"/>
          <w:numId w:val="17"/>
        </w:numPr>
        <w:jc w:val="both"/>
        <w:rPr>
          <w:rFonts w:eastAsia="Calibri"/>
          <w:szCs w:val="24"/>
        </w:rPr>
      </w:pPr>
      <w:r w:rsidRPr="00957E65">
        <w:rPr>
          <w:rFonts w:eastAsia="Calibri"/>
          <w:szCs w:val="24"/>
        </w:rPr>
        <w:t>Late system delivery</w:t>
      </w:r>
    </w:p>
    <w:p w:rsidR="00CA2F20" w:rsidRPr="00957E65" w:rsidRDefault="00CA2F20" w:rsidP="00CA2F20">
      <w:pPr>
        <w:jc w:val="both"/>
        <w:rPr>
          <w:rFonts w:eastAsia="Calibri"/>
          <w:szCs w:val="24"/>
        </w:rPr>
      </w:pPr>
      <w:r w:rsidRPr="00957E65">
        <w:rPr>
          <w:rFonts w:eastAsia="Calibri"/>
          <w:szCs w:val="24"/>
        </w:rPr>
        <w:t xml:space="preserve">A medium occurrence of the undesirable event with result in: </w:t>
      </w:r>
    </w:p>
    <w:p w:rsidR="00CA2F20" w:rsidRPr="00957E65" w:rsidRDefault="00CA2F20" w:rsidP="00CA2F20">
      <w:pPr>
        <w:numPr>
          <w:ilvl w:val="0"/>
          <w:numId w:val="17"/>
        </w:numPr>
        <w:jc w:val="both"/>
        <w:rPr>
          <w:rFonts w:eastAsia="Calibri"/>
          <w:szCs w:val="24"/>
        </w:rPr>
      </w:pPr>
      <w:r w:rsidRPr="00957E65">
        <w:rPr>
          <w:rFonts w:eastAsia="Calibri"/>
          <w:szCs w:val="24"/>
        </w:rPr>
        <w:t>Some system requirement not being met</w:t>
      </w:r>
    </w:p>
    <w:p w:rsidR="00CA2F20" w:rsidRPr="00957E65" w:rsidRDefault="00CA2F20" w:rsidP="00CA2F20">
      <w:pPr>
        <w:numPr>
          <w:ilvl w:val="0"/>
          <w:numId w:val="17"/>
        </w:numPr>
        <w:jc w:val="both"/>
        <w:rPr>
          <w:rFonts w:eastAsia="Calibri"/>
          <w:szCs w:val="24"/>
        </w:rPr>
      </w:pPr>
      <w:r w:rsidRPr="00957E65">
        <w:rPr>
          <w:rFonts w:eastAsia="Calibri"/>
          <w:szCs w:val="24"/>
        </w:rPr>
        <w:t>A negative impact to particular feature important to the customer</w:t>
      </w:r>
    </w:p>
    <w:p w:rsidR="00CA2F20" w:rsidRPr="00957E65" w:rsidRDefault="00CA2F20" w:rsidP="00CA2F20">
      <w:pPr>
        <w:numPr>
          <w:ilvl w:val="0"/>
          <w:numId w:val="17"/>
        </w:numPr>
        <w:jc w:val="both"/>
        <w:rPr>
          <w:rFonts w:eastAsia="Calibri"/>
          <w:szCs w:val="24"/>
        </w:rPr>
      </w:pPr>
      <w:r w:rsidRPr="00957E65">
        <w:rPr>
          <w:rFonts w:eastAsia="Calibri"/>
          <w:szCs w:val="24"/>
        </w:rPr>
        <w:t>Major intermediate milestones not being met</w:t>
      </w:r>
    </w:p>
    <w:p w:rsidR="00CA2F20" w:rsidRPr="00957E65" w:rsidRDefault="00CA2F20" w:rsidP="00CA2F20">
      <w:pPr>
        <w:jc w:val="both"/>
        <w:rPr>
          <w:rFonts w:eastAsia="Calibri"/>
          <w:szCs w:val="24"/>
        </w:rPr>
      </w:pPr>
      <w:r w:rsidRPr="00957E65">
        <w:rPr>
          <w:rFonts w:eastAsia="Calibri"/>
          <w:szCs w:val="24"/>
        </w:rPr>
        <w:t>A low occurrence of the undesirable event will result in:</w:t>
      </w:r>
    </w:p>
    <w:p w:rsidR="00CA2F20" w:rsidRPr="00957E65" w:rsidRDefault="00CA2F20" w:rsidP="00CA2F20">
      <w:pPr>
        <w:numPr>
          <w:ilvl w:val="0"/>
          <w:numId w:val="17"/>
        </w:numPr>
        <w:jc w:val="both"/>
        <w:rPr>
          <w:rFonts w:eastAsia="Calibri"/>
          <w:szCs w:val="24"/>
        </w:rPr>
      </w:pPr>
      <w:r w:rsidRPr="00957E65">
        <w:rPr>
          <w:rFonts w:eastAsia="Calibri"/>
          <w:szCs w:val="24"/>
        </w:rPr>
        <w:t>Some system requirements not being met</w:t>
      </w:r>
    </w:p>
    <w:p w:rsidR="00CA2F20" w:rsidRPr="00957E65" w:rsidRDefault="00CA2F20" w:rsidP="00CA2F20">
      <w:pPr>
        <w:numPr>
          <w:ilvl w:val="0"/>
          <w:numId w:val="17"/>
        </w:numPr>
        <w:jc w:val="both"/>
        <w:rPr>
          <w:rFonts w:eastAsia="Calibri"/>
          <w:szCs w:val="24"/>
        </w:rPr>
      </w:pPr>
      <w:r w:rsidRPr="00957E65">
        <w:rPr>
          <w:rFonts w:eastAsia="Calibri"/>
          <w:szCs w:val="24"/>
        </w:rPr>
        <w:t>Minor degradation of system performance</w:t>
      </w:r>
    </w:p>
    <w:p w:rsidR="00CA2F20" w:rsidRPr="00957E65" w:rsidRDefault="00CA2F20" w:rsidP="00CA2F20">
      <w:pPr>
        <w:numPr>
          <w:ilvl w:val="0"/>
          <w:numId w:val="17"/>
        </w:numPr>
        <w:jc w:val="both"/>
        <w:rPr>
          <w:rFonts w:eastAsia="Calibri"/>
          <w:szCs w:val="24"/>
        </w:rPr>
      </w:pPr>
      <w:r w:rsidRPr="00957E65">
        <w:rPr>
          <w:rFonts w:eastAsia="Calibri"/>
          <w:szCs w:val="24"/>
        </w:rPr>
        <w:t>Intermediate milestones not being met, therefore, putting a major milestone in jeopardy</w:t>
      </w:r>
    </w:p>
    <w:p w:rsidR="00CA2F20" w:rsidRPr="00957E65" w:rsidRDefault="00CA2F20" w:rsidP="001E780F">
      <w:pPr>
        <w:jc w:val="both"/>
        <w:rPr>
          <w:rFonts w:eastAsia="Calibri"/>
          <w:szCs w:val="24"/>
        </w:rPr>
      </w:pPr>
      <w:r w:rsidRPr="00957E65">
        <w:rPr>
          <w:rFonts w:eastAsia="Calibri"/>
          <w:szCs w:val="24"/>
        </w:rPr>
        <w:t>Overall risk assessment is the product of combining the probability of occurrence with the severity of impact as follows:</w:t>
      </w:r>
    </w:p>
    <w:p w:rsidR="00CA2F20" w:rsidRPr="00957E65" w:rsidRDefault="00CA2F20" w:rsidP="001E780F">
      <w:pPr>
        <w:jc w:val="both"/>
        <w:rPr>
          <w:rFonts w:eastAsia="Calibri"/>
          <w:szCs w:val="24"/>
        </w:rPr>
      </w:pPr>
      <w:r w:rsidRPr="00957E65">
        <w:rPr>
          <w:rFonts w:eastAsia="Calibri"/>
          <w:szCs w:val="24"/>
        </w:rPr>
        <w:t>Once the risks are assessed, they are categorized into defined risk categories, providing a means of looking at risks according to their source or taxonomy, and are prioritized form 1 to the n, 1 being the most effective area to which resources for mitigation are applied to achieve the greatest positive impact to the project.</w:t>
      </w:r>
    </w:p>
    <w:p w:rsidR="00CA2F20" w:rsidRPr="00957E65" w:rsidRDefault="00CA2F20" w:rsidP="00CA2F20">
      <w:pPr>
        <w:rPr>
          <w:rFonts w:eastAsia="Calibri"/>
          <w:szCs w:val="24"/>
        </w:rPr>
      </w:pPr>
    </w:p>
    <w:p w:rsidR="00CA2F20" w:rsidRPr="00957E65" w:rsidRDefault="00CA2F20" w:rsidP="001E780F">
      <w:pPr>
        <w:pStyle w:val="Heading1"/>
      </w:pPr>
      <w:bookmarkStart w:id="82" w:name="_Toc322743451"/>
      <w:bookmarkStart w:id="83" w:name="_Toc332618881"/>
      <w:r w:rsidRPr="00957E65">
        <w:lastRenderedPageBreak/>
        <w:t>Top Risk of SRM</w:t>
      </w:r>
      <w:bookmarkEnd w:id="82"/>
      <w:bookmarkEnd w:id="83"/>
    </w:p>
    <w:p w:rsidR="00E05253" w:rsidRPr="00931ADB" w:rsidRDefault="00CA2F20" w:rsidP="00931ADB">
      <w:pPr>
        <w:ind w:left="720"/>
        <w:contextualSpacing/>
        <w:rPr>
          <w:rStyle w:val="IntenseEmphasis"/>
        </w:rPr>
      </w:pPr>
      <w:r w:rsidRPr="00931ADB">
        <w:rPr>
          <w:rStyle w:val="IntenseEmphasis"/>
        </w:rPr>
        <w:t>Refe</w:t>
      </w:r>
      <w:r w:rsidR="00293D4C">
        <w:rPr>
          <w:rStyle w:val="IntenseEmphasis"/>
        </w:rPr>
        <w:t xml:space="preserve">rence </w:t>
      </w:r>
      <w:r w:rsidR="00521F3B">
        <w:rPr>
          <w:rStyle w:val="IntenseEmphasis"/>
        </w:rPr>
        <w:t xml:space="preserve">to </w:t>
      </w:r>
      <w:r w:rsidR="00293D4C">
        <w:rPr>
          <w:rStyle w:val="IntenseEmphasis"/>
        </w:rPr>
        <w:t>Risk List.xlsx</w:t>
      </w:r>
    </w:p>
    <w:sectPr w:rsidR="00E05253" w:rsidRPr="00931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45EBB"/>
    <w:multiLevelType w:val="hybridMultilevel"/>
    <w:tmpl w:val="60A4C92E"/>
    <w:lvl w:ilvl="0" w:tplc="042A000D">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nsid w:val="09C8768B"/>
    <w:multiLevelType w:val="hybridMultilevel"/>
    <w:tmpl w:val="26981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69B5030"/>
    <w:multiLevelType w:val="hybridMultilevel"/>
    <w:tmpl w:val="34D8BFD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DA525E8"/>
    <w:multiLevelType w:val="hybridMultilevel"/>
    <w:tmpl w:val="C98230FC"/>
    <w:lvl w:ilvl="0" w:tplc="042A000D">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nsid w:val="477B0F41"/>
    <w:multiLevelType w:val="multilevel"/>
    <w:tmpl w:val="A4049C78"/>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color w:val="365F91" w:themeColor="accent1" w:themeShade="BF"/>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2682777"/>
    <w:multiLevelType w:val="hybridMultilevel"/>
    <w:tmpl w:val="5D805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9D7A01"/>
    <w:multiLevelType w:val="hybridMultilevel"/>
    <w:tmpl w:val="8BA49B94"/>
    <w:lvl w:ilvl="0" w:tplc="042A000D">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nsid w:val="690C3EB5"/>
    <w:multiLevelType w:val="multilevel"/>
    <w:tmpl w:val="136A4E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sz w:val="28"/>
        <w:szCs w:val="28"/>
      </w:rPr>
    </w:lvl>
    <w:lvl w:ilvl="2">
      <w:start w:val="1"/>
      <w:numFmt w:val="decimal"/>
      <w:isLgl/>
      <w:lvlText w:val="%1.%2.%3."/>
      <w:lvlJc w:val="left"/>
      <w:pPr>
        <w:ind w:left="1800" w:hanging="720"/>
      </w:pPr>
      <w:rPr>
        <w:rFonts w:hint="default"/>
        <w:sz w:val="24"/>
        <w:szCs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72020F59"/>
    <w:multiLevelType w:val="hybridMultilevel"/>
    <w:tmpl w:val="09E8833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5"/>
  </w:num>
  <w:num w:numId="11">
    <w:abstractNumId w:val="8"/>
  </w:num>
  <w:num w:numId="12">
    <w:abstractNumId w:val="1"/>
  </w:num>
  <w:num w:numId="13">
    <w:abstractNumId w:val="7"/>
  </w:num>
  <w:num w:numId="14">
    <w:abstractNumId w:val="0"/>
  </w:num>
  <w:num w:numId="15">
    <w:abstractNumId w:val="6"/>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EB5"/>
    <w:rsid w:val="00010DC2"/>
    <w:rsid w:val="00077D19"/>
    <w:rsid w:val="00087156"/>
    <w:rsid w:val="000B30DF"/>
    <w:rsid w:val="00126961"/>
    <w:rsid w:val="001D7850"/>
    <w:rsid w:val="001E780F"/>
    <w:rsid w:val="0021061F"/>
    <w:rsid w:val="00287EB5"/>
    <w:rsid w:val="00293D4C"/>
    <w:rsid w:val="00295790"/>
    <w:rsid w:val="003939D6"/>
    <w:rsid w:val="004D2DB4"/>
    <w:rsid w:val="004F48E7"/>
    <w:rsid w:val="00503E6F"/>
    <w:rsid w:val="00521F3B"/>
    <w:rsid w:val="005607BE"/>
    <w:rsid w:val="00577B7F"/>
    <w:rsid w:val="005C76CD"/>
    <w:rsid w:val="0068643E"/>
    <w:rsid w:val="006E09C4"/>
    <w:rsid w:val="00713AA3"/>
    <w:rsid w:val="00827916"/>
    <w:rsid w:val="00842A7D"/>
    <w:rsid w:val="008D48DE"/>
    <w:rsid w:val="00931ADB"/>
    <w:rsid w:val="0096124B"/>
    <w:rsid w:val="009D369E"/>
    <w:rsid w:val="009E1790"/>
    <w:rsid w:val="00AB6F33"/>
    <w:rsid w:val="00AF6318"/>
    <w:rsid w:val="00C139DD"/>
    <w:rsid w:val="00C3141F"/>
    <w:rsid w:val="00C3592F"/>
    <w:rsid w:val="00C4014A"/>
    <w:rsid w:val="00C93CD2"/>
    <w:rsid w:val="00CA2F20"/>
    <w:rsid w:val="00CE2111"/>
    <w:rsid w:val="00D16FAB"/>
    <w:rsid w:val="00D2214A"/>
    <w:rsid w:val="00D226FA"/>
    <w:rsid w:val="00D93A74"/>
    <w:rsid w:val="00D95428"/>
    <w:rsid w:val="00DF07E3"/>
    <w:rsid w:val="00DF4842"/>
    <w:rsid w:val="00E05253"/>
    <w:rsid w:val="00E77A36"/>
    <w:rsid w:val="00F61EDE"/>
    <w:rsid w:val="00F71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14A"/>
    <w:rPr>
      <w:rFonts w:ascii="Arial" w:hAnsi="Arial" w:cs="Arial"/>
      <w:sz w:val="24"/>
    </w:rPr>
  </w:style>
  <w:style w:type="paragraph" w:styleId="Heading1">
    <w:name w:val="heading 1"/>
    <w:basedOn w:val="Normal"/>
    <w:next w:val="Normal"/>
    <w:link w:val="Heading1Char"/>
    <w:uiPriority w:val="9"/>
    <w:qFormat/>
    <w:rsid w:val="004D2DB4"/>
    <w:pPr>
      <w:keepNext/>
      <w:pageBreakBefore/>
      <w:numPr>
        <w:numId w:val="9"/>
      </w:numPr>
      <w:spacing w:before="240" w:after="240" w:line="240" w:lineRule="auto"/>
      <w:outlineLvl w:val="0"/>
    </w:pPr>
    <w:rPr>
      <w:rFonts w:eastAsia="Times" w:cs="Times New Roman"/>
      <w:b/>
      <w:bCs/>
      <w:color w:val="244061" w:themeColor="accent1" w:themeShade="80"/>
      <w:sz w:val="28"/>
    </w:rPr>
  </w:style>
  <w:style w:type="paragraph" w:styleId="Heading2">
    <w:name w:val="heading 2"/>
    <w:basedOn w:val="Heading1"/>
    <w:next w:val="Normal"/>
    <w:link w:val="Heading2Char"/>
    <w:autoRedefine/>
    <w:uiPriority w:val="9"/>
    <w:qFormat/>
    <w:rsid w:val="00287EB5"/>
    <w:pPr>
      <w:pageBreakBefore w:val="0"/>
      <w:numPr>
        <w:ilvl w:val="1"/>
      </w:numPr>
      <w:spacing w:before="120"/>
      <w:outlineLvl w:val="1"/>
    </w:pPr>
    <w:rPr>
      <w:rFonts w:cstheme="minorBidi"/>
      <w:bCs w:val="0"/>
      <w:iCs/>
      <w:color w:val="365F91" w:themeColor="accent1" w:themeShade="BF"/>
      <w:sz w:val="24"/>
      <w:szCs w:val="28"/>
    </w:rPr>
  </w:style>
  <w:style w:type="paragraph" w:styleId="Heading3">
    <w:name w:val="heading 3"/>
    <w:basedOn w:val="Heading2"/>
    <w:next w:val="Normal"/>
    <w:link w:val="Heading3Char"/>
    <w:qFormat/>
    <w:rsid w:val="00F7185E"/>
    <w:pPr>
      <w:numPr>
        <w:ilvl w:val="2"/>
      </w:numPr>
      <w:outlineLvl w:val="2"/>
    </w:pPr>
  </w:style>
  <w:style w:type="paragraph" w:styleId="Heading4">
    <w:name w:val="heading 4"/>
    <w:basedOn w:val="Normal"/>
    <w:next w:val="Normal"/>
    <w:link w:val="Heading4Char"/>
    <w:uiPriority w:val="9"/>
    <w:unhideWhenUsed/>
    <w:qFormat/>
    <w:rsid w:val="00C4014A"/>
    <w:pPr>
      <w:keepNext/>
      <w:keepLines/>
      <w:spacing w:before="200" w:after="0"/>
      <w:ind w:left="864" w:hanging="864"/>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961"/>
    <w:rPr>
      <w:rFonts w:ascii="Arial" w:eastAsia="Times" w:hAnsi="Arial" w:cs="Times New Roman"/>
      <w:b/>
      <w:bCs/>
      <w:color w:val="244061" w:themeColor="accent1" w:themeShade="80"/>
      <w:sz w:val="28"/>
    </w:rPr>
  </w:style>
  <w:style w:type="character" w:customStyle="1" w:styleId="Heading2Char">
    <w:name w:val="Heading 2 Char"/>
    <w:basedOn w:val="DefaultParagraphFont"/>
    <w:link w:val="Heading2"/>
    <w:uiPriority w:val="9"/>
    <w:rsid w:val="00287EB5"/>
    <w:rPr>
      <w:rFonts w:ascii="Arial" w:eastAsia="Times" w:hAnsi="Arial"/>
      <w:b/>
      <w:iCs/>
      <w:color w:val="365F91" w:themeColor="accent1" w:themeShade="BF"/>
      <w:sz w:val="24"/>
      <w:szCs w:val="28"/>
    </w:rPr>
  </w:style>
  <w:style w:type="character" w:customStyle="1" w:styleId="Heading3Char">
    <w:name w:val="Heading 3 Char"/>
    <w:basedOn w:val="DefaultParagraphFont"/>
    <w:link w:val="Heading3"/>
    <w:rsid w:val="00F7185E"/>
    <w:rPr>
      <w:rFonts w:ascii="Arial" w:eastAsia="Times" w:hAnsi="Arial"/>
      <w:b/>
      <w:iCs/>
      <w:color w:val="365F91" w:themeColor="accent1" w:themeShade="BF"/>
      <w:sz w:val="24"/>
      <w:szCs w:val="28"/>
    </w:rPr>
  </w:style>
  <w:style w:type="character" w:customStyle="1" w:styleId="Heading4Char">
    <w:name w:val="Heading 4 Char"/>
    <w:basedOn w:val="DefaultParagraphFont"/>
    <w:link w:val="Heading4"/>
    <w:uiPriority w:val="9"/>
    <w:rsid w:val="00C4014A"/>
    <w:rPr>
      <w:rFonts w:ascii="Arial" w:eastAsiaTheme="majorEastAsia" w:hAnsi="Arial" w:cstheme="majorBidi"/>
      <w:b/>
      <w:bCs/>
      <w:i/>
      <w:iCs/>
      <w:color w:val="4F81BD" w:themeColor="accent1"/>
      <w:sz w:val="24"/>
    </w:rPr>
  </w:style>
  <w:style w:type="table" w:styleId="LightList-Accent5">
    <w:name w:val="Light List Accent 5"/>
    <w:basedOn w:val="TableNormal"/>
    <w:uiPriority w:val="61"/>
    <w:rsid w:val="00087156"/>
    <w:pPr>
      <w:spacing w:after="0" w:line="240" w:lineRule="auto"/>
    </w:pPr>
    <w:rPr>
      <w:rFonts w:ascii="Calibri" w:eastAsia="Times New Roman"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IntenseEmphasis">
    <w:name w:val="Intense Emphasis"/>
    <w:basedOn w:val="DefaultParagraphFont"/>
    <w:uiPriority w:val="21"/>
    <w:qFormat/>
    <w:rsid w:val="00713AA3"/>
    <w:rPr>
      <w:rFonts w:ascii="Arial" w:hAnsi="Arial"/>
      <w:b/>
      <w:bCs/>
      <w:i/>
      <w:iCs/>
      <w:color w:val="4F81BD" w:themeColor="accent1"/>
      <w:sz w:val="24"/>
    </w:rPr>
  </w:style>
  <w:style w:type="paragraph" w:customStyle="1" w:styleId="Heading03">
    <w:name w:val="Heading 03"/>
    <w:basedOn w:val="Heading2"/>
    <w:next w:val="Normal"/>
    <w:link w:val="Heading03Char"/>
    <w:qFormat/>
    <w:rsid w:val="004D2DB4"/>
    <w:pPr>
      <w:numPr>
        <w:ilvl w:val="0"/>
        <w:numId w:val="0"/>
      </w:numPr>
      <w:tabs>
        <w:tab w:val="num" w:pos="720"/>
      </w:tabs>
    </w:pPr>
  </w:style>
  <w:style w:type="character" w:customStyle="1" w:styleId="Heading03Char">
    <w:name w:val="Heading 03 Char"/>
    <w:basedOn w:val="DefaultParagraphFont"/>
    <w:link w:val="Heading03"/>
    <w:rsid w:val="004D2DB4"/>
    <w:rPr>
      <w:rFonts w:eastAsia="Times"/>
      <w:b/>
      <w:iCs/>
      <w:color w:val="365F91" w:themeColor="accent1" w:themeShade="BF"/>
      <w:szCs w:val="28"/>
    </w:rPr>
  </w:style>
  <w:style w:type="paragraph" w:styleId="BalloonText">
    <w:name w:val="Balloon Text"/>
    <w:basedOn w:val="Normal"/>
    <w:link w:val="BalloonTextChar"/>
    <w:uiPriority w:val="99"/>
    <w:semiHidden/>
    <w:unhideWhenUsed/>
    <w:rsid w:val="00287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EB5"/>
    <w:rPr>
      <w:rFonts w:ascii="Tahoma" w:hAnsi="Tahoma" w:cs="Tahoma"/>
      <w:sz w:val="16"/>
      <w:szCs w:val="16"/>
    </w:rPr>
  </w:style>
  <w:style w:type="paragraph" w:styleId="ListParagraph">
    <w:name w:val="List Paragraph"/>
    <w:basedOn w:val="Normal"/>
    <w:uiPriority w:val="34"/>
    <w:qFormat/>
    <w:rsid w:val="00D95428"/>
    <w:pPr>
      <w:ind w:left="720"/>
      <w:contextualSpacing/>
    </w:pPr>
  </w:style>
  <w:style w:type="table" w:customStyle="1" w:styleId="LightList-Accent12">
    <w:name w:val="Light List - Accent 12"/>
    <w:basedOn w:val="TableNormal"/>
    <w:next w:val="LightList-Accent1"/>
    <w:uiPriority w:val="61"/>
    <w:rsid w:val="009E1790"/>
    <w:pPr>
      <w:spacing w:after="0" w:line="240" w:lineRule="auto"/>
    </w:pPr>
    <w:rPr>
      <w:rFonts w:eastAsia="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1">
    <w:name w:val="Light List Accent 1"/>
    <w:basedOn w:val="TableNormal"/>
    <w:uiPriority w:val="61"/>
    <w:rsid w:val="009E17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C3592F"/>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C3592F"/>
    <w:pPr>
      <w:spacing w:after="100"/>
    </w:pPr>
  </w:style>
  <w:style w:type="paragraph" w:styleId="TOC2">
    <w:name w:val="toc 2"/>
    <w:basedOn w:val="Normal"/>
    <w:next w:val="Normal"/>
    <w:autoRedefine/>
    <w:uiPriority w:val="39"/>
    <w:unhideWhenUsed/>
    <w:rsid w:val="00C3592F"/>
    <w:pPr>
      <w:spacing w:after="100"/>
      <w:ind w:left="240"/>
    </w:pPr>
  </w:style>
  <w:style w:type="paragraph" w:styleId="TOC3">
    <w:name w:val="toc 3"/>
    <w:basedOn w:val="Normal"/>
    <w:next w:val="Normal"/>
    <w:autoRedefine/>
    <w:uiPriority w:val="39"/>
    <w:unhideWhenUsed/>
    <w:rsid w:val="00C3592F"/>
    <w:pPr>
      <w:spacing w:after="100"/>
      <w:ind w:left="480"/>
    </w:pPr>
  </w:style>
  <w:style w:type="character" w:styleId="Hyperlink">
    <w:name w:val="Hyperlink"/>
    <w:basedOn w:val="DefaultParagraphFont"/>
    <w:uiPriority w:val="99"/>
    <w:unhideWhenUsed/>
    <w:rsid w:val="00C3592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14A"/>
    <w:rPr>
      <w:rFonts w:ascii="Arial" w:hAnsi="Arial" w:cs="Arial"/>
      <w:sz w:val="24"/>
    </w:rPr>
  </w:style>
  <w:style w:type="paragraph" w:styleId="Heading1">
    <w:name w:val="heading 1"/>
    <w:basedOn w:val="Normal"/>
    <w:next w:val="Normal"/>
    <w:link w:val="Heading1Char"/>
    <w:uiPriority w:val="9"/>
    <w:qFormat/>
    <w:rsid w:val="004D2DB4"/>
    <w:pPr>
      <w:keepNext/>
      <w:pageBreakBefore/>
      <w:numPr>
        <w:numId w:val="9"/>
      </w:numPr>
      <w:spacing w:before="240" w:after="240" w:line="240" w:lineRule="auto"/>
      <w:outlineLvl w:val="0"/>
    </w:pPr>
    <w:rPr>
      <w:rFonts w:eastAsia="Times" w:cs="Times New Roman"/>
      <w:b/>
      <w:bCs/>
      <w:color w:val="244061" w:themeColor="accent1" w:themeShade="80"/>
      <w:sz w:val="28"/>
    </w:rPr>
  </w:style>
  <w:style w:type="paragraph" w:styleId="Heading2">
    <w:name w:val="heading 2"/>
    <w:basedOn w:val="Heading1"/>
    <w:next w:val="Normal"/>
    <w:link w:val="Heading2Char"/>
    <w:autoRedefine/>
    <w:uiPriority w:val="9"/>
    <w:qFormat/>
    <w:rsid w:val="00287EB5"/>
    <w:pPr>
      <w:pageBreakBefore w:val="0"/>
      <w:numPr>
        <w:ilvl w:val="1"/>
      </w:numPr>
      <w:spacing w:before="120"/>
      <w:outlineLvl w:val="1"/>
    </w:pPr>
    <w:rPr>
      <w:rFonts w:cstheme="minorBidi"/>
      <w:bCs w:val="0"/>
      <w:iCs/>
      <w:color w:val="365F91" w:themeColor="accent1" w:themeShade="BF"/>
      <w:sz w:val="24"/>
      <w:szCs w:val="28"/>
    </w:rPr>
  </w:style>
  <w:style w:type="paragraph" w:styleId="Heading3">
    <w:name w:val="heading 3"/>
    <w:basedOn w:val="Heading2"/>
    <w:next w:val="Normal"/>
    <w:link w:val="Heading3Char"/>
    <w:qFormat/>
    <w:rsid w:val="00F7185E"/>
    <w:pPr>
      <w:numPr>
        <w:ilvl w:val="2"/>
      </w:numPr>
      <w:outlineLvl w:val="2"/>
    </w:pPr>
  </w:style>
  <w:style w:type="paragraph" w:styleId="Heading4">
    <w:name w:val="heading 4"/>
    <w:basedOn w:val="Normal"/>
    <w:next w:val="Normal"/>
    <w:link w:val="Heading4Char"/>
    <w:uiPriority w:val="9"/>
    <w:unhideWhenUsed/>
    <w:qFormat/>
    <w:rsid w:val="00C4014A"/>
    <w:pPr>
      <w:keepNext/>
      <w:keepLines/>
      <w:spacing w:before="200" w:after="0"/>
      <w:ind w:left="864" w:hanging="864"/>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961"/>
    <w:rPr>
      <w:rFonts w:ascii="Arial" w:eastAsia="Times" w:hAnsi="Arial" w:cs="Times New Roman"/>
      <w:b/>
      <w:bCs/>
      <w:color w:val="244061" w:themeColor="accent1" w:themeShade="80"/>
      <w:sz w:val="28"/>
    </w:rPr>
  </w:style>
  <w:style w:type="character" w:customStyle="1" w:styleId="Heading2Char">
    <w:name w:val="Heading 2 Char"/>
    <w:basedOn w:val="DefaultParagraphFont"/>
    <w:link w:val="Heading2"/>
    <w:uiPriority w:val="9"/>
    <w:rsid w:val="00287EB5"/>
    <w:rPr>
      <w:rFonts w:ascii="Arial" w:eastAsia="Times" w:hAnsi="Arial"/>
      <w:b/>
      <w:iCs/>
      <w:color w:val="365F91" w:themeColor="accent1" w:themeShade="BF"/>
      <w:sz w:val="24"/>
      <w:szCs w:val="28"/>
    </w:rPr>
  </w:style>
  <w:style w:type="character" w:customStyle="1" w:styleId="Heading3Char">
    <w:name w:val="Heading 3 Char"/>
    <w:basedOn w:val="DefaultParagraphFont"/>
    <w:link w:val="Heading3"/>
    <w:rsid w:val="00F7185E"/>
    <w:rPr>
      <w:rFonts w:ascii="Arial" w:eastAsia="Times" w:hAnsi="Arial"/>
      <w:b/>
      <w:iCs/>
      <w:color w:val="365F91" w:themeColor="accent1" w:themeShade="BF"/>
      <w:sz w:val="24"/>
      <w:szCs w:val="28"/>
    </w:rPr>
  </w:style>
  <w:style w:type="character" w:customStyle="1" w:styleId="Heading4Char">
    <w:name w:val="Heading 4 Char"/>
    <w:basedOn w:val="DefaultParagraphFont"/>
    <w:link w:val="Heading4"/>
    <w:uiPriority w:val="9"/>
    <w:rsid w:val="00C4014A"/>
    <w:rPr>
      <w:rFonts w:ascii="Arial" w:eastAsiaTheme="majorEastAsia" w:hAnsi="Arial" w:cstheme="majorBidi"/>
      <w:b/>
      <w:bCs/>
      <w:i/>
      <w:iCs/>
      <w:color w:val="4F81BD" w:themeColor="accent1"/>
      <w:sz w:val="24"/>
    </w:rPr>
  </w:style>
  <w:style w:type="table" w:styleId="LightList-Accent5">
    <w:name w:val="Light List Accent 5"/>
    <w:basedOn w:val="TableNormal"/>
    <w:uiPriority w:val="61"/>
    <w:rsid w:val="00087156"/>
    <w:pPr>
      <w:spacing w:after="0" w:line="240" w:lineRule="auto"/>
    </w:pPr>
    <w:rPr>
      <w:rFonts w:ascii="Calibri" w:eastAsia="Times New Roman"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IntenseEmphasis">
    <w:name w:val="Intense Emphasis"/>
    <w:basedOn w:val="DefaultParagraphFont"/>
    <w:uiPriority w:val="21"/>
    <w:qFormat/>
    <w:rsid w:val="00713AA3"/>
    <w:rPr>
      <w:rFonts w:ascii="Arial" w:hAnsi="Arial"/>
      <w:b/>
      <w:bCs/>
      <w:i/>
      <w:iCs/>
      <w:color w:val="4F81BD" w:themeColor="accent1"/>
      <w:sz w:val="24"/>
    </w:rPr>
  </w:style>
  <w:style w:type="paragraph" w:customStyle="1" w:styleId="Heading03">
    <w:name w:val="Heading 03"/>
    <w:basedOn w:val="Heading2"/>
    <w:next w:val="Normal"/>
    <w:link w:val="Heading03Char"/>
    <w:qFormat/>
    <w:rsid w:val="004D2DB4"/>
    <w:pPr>
      <w:numPr>
        <w:ilvl w:val="0"/>
        <w:numId w:val="0"/>
      </w:numPr>
      <w:tabs>
        <w:tab w:val="num" w:pos="720"/>
      </w:tabs>
    </w:pPr>
  </w:style>
  <w:style w:type="character" w:customStyle="1" w:styleId="Heading03Char">
    <w:name w:val="Heading 03 Char"/>
    <w:basedOn w:val="DefaultParagraphFont"/>
    <w:link w:val="Heading03"/>
    <w:rsid w:val="004D2DB4"/>
    <w:rPr>
      <w:rFonts w:eastAsia="Times"/>
      <w:b/>
      <w:iCs/>
      <w:color w:val="365F91" w:themeColor="accent1" w:themeShade="BF"/>
      <w:szCs w:val="28"/>
    </w:rPr>
  </w:style>
  <w:style w:type="paragraph" w:styleId="BalloonText">
    <w:name w:val="Balloon Text"/>
    <w:basedOn w:val="Normal"/>
    <w:link w:val="BalloonTextChar"/>
    <w:uiPriority w:val="99"/>
    <w:semiHidden/>
    <w:unhideWhenUsed/>
    <w:rsid w:val="00287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EB5"/>
    <w:rPr>
      <w:rFonts w:ascii="Tahoma" w:hAnsi="Tahoma" w:cs="Tahoma"/>
      <w:sz w:val="16"/>
      <w:szCs w:val="16"/>
    </w:rPr>
  </w:style>
  <w:style w:type="paragraph" w:styleId="ListParagraph">
    <w:name w:val="List Paragraph"/>
    <w:basedOn w:val="Normal"/>
    <w:uiPriority w:val="34"/>
    <w:qFormat/>
    <w:rsid w:val="00D95428"/>
    <w:pPr>
      <w:ind w:left="720"/>
      <w:contextualSpacing/>
    </w:pPr>
  </w:style>
  <w:style w:type="table" w:customStyle="1" w:styleId="LightList-Accent12">
    <w:name w:val="Light List - Accent 12"/>
    <w:basedOn w:val="TableNormal"/>
    <w:next w:val="LightList-Accent1"/>
    <w:uiPriority w:val="61"/>
    <w:rsid w:val="009E1790"/>
    <w:pPr>
      <w:spacing w:after="0" w:line="240" w:lineRule="auto"/>
    </w:pPr>
    <w:rPr>
      <w:rFonts w:eastAsia="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1">
    <w:name w:val="Light List Accent 1"/>
    <w:basedOn w:val="TableNormal"/>
    <w:uiPriority w:val="61"/>
    <w:rsid w:val="009E179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C3592F"/>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C3592F"/>
    <w:pPr>
      <w:spacing w:after="100"/>
    </w:pPr>
  </w:style>
  <w:style w:type="paragraph" w:styleId="TOC2">
    <w:name w:val="toc 2"/>
    <w:basedOn w:val="Normal"/>
    <w:next w:val="Normal"/>
    <w:autoRedefine/>
    <w:uiPriority w:val="39"/>
    <w:unhideWhenUsed/>
    <w:rsid w:val="00C3592F"/>
    <w:pPr>
      <w:spacing w:after="100"/>
      <w:ind w:left="240"/>
    </w:pPr>
  </w:style>
  <w:style w:type="paragraph" w:styleId="TOC3">
    <w:name w:val="toc 3"/>
    <w:basedOn w:val="Normal"/>
    <w:next w:val="Normal"/>
    <w:autoRedefine/>
    <w:uiPriority w:val="39"/>
    <w:unhideWhenUsed/>
    <w:rsid w:val="00C3592F"/>
    <w:pPr>
      <w:spacing w:after="100"/>
      <w:ind w:left="480"/>
    </w:pPr>
  </w:style>
  <w:style w:type="character" w:styleId="Hyperlink">
    <w:name w:val="Hyperlink"/>
    <w:basedOn w:val="DefaultParagraphFont"/>
    <w:uiPriority w:val="99"/>
    <w:unhideWhenUsed/>
    <w:rsid w:val="00C3592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05769-7B07-4C78-A1F2-BD56A15E5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14</Pages>
  <Words>1687</Words>
  <Characters>9622</Characters>
  <Application>Microsoft Office Word</Application>
  <DocSecurity>0</DocSecurity>
  <Lines>80</Lines>
  <Paragraphs>22</Paragraphs>
  <ScaleCrop>false</ScaleCrop>
  <Company/>
  <LinksUpToDate>false</LinksUpToDate>
  <CharactersWithSpaces>11287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40</cp:revision>
  <dcterms:created xsi:type="dcterms:W3CDTF">2012-08-13T03:37:00Z</dcterms:created>
  <dcterms:modified xsi:type="dcterms:W3CDTF">2012-08-13T04:07:00Z</dcterms:modified>
</cp:coreProperties>
</file>