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D67" w:rsidRDefault="006D6308">
      <w:pPr>
        <w:spacing w:before="200" w:after="100" w:line="276" w:lineRule="auto"/>
        <w:jc w:val="center"/>
        <w:rPr>
          <w:rFonts w:hint="eastAsia"/>
        </w:rPr>
      </w:pPr>
      <w:r w:rsidRPr="006D6308">
        <w:rPr>
          <w:rFonts w:ascii="宋体" w:eastAsia="宋体" w:hAnsi="宋体" w:cs="宋体" w:hint="eastAsia"/>
          <w:b/>
          <w:bCs/>
          <w:color w:val="000000"/>
          <w:sz w:val="32"/>
          <w:szCs w:val="32"/>
        </w:rPr>
        <w:t>无锡高新区人工智能智能体产品及服务</w:t>
      </w:r>
      <w:r w:rsidR="006F31A6">
        <w:rPr>
          <w:rFonts w:eastAsia="WenQuanYi Micro Hei"/>
          <w:b/>
          <w:bCs/>
          <w:color w:val="000000"/>
          <w:sz w:val="32"/>
          <w:szCs w:val="32"/>
        </w:rPr>
        <w:t>征集表</w:t>
      </w:r>
    </w:p>
    <w:p w:rsidR="001F2D67" w:rsidRDefault="006F31A6">
      <w:pPr>
        <w:spacing w:before="100" w:after="40" w:line="276" w:lineRule="auto"/>
        <w:jc w:val="left"/>
        <w:rPr>
          <w:rFonts w:hint="eastAsia"/>
        </w:rPr>
      </w:pPr>
      <w:r>
        <w:rPr>
          <w:rFonts w:eastAsia="WenQuanYi Micro Hei"/>
          <w:b/>
          <w:bCs/>
          <w:color w:val="000000"/>
        </w:rPr>
        <w:t>填表说明：</w:t>
      </w:r>
    </w:p>
    <w:p w:rsidR="001F2D67" w:rsidRDefault="006F31A6">
      <w:pPr>
        <w:spacing w:before="40" w:after="40" w:line="276" w:lineRule="auto"/>
        <w:ind w:firstLine="420"/>
        <w:jc w:val="left"/>
        <w:rPr>
          <w:rFonts w:hint="eastAsia"/>
        </w:rPr>
      </w:pPr>
      <w:r>
        <w:rPr>
          <w:rFonts w:eastAsia="WenQuanYi Micro Hei"/>
          <w:color w:val="000000"/>
          <w:sz w:val="20"/>
          <w:szCs w:val="20"/>
        </w:rPr>
        <w:t>①</w:t>
      </w:r>
      <w:r w:rsidR="008704E8">
        <w:rPr>
          <w:rFonts w:eastAsia="WenQuanYi Micro Hei"/>
          <w:color w:val="000000"/>
          <w:sz w:val="20"/>
          <w:szCs w:val="20"/>
        </w:rPr>
        <w:t>每个产品一张表</w:t>
      </w:r>
    </w:p>
    <w:p w:rsidR="001F2D67" w:rsidRDefault="006F31A6" w:rsidP="008704E8">
      <w:pPr>
        <w:spacing w:before="40" w:after="40" w:line="276" w:lineRule="auto"/>
        <w:ind w:firstLine="420"/>
        <w:jc w:val="left"/>
        <w:rPr>
          <w:rFonts w:hint="eastAsia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②</w:t>
      </w:r>
      <w:r>
        <w:rPr>
          <w:rFonts w:eastAsia="WenQuanYi Micro Hei"/>
          <w:color w:val="000000"/>
          <w:sz w:val="20"/>
          <w:szCs w:val="20"/>
        </w:rPr>
        <w:t xml:space="preserve"> </w:t>
      </w:r>
      <w:r w:rsidR="008704E8">
        <w:rPr>
          <w:rFonts w:eastAsia="WenQuanYi Micro Hei"/>
          <w:color w:val="000000"/>
          <w:sz w:val="20"/>
          <w:szCs w:val="20"/>
        </w:rPr>
        <w:t>文件命名：公司名称</w:t>
      </w:r>
      <w:r w:rsidR="008704E8">
        <w:rPr>
          <w:rFonts w:hint="eastAsia"/>
          <w:color w:val="000000"/>
          <w:sz w:val="20"/>
          <w:szCs w:val="20"/>
        </w:rPr>
        <w:t>+</w:t>
      </w:r>
      <w:r w:rsidR="008704E8">
        <w:rPr>
          <w:rFonts w:hint="eastAsia"/>
          <w:color w:val="000000"/>
          <w:sz w:val="20"/>
          <w:szCs w:val="20"/>
        </w:rPr>
        <w:t>智能体名称。</w:t>
      </w:r>
    </w:p>
    <w:p w:rsidR="001F2D67" w:rsidRDefault="006F31A6">
      <w:pPr>
        <w:spacing w:before="40" w:after="40" w:line="276" w:lineRule="auto"/>
        <w:ind w:firstLine="420"/>
        <w:jc w:val="left"/>
        <w:rPr>
          <w:rFonts w:hint="eastAsia"/>
        </w:rPr>
      </w:pPr>
      <w:r>
        <w:rPr>
          <w:rFonts w:eastAsia="WenQuanYi Micro Hei"/>
          <w:color w:val="000000"/>
          <w:sz w:val="20"/>
          <w:szCs w:val="20"/>
        </w:rPr>
        <w:t>④ 可另附产品说明书、技术白皮书等材料。</w:t>
      </w:r>
    </w:p>
    <w:p w:rsidR="001F2D67" w:rsidRDefault="001F2D67">
      <w:pPr>
        <w:spacing w:before="120" w:after="60" w:line="276" w:lineRule="auto"/>
        <w:jc w:val="left"/>
        <w:rPr>
          <w:rFonts w:hint="eastAsia"/>
        </w:rPr>
      </w:pPr>
    </w:p>
    <w:p w:rsidR="001F2D67" w:rsidRDefault="006F31A6">
      <w:pPr>
        <w:spacing w:before="160" w:after="80" w:line="276" w:lineRule="auto"/>
        <w:jc w:val="left"/>
        <w:rPr>
          <w:rFonts w:hint="eastAsia"/>
        </w:rPr>
      </w:pPr>
      <w:r>
        <w:rPr>
          <w:rFonts w:eastAsia="WenQuanYi Micro Hei"/>
          <w:b/>
          <w:bCs/>
          <w:color w:val="000000"/>
          <w:sz w:val="24"/>
          <w:szCs w:val="24"/>
        </w:rPr>
        <w:t>一、基本信息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13"/>
        <w:gridCol w:w="1800"/>
        <w:gridCol w:w="2713"/>
      </w:tblGrid>
      <w:tr w:rsidR="001F2D67" w:rsidTr="008704E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申报单位名称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1F2D67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统一社会信用代码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1F2D67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</w:tr>
      <w:tr w:rsidR="003B4391" w:rsidTr="005634FA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4391" w:rsidRDefault="003B4391">
            <w:pPr>
              <w:spacing w:before="40" w:after="40" w:line="276" w:lineRule="auto"/>
              <w:jc w:val="center"/>
              <w:rPr>
                <w:rFonts w:eastAsia="WenQuanYi Micro Hei"/>
                <w:b/>
                <w:bCs/>
                <w:color w:val="000000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单位地址</w:t>
            </w:r>
          </w:p>
        </w:tc>
        <w:tc>
          <w:tcPr>
            <w:tcW w:w="722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4391" w:rsidRDefault="003B4391" w:rsidP="008704E8">
            <w:pPr>
              <w:spacing w:before="20" w:after="20" w:line="276" w:lineRule="auto"/>
              <w:jc w:val="left"/>
              <w:rPr>
                <w:rFonts w:eastAsia="WenQuanYi Micro Hei"/>
                <w:color w:val="000000"/>
                <w:sz w:val="20"/>
                <w:szCs w:val="20"/>
              </w:rPr>
            </w:pPr>
          </w:p>
        </w:tc>
      </w:tr>
      <w:tr w:rsidR="001F2D67" w:rsidTr="008704E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产品名称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1F2D67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产品版本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 w:rsidP="008704E8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</w:t>
            </w:r>
            <w:r w:rsidR="008704E8">
              <w:rPr>
                <w:rFonts w:eastAsia="WenQuanYi Micro Hei"/>
                <w:color w:val="000000"/>
                <w:sz w:val="20"/>
                <w:szCs w:val="20"/>
              </w:rPr>
              <w:t>商用</w:t>
            </w: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eastAsia="WenQuanYi Micro Hei"/>
                <w:color w:val="000000"/>
                <w:sz w:val="20"/>
                <w:szCs w:val="20"/>
              </w:rPr>
              <w:t>□</w:t>
            </w:r>
            <w:r w:rsidR="008704E8">
              <w:rPr>
                <w:rFonts w:eastAsia="WenQuanYi Micro Hei"/>
                <w:color w:val="000000"/>
                <w:sz w:val="20"/>
                <w:szCs w:val="20"/>
              </w:rPr>
              <w:t>试点</w:t>
            </w:r>
            <w:proofErr w:type="gramEnd"/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 □ 在</w:t>
            </w:r>
            <w:proofErr w:type="gramStart"/>
            <w:r>
              <w:rPr>
                <w:rFonts w:eastAsia="WenQuanYi Micro Hei"/>
                <w:color w:val="000000"/>
                <w:sz w:val="20"/>
                <w:szCs w:val="20"/>
              </w:rPr>
              <w:t>研</w:t>
            </w:r>
            <w:proofErr w:type="gramEnd"/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 □ 其他：____</w:t>
            </w:r>
          </w:p>
        </w:tc>
      </w:tr>
      <w:tr w:rsidR="001F2D67" w:rsidTr="008704E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产品类别</w:t>
            </w:r>
          </w:p>
        </w:tc>
        <w:tc>
          <w:tcPr>
            <w:tcW w:w="722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04E8" w:rsidRDefault="006F31A6">
            <w:pPr>
              <w:spacing w:before="20" w:after="20" w:line="276" w:lineRule="auto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 智能</w:t>
            </w:r>
            <w:proofErr w:type="gramStart"/>
            <w:r>
              <w:rPr>
                <w:rFonts w:eastAsia="WenQuanYi Micro Hei"/>
                <w:color w:val="000000"/>
                <w:sz w:val="20"/>
                <w:szCs w:val="20"/>
              </w:rPr>
              <w:t>体开发</w:t>
            </w:r>
            <w:proofErr w:type="gramEnd"/>
            <w:r>
              <w:rPr>
                <w:rFonts w:eastAsia="WenQuanYi Micro Hei"/>
                <w:color w:val="000000"/>
                <w:sz w:val="20"/>
                <w:szCs w:val="20"/>
              </w:rPr>
              <w:t>框架/中间件</w:t>
            </w:r>
          </w:p>
          <w:p w:rsidR="008704E8" w:rsidRDefault="006F31A6">
            <w:pPr>
              <w:spacing w:before="20" w:after="20" w:line="276" w:lineRule="auto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 智能体平台与工具</w:t>
            </w:r>
          </w:p>
          <w:p w:rsidR="001F2D67" w:rsidRDefault="006F31A6" w:rsidP="008704E8">
            <w:pPr>
              <w:spacing w:before="20" w:after="20" w:line="276" w:lineRule="auto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 智能体产品</w:t>
            </w:r>
          </w:p>
          <w:p w:rsidR="008704E8" w:rsidRPr="008704E8" w:rsidRDefault="008704E8" w:rsidP="008704E8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（可多选）</w:t>
            </w:r>
          </w:p>
        </w:tc>
      </w:tr>
      <w:tr w:rsidR="001F2D67" w:rsidTr="008704E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产品形态</w:t>
            </w:r>
          </w:p>
        </w:tc>
        <w:tc>
          <w:tcPr>
            <w:tcW w:w="722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□ 对话式智能体  □ 企业工作流智能体  □ 浏览器/终端操作智能体  □ 行业垂直智能体  □ </w:t>
            </w:r>
            <w:proofErr w:type="gramStart"/>
            <w:r>
              <w:rPr>
                <w:rFonts w:eastAsia="WenQuanYi Micro Hei"/>
                <w:color w:val="000000"/>
                <w:sz w:val="20"/>
                <w:szCs w:val="20"/>
              </w:rPr>
              <w:t>具身智能</w:t>
            </w:r>
            <w:proofErr w:type="gramEnd"/>
            <w:r>
              <w:rPr>
                <w:rFonts w:eastAsia="WenQuanYi Micro Hei"/>
                <w:color w:val="000000"/>
                <w:sz w:val="20"/>
                <w:szCs w:val="20"/>
              </w:rPr>
              <w:t>体  □ 其他____</w:t>
            </w:r>
          </w:p>
        </w:tc>
      </w:tr>
      <w:tr w:rsidR="001F2D67" w:rsidTr="008704E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所属行业领域</w:t>
            </w:r>
          </w:p>
        </w:tc>
        <w:tc>
          <w:tcPr>
            <w:tcW w:w="722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 金融  □ 工业制造  □ 医疗健康  □ 政务  □ 教育培训  □ 文化旅游  □ 通用/跨行业  □ 其他____</w:t>
            </w:r>
            <w:r w:rsidR="003F2CE4">
              <w:rPr>
                <w:rFonts w:eastAsia="WenQuanYi Micro Hei"/>
                <w:color w:val="000000"/>
                <w:sz w:val="20"/>
                <w:szCs w:val="20"/>
              </w:rPr>
              <w:t>（可多选）</w:t>
            </w:r>
          </w:p>
        </w:tc>
      </w:tr>
      <w:tr w:rsidR="001F2D67" w:rsidTr="008704E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联系人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1F2D67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职务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1F2D67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</w:tr>
      <w:tr w:rsidR="001F2D67" w:rsidTr="008704E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手机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1F2D67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邮箱</w:t>
            </w:r>
          </w:p>
        </w:tc>
        <w:tc>
          <w:tcPr>
            <w:tcW w:w="27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1F2D67">
            <w:pPr>
              <w:spacing w:before="40" w:after="40" w:line="276" w:lineRule="auto"/>
              <w:jc w:val="left"/>
              <w:rPr>
                <w:rFonts w:hint="eastAsia"/>
              </w:rPr>
            </w:pPr>
          </w:p>
        </w:tc>
      </w:tr>
      <w:tr w:rsidR="008704E8" w:rsidTr="00CF0168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04E8" w:rsidRDefault="008704E8">
            <w:pPr>
              <w:spacing w:before="40" w:after="40" w:line="276" w:lineRule="auto"/>
              <w:jc w:val="center"/>
              <w:rPr>
                <w:rFonts w:eastAsia="WenQuanYi Micro Hei"/>
                <w:b/>
                <w:bCs/>
                <w:color w:val="000000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智能体简介</w:t>
            </w:r>
          </w:p>
        </w:tc>
        <w:tc>
          <w:tcPr>
            <w:tcW w:w="722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04E8" w:rsidRDefault="008704E8" w:rsidP="008704E8">
            <w:pPr>
              <w:spacing w:before="40" w:after="40"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字以内产品概况，</w:t>
            </w:r>
            <w:r w:rsidRPr="008704E8">
              <w:rPr>
                <w:rFonts w:hint="eastAsia"/>
              </w:rPr>
              <w:t>建议包括：依托模型、智能体框架或平台、单</w:t>
            </w:r>
            <w:r w:rsidRPr="008704E8">
              <w:rPr>
                <w:rFonts w:hint="eastAsia"/>
              </w:rPr>
              <w:t>/</w:t>
            </w:r>
            <w:r w:rsidRPr="008704E8">
              <w:rPr>
                <w:rFonts w:hint="eastAsia"/>
              </w:rPr>
              <w:t>多智能体、知识库</w:t>
            </w:r>
            <w:r w:rsidRPr="008704E8">
              <w:rPr>
                <w:rFonts w:hint="eastAsia"/>
              </w:rPr>
              <w:t>/RAG</w:t>
            </w:r>
            <w:r w:rsidRPr="008704E8">
              <w:rPr>
                <w:rFonts w:hint="eastAsia"/>
              </w:rPr>
              <w:t>、可完成的任务流程、部署方式、应用单位及应用成效</w:t>
            </w:r>
          </w:p>
        </w:tc>
      </w:tr>
    </w:tbl>
    <w:p w:rsidR="001F2D67" w:rsidRDefault="001F2D67">
      <w:pPr>
        <w:spacing w:before="200" w:after="60" w:line="276" w:lineRule="auto"/>
        <w:jc w:val="left"/>
        <w:rPr>
          <w:rFonts w:hint="eastAsia"/>
        </w:rPr>
      </w:pPr>
    </w:p>
    <w:p w:rsidR="001F2D67" w:rsidRDefault="006F31A6">
      <w:pPr>
        <w:spacing w:before="160" w:after="80" w:line="276" w:lineRule="auto"/>
        <w:jc w:val="left"/>
        <w:rPr>
          <w:rFonts w:hint="eastAsia"/>
        </w:rPr>
      </w:pPr>
      <w:r>
        <w:rPr>
          <w:rFonts w:eastAsia="WenQuanYi Micro Hei"/>
          <w:b/>
          <w:bCs/>
          <w:color w:val="000000"/>
          <w:sz w:val="24"/>
          <w:szCs w:val="24"/>
        </w:rPr>
        <w:t>二、核心技术参数（必填）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1. 可接入模型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888888"/>
                <w:sz w:val="18"/>
                <w:szCs w:val="18"/>
              </w:rPr>
              <w:t>（如：通义千问、文心一言、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ChatGLM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、Llama 3、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DeepSeek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、自</w:t>
            </w:r>
            <w:proofErr w:type="gramStart"/>
            <w:r>
              <w:rPr>
                <w:rFonts w:eastAsia="WenQuanYi Micro Hei"/>
                <w:color w:val="888888"/>
                <w:sz w:val="18"/>
                <w:szCs w:val="18"/>
              </w:rPr>
              <w:t>研</w:t>
            </w:r>
            <w:proofErr w:type="gramEnd"/>
            <w:r>
              <w:rPr>
                <w:rFonts w:eastAsia="WenQuanYi Micro Hei"/>
                <w:color w:val="888888"/>
                <w:sz w:val="18"/>
                <w:szCs w:val="18"/>
              </w:rPr>
              <w:t>大模型等，支持多填）</w:t>
            </w:r>
          </w:p>
          <w:p w:rsidR="001F2D67" w:rsidRDefault="001F2D67">
            <w:pPr>
              <w:spacing w:before="20" w:after="40" w:line="276" w:lineRule="auto"/>
              <w:jc w:val="left"/>
              <w:rPr>
                <w:rFonts w:hint="eastAsia"/>
              </w:rPr>
            </w:pPr>
          </w:p>
        </w:tc>
      </w:tr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2. 智能体框架/平台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888888"/>
                <w:sz w:val="18"/>
                <w:szCs w:val="18"/>
              </w:rPr>
              <w:t>（如：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LangChain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AutoGen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CrewAI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MetaGPT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Dify</w:t>
            </w:r>
            <w:bookmarkStart w:id="0" w:name="_GoBack"/>
            <w:bookmarkEnd w:id="0"/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Coze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、</w:t>
            </w:r>
            <w:proofErr w:type="spellStart"/>
            <w:r>
              <w:rPr>
                <w:rFonts w:eastAsia="WenQuanYi Micro Hei"/>
                <w:color w:val="888888"/>
                <w:sz w:val="18"/>
                <w:szCs w:val="18"/>
              </w:rPr>
              <w:t>FastAPI</w:t>
            </w:r>
            <w:proofErr w:type="spellEnd"/>
            <w:r>
              <w:rPr>
                <w:rFonts w:eastAsia="WenQuanYi Micro Hei"/>
                <w:color w:val="888888"/>
                <w:sz w:val="18"/>
                <w:szCs w:val="18"/>
              </w:rPr>
              <w:t>+自定义代</w:t>
            </w:r>
            <w:r>
              <w:rPr>
                <w:rFonts w:eastAsia="WenQuanYi Micro Hei"/>
                <w:color w:val="888888"/>
                <w:sz w:val="18"/>
                <w:szCs w:val="18"/>
              </w:rPr>
              <w:lastRenderedPageBreak/>
              <w:t>码、自</w:t>
            </w:r>
            <w:proofErr w:type="gramStart"/>
            <w:r>
              <w:rPr>
                <w:rFonts w:eastAsia="WenQuanYi Micro Hei"/>
                <w:color w:val="888888"/>
                <w:sz w:val="18"/>
                <w:szCs w:val="18"/>
              </w:rPr>
              <w:t>研</w:t>
            </w:r>
            <w:proofErr w:type="gramEnd"/>
            <w:r>
              <w:rPr>
                <w:rFonts w:eastAsia="WenQuanYi Micro Hei"/>
                <w:color w:val="888888"/>
                <w:sz w:val="18"/>
                <w:szCs w:val="18"/>
              </w:rPr>
              <w:t>框架等）</w:t>
            </w:r>
          </w:p>
          <w:p w:rsidR="001F2D67" w:rsidRDefault="001F2D67">
            <w:pPr>
              <w:spacing w:before="20" w:after="40" w:line="276" w:lineRule="auto"/>
              <w:jc w:val="left"/>
              <w:rPr>
                <w:rFonts w:hint="eastAsia"/>
              </w:rPr>
            </w:pPr>
          </w:p>
        </w:tc>
      </w:tr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lastRenderedPageBreak/>
              <w:t>3. 单/多智能体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 单智能体（Single Agent）    □ 多智能体协作（Multi-Agent）</w:t>
            </w:r>
          </w:p>
          <w:p w:rsidR="001F2D67" w:rsidRDefault="006F31A6">
            <w:pPr>
              <w:spacing w:before="1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若选多智能体，请简述协作机制：________________</w:t>
            </w:r>
          </w:p>
        </w:tc>
      </w:tr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4. 知识库/RAG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 未使用    □ 使用</w:t>
            </w:r>
          </w:p>
          <w:p w:rsidR="001F2D67" w:rsidRDefault="006F31A6">
            <w:pPr>
              <w:spacing w:before="1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请填写向量数据库类型：________；切片策略：________；更新频率：________</w:t>
            </w:r>
          </w:p>
        </w:tc>
      </w:tr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5. 部署方式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  <w:sz w:val="20"/>
                <w:szCs w:val="20"/>
              </w:rPr>
              <w:t>□ 云端</w:t>
            </w:r>
            <w:proofErr w:type="spellStart"/>
            <w:r>
              <w:rPr>
                <w:rFonts w:eastAsia="WenQuanYi Micro Hei"/>
                <w:color w:val="000000"/>
                <w:sz w:val="20"/>
                <w:szCs w:val="20"/>
              </w:rPr>
              <w:t>SaaS</w:t>
            </w:r>
            <w:proofErr w:type="spellEnd"/>
            <w:r>
              <w:rPr>
                <w:rFonts w:eastAsia="WenQuanYi Micro Hei"/>
                <w:color w:val="000000"/>
                <w:sz w:val="20"/>
                <w:szCs w:val="20"/>
              </w:rPr>
              <w:t xml:space="preserve">    □ 私有化部署    □ 混合部署    □ </w:t>
            </w:r>
            <w:proofErr w:type="gramStart"/>
            <w:r>
              <w:rPr>
                <w:rFonts w:eastAsia="WenQuanYi Micro Hei"/>
                <w:color w:val="000000"/>
                <w:sz w:val="20"/>
                <w:szCs w:val="20"/>
              </w:rPr>
              <w:t>端侧部署</w:t>
            </w:r>
            <w:proofErr w:type="gramEnd"/>
            <w:r>
              <w:rPr>
                <w:rFonts w:eastAsia="WenQuanYi Micro Hei"/>
                <w:color w:val="000000"/>
                <w:sz w:val="20"/>
                <w:szCs w:val="20"/>
              </w:rPr>
              <w:t>（PC/移动端/嵌入式设备）    □ 其他：________</w:t>
            </w:r>
          </w:p>
        </w:tc>
      </w:tr>
    </w:tbl>
    <w:p w:rsidR="001F2D67" w:rsidRDefault="001F2D67">
      <w:pPr>
        <w:spacing w:before="200" w:after="60" w:line="276" w:lineRule="auto"/>
        <w:jc w:val="left"/>
        <w:rPr>
          <w:rFonts w:hint="eastAsia"/>
        </w:rPr>
      </w:pPr>
    </w:p>
    <w:p w:rsidR="001F2D67" w:rsidRDefault="006F31A6">
      <w:pPr>
        <w:spacing w:before="160" w:after="80" w:line="276" w:lineRule="auto"/>
        <w:jc w:val="left"/>
        <w:rPr>
          <w:rFonts w:hint="eastAsia"/>
        </w:rPr>
      </w:pPr>
      <w:r>
        <w:rPr>
          <w:rFonts w:eastAsia="WenQuanYi Micro Hei"/>
          <w:b/>
          <w:bCs/>
          <w:color w:val="000000"/>
          <w:sz w:val="24"/>
          <w:szCs w:val="24"/>
        </w:rPr>
        <w:t>三、功能特性描述（必填）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6. 可完成的任务流程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888888"/>
                <w:sz w:val="18"/>
                <w:szCs w:val="18"/>
              </w:rPr>
              <w:t>（请分点详细描述，例如：1. 自动解析用户自然语言指令并拆解为子任务；2. 调用第三方API完成数据查询/文件生成；3. 基于历史交互优化响应策略等）</w:t>
            </w:r>
          </w:p>
          <w:p w:rsidR="001F2D67" w:rsidRDefault="006F31A6">
            <w:pPr>
              <w:spacing w:before="3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</w:rPr>
              <w:t xml:space="preserve">1. </w:t>
            </w:r>
          </w:p>
          <w:p w:rsidR="001F2D67" w:rsidRDefault="006F31A6">
            <w:pPr>
              <w:spacing w:before="1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</w:rPr>
              <w:t xml:space="preserve">2. </w:t>
            </w:r>
          </w:p>
          <w:p w:rsidR="001F2D67" w:rsidRDefault="006F31A6">
            <w:pPr>
              <w:spacing w:before="1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000000"/>
              </w:rPr>
              <w:t xml:space="preserve">3. </w:t>
            </w:r>
          </w:p>
          <w:p w:rsidR="001F2D67" w:rsidRDefault="006F31A6">
            <w:pPr>
              <w:spacing w:before="10" w:after="3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888888"/>
                <w:sz w:val="18"/>
                <w:szCs w:val="18"/>
              </w:rPr>
              <w:t>（可另附页）</w:t>
            </w:r>
          </w:p>
        </w:tc>
      </w:tr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7. 核心优势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888888"/>
                <w:sz w:val="18"/>
                <w:szCs w:val="18"/>
              </w:rPr>
              <w:t>（如：响应速度＜X秒、支持X</w:t>
            </w:r>
            <w:proofErr w:type="gramStart"/>
            <w:r>
              <w:rPr>
                <w:rFonts w:eastAsia="WenQuanYi Micro Hei"/>
                <w:color w:val="888888"/>
                <w:sz w:val="18"/>
                <w:szCs w:val="18"/>
              </w:rPr>
              <w:t>种文件</w:t>
            </w:r>
            <w:proofErr w:type="gramEnd"/>
            <w:r>
              <w:rPr>
                <w:rFonts w:eastAsia="WenQuanYi Micro Hei"/>
                <w:color w:val="888888"/>
                <w:sz w:val="18"/>
                <w:szCs w:val="18"/>
              </w:rPr>
              <w:t>格式解析、多模态交互能力等）</w:t>
            </w:r>
          </w:p>
          <w:p w:rsidR="001F2D67" w:rsidRDefault="001F2D67">
            <w:pPr>
              <w:spacing w:before="20" w:after="40" w:line="276" w:lineRule="auto"/>
              <w:jc w:val="left"/>
              <w:rPr>
                <w:rFonts w:hint="eastAsia"/>
              </w:rPr>
            </w:pPr>
          </w:p>
        </w:tc>
      </w:tr>
      <w:tr w:rsidR="001F2D67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40" w:after="40" w:line="276" w:lineRule="auto"/>
              <w:jc w:val="center"/>
              <w:rPr>
                <w:rFonts w:hint="eastAsia"/>
              </w:rPr>
            </w:pPr>
            <w:r>
              <w:rPr>
                <w:rFonts w:eastAsia="WenQuanYi Micro Hei"/>
                <w:b/>
                <w:bCs/>
                <w:color w:val="000000"/>
              </w:rPr>
              <w:t>8. 适配场景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F2D67" w:rsidRDefault="006F31A6">
            <w:pPr>
              <w:spacing w:before="20" w:after="10" w:line="276" w:lineRule="auto"/>
              <w:jc w:val="left"/>
              <w:rPr>
                <w:rFonts w:hint="eastAsia"/>
              </w:rPr>
            </w:pPr>
            <w:r>
              <w:rPr>
                <w:rFonts w:eastAsia="WenQuanYi Micro Hei"/>
                <w:color w:val="888888"/>
                <w:sz w:val="18"/>
                <w:szCs w:val="18"/>
              </w:rPr>
              <w:t>（如：企业办公自动化、代码开发辅助、数据分析报告生成、智能客服等）</w:t>
            </w:r>
          </w:p>
          <w:p w:rsidR="001F2D67" w:rsidRDefault="001F2D67">
            <w:pPr>
              <w:spacing w:before="20" w:after="40" w:line="276" w:lineRule="auto"/>
              <w:jc w:val="left"/>
              <w:rPr>
                <w:rFonts w:hint="eastAsia"/>
              </w:rPr>
            </w:pPr>
          </w:p>
        </w:tc>
      </w:tr>
      <w:tr w:rsidR="008704E8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04E8" w:rsidRPr="008704E8" w:rsidRDefault="008704E8">
            <w:pPr>
              <w:spacing w:before="40" w:after="40" w:line="276" w:lineRule="auto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9.</w:t>
            </w:r>
            <w:r>
              <w:rPr>
                <w:rFonts w:hint="eastAsia"/>
                <w:b/>
                <w:bCs/>
                <w:color w:val="000000"/>
              </w:rPr>
              <w:t>已落地应用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04E8" w:rsidRPr="008704E8" w:rsidRDefault="008704E8" w:rsidP="00416B68">
            <w:pPr>
              <w:spacing w:before="20" w:after="10" w:line="276" w:lineRule="auto"/>
              <w:jc w:val="left"/>
              <w:rPr>
                <w:rFonts w:hint="eastAsia"/>
                <w:color w:val="888888"/>
                <w:sz w:val="18"/>
                <w:szCs w:val="18"/>
              </w:rPr>
            </w:pPr>
            <w:r w:rsidRPr="008704E8"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（主要介绍</w:t>
            </w:r>
            <w:r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智能体落地公司、具体场景、</w:t>
            </w:r>
            <w:r w:rsidRPr="008704E8"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实施过程、创新方法，</w:t>
            </w:r>
            <w:r w:rsidRPr="008704E8">
              <w:rPr>
                <w:rFonts w:eastAsia="WenQuanYi Micro Hei" w:hint="eastAsia"/>
                <w:color w:val="888888"/>
                <w:sz w:val="18"/>
                <w:szCs w:val="18"/>
              </w:rPr>
              <w:t>800</w:t>
            </w:r>
            <w:r w:rsidRPr="008704E8"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字左右，图文并茂）</w:t>
            </w:r>
          </w:p>
        </w:tc>
      </w:tr>
      <w:tr w:rsidR="008704E8" w:rsidTr="008704E8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04E8" w:rsidRDefault="008704E8">
            <w:pPr>
              <w:spacing w:before="40" w:after="40" w:line="276" w:lineRule="auto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10.</w:t>
            </w:r>
            <w:proofErr w:type="gramStart"/>
            <w:r>
              <w:rPr>
                <w:rFonts w:hint="eastAsia"/>
                <w:b/>
                <w:bCs/>
                <w:color w:val="000000"/>
              </w:rPr>
              <w:t>落地成效</w:t>
            </w:r>
            <w:proofErr w:type="gramEnd"/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04E8" w:rsidRDefault="008704E8">
            <w:pPr>
              <w:spacing w:before="20" w:after="10" w:line="276" w:lineRule="auto"/>
              <w:jc w:val="left"/>
              <w:rPr>
                <w:rFonts w:eastAsia="WenQuanYi Micro Hei"/>
                <w:color w:val="888888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（</w:t>
            </w:r>
            <w:r w:rsidRPr="008704E8"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描述</w:t>
            </w:r>
            <w:r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体</w:t>
            </w:r>
            <w:r w:rsidRPr="008704E8"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应用</w:t>
            </w:r>
            <w:proofErr w:type="gramEnd"/>
            <w:r w:rsidRPr="008704E8"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带来的提质增效、升级赋能方面效果和推广价值，</w:t>
            </w:r>
            <w:r w:rsidRPr="008704E8">
              <w:rPr>
                <w:rFonts w:eastAsia="WenQuanYi Micro Hei" w:hint="eastAsia"/>
                <w:color w:val="888888"/>
                <w:sz w:val="18"/>
                <w:szCs w:val="18"/>
              </w:rPr>
              <w:t>300</w:t>
            </w:r>
            <w:r w:rsidRPr="008704E8"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字以内，可图文并茂</w:t>
            </w:r>
            <w:r>
              <w:rPr>
                <w:rFonts w:ascii="宋体" w:eastAsia="宋体" w:hAnsi="宋体" w:cs="宋体" w:hint="eastAsia"/>
                <w:color w:val="888888"/>
                <w:sz w:val="18"/>
                <w:szCs w:val="18"/>
              </w:rPr>
              <w:t>）</w:t>
            </w:r>
          </w:p>
        </w:tc>
      </w:tr>
    </w:tbl>
    <w:p w:rsidR="001F2D67" w:rsidRDefault="001F2D67">
      <w:pPr>
        <w:spacing w:before="200" w:after="60" w:line="276" w:lineRule="auto"/>
        <w:jc w:val="left"/>
        <w:rPr>
          <w:rFonts w:hint="eastAsia"/>
        </w:rPr>
      </w:pPr>
    </w:p>
    <w:p w:rsidR="001F2D67" w:rsidRDefault="001F2D67">
      <w:pPr>
        <w:spacing w:before="80" w:after="60" w:line="276" w:lineRule="auto"/>
        <w:jc w:val="left"/>
        <w:rPr>
          <w:rFonts w:hint="eastAsia"/>
        </w:rPr>
      </w:pPr>
    </w:p>
    <w:sectPr w:rsidR="001F2D67" w:rsidSect="008704E8">
      <w:headerReference w:type="default" r:id="rId8"/>
      <w:footerReference w:type="default" r:id="rId9"/>
      <w:pgSz w:w="11906" w:h="16838" w:code="9"/>
      <w:pgMar w:top="2098" w:right="1474" w:bottom="1985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8DB" w:rsidRDefault="004E68DB">
      <w:pPr>
        <w:rPr>
          <w:rFonts w:hint="eastAsia"/>
        </w:rPr>
      </w:pPr>
      <w:r>
        <w:separator/>
      </w:r>
    </w:p>
  </w:endnote>
  <w:endnote w:type="continuationSeparator" w:id="0">
    <w:p w:rsidR="004E68DB" w:rsidRDefault="004E68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enQuanYi Micro He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2D67" w:rsidRDefault="006F31A6">
    <w:pPr>
      <w:spacing w:before="40" w:after="40" w:line="276" w:lineRule="auto"/>
      <w:jc w:val="center"/>
      <w:rPr>
        <w:rFonts w:hint="eastAsia"/>
      </w:rPr>
    </w:pPr>
    <w:r>
      <w:rPr>
        <w:rFonts w:eastAsia="WenQuanYi Micro Hei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WenQuanYi Micro Hei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D6308">
      <w:rPr>
        <w:rFonts w:eastAsia="WenQuanYi Micro Hei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WenQuanYi Micro 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8DB" w:rsidRDefault="004E68DB">
      <w:pPr>
        <w:rPr>
          <w:rFonts w:hint="eastAsia"/>
        </w:rPr>
      </w:pPr>
      <w:r>
        <w:separator/>
      </w:r>
    </w:p>
  </w:footnote>
  <w:footnote w:type="continuationSeparator" w:id="0">
    <w:p w:rsidR="004E68DB" w:rsidRDefault="004E68D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2D67" w:rsidRDefault="001F2D67">
    <w:pPr>
      <w:spacing w:before="40" w:after="40" w:line="276" w:lineRule="auto"/>
      <w:jc w:val="cen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1A3EC5"/>
    <w:multiLevelType w:val="hybridMultilevel"/>
    <w:tmpl w:val="A8CC0EC4"/>
    <w:lvl w:ilvl="0" w:tplc="B8005D54">
      <w:start w:val="1"/>
      <w:numFmt w:val="bullet"/>
      <w:lvlText w:val="●"/>
      <w:lvlJc w:val="left"/>
      <w:pPr>
        <w:ind w:left="720" w:hanging="360"/>
      </w:pPr>
    </w:lvl>
    <w:lvl w:ilvl="1" w:tplc="B926693C">
      <w:start w:val="1"/>
      <w:numFmt w:val="bullet"/>
      <w:lvlText w:val="○"/>
      <w:lvlJc w:val="left"/>
      <w:pPr>
        <w:ind w:left="1440" w:hanging="360"/>
      </w:pPr>
    </w:lvl>
    <w:lvl w:ilvl="2" w:tplc="B480081E">
      <w:start w:val="1"/>
      <w:numFmt w:val="bullet"/>
      <w:lvlText w:val="■"/>
      <w:lvlJc w:val="left"/>
      <w:pPr>
        <w:ind w:left="2160" w:hanging="360"/>
      </w:pPr>
    </w:lvl>
    <w:lvl w:ilvl="3" w:tplc="D79AAE20">
      <w:start w:val="1"/>
      <w:numFmt w:val="bullet"/>
      <w:lvlText w:val="●"/>
      <w:lvlJc w:val="left"/>
      <w:pPr>
        <w:ind w:left="2880" w:hanging="360"/>
      </w:pPr>
    </w:lvl>
    <w:lvl w:ilvl="4" w:tplc="7D00DFE4">
      <w:start w:val="1"/>
      <w:numFmt w:val="bullet"/>
      <w:lvlText w:val="○"/>
      <w:lvlJc w:val="left"/>
      <w:pPr>
        <w:ind w:left="3600" w:hanging="360"/>
      </w:pPr>
    </w:lvl>
    <w:lvl w:ilvl="5" w:tplc="B1046EFC">
      <w:start w:val="1"/>
      <w:numFmt w:val="bullet"/>
      <w:lvlText w:val="■"/>
      <w:lvlJc w:val="left"/>
      <w:pPr>
        <w:ind w:left="4320" w:hanging="360"/>
      </w:pPr>
    </w:lvl>
    <w:lvl w:ilvl="6" w:tplc="583681DE">
      <w:start w:val="1"/>
      <w:numFmt w:val="bullet"/>
      <w:lvlText w:val="●"/>
      <w:lvlJc w:val="left"/>
      <w:pPr>
        <w:ind w:left="5040" w:hanging="360"/>
      </w:pPr>
    </w:lvl>
    <w:lvl w:ilvl="7" w:tplc="8AA44DE0">
      <w:start w:val="1"/>
      <w:numFmt w:val="bullet"/>
      <w:lvlText w:val="●"/>
      <w:lvlJc w:val="left"/>
      <w:pPr>
        <w:ind w:left="5760" w:hanging="360"/>
      </w:pPr>
    </w:lvl>
    <w:lvl w:ilvl="8" w:tplc="18584C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F2D67"/>
    <w:rsid w:val="001F2D67"/>
    <w:rsid w:val="003B4391"/>
    <w:rsid w:val="003F2CE4"/>
    <w:rsid w:val="00416B68"/>
    <w:rsid w:val="004E68DB"/>
    <w:rsid w:val="006D6308"/>
    <w:rsid w:val="006F31A6"/>
    <w:rsid w:val="008704E8"/>
    <w:rsid w:val="00C6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WenQuanYi Micro Hei" w:eastAsiaTheme="minorEastAsia" w:hAnsi="WenQuanYi Micro Hei" w:cs="WenQuanYi Micro Hei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B43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3B4391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3B43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3B439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WenQuanYi Micro Hei" w:eastAsiaTheme="minorEastAsia" w:hAnsi="WenQuanYi Micro Hei" w:cs="WenQuanYi Micro Hei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B43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3B4391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3B43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3B43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Pengpeng</cp:lastModifiedBy>
  <cp:revision>5</cp:revision>
  <dcterms:created xsi:type="dcterms:W3CDTF">2026-08-03T03:14:00Z</dcterms:created>
  <dcterms:modified xsi:type="dcterms:W3CDTF">2026-08-03T10:57:00Z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{"Label":"1","ContentProducer":"001191440300708461136T1WFUO","ProduceID":"4e55e8ec840e42859ac309d2c5ba8c70-EdHG","ReservedCode1":"{\"Type\":\" TC260PG\",\"Version\":1,\"Bindings\":[{\"Type\":\"soft\",\"AlgID\":\"sm3\",\"Value\":\"4d4578b1b4ab368a77bde3172</vt:lpwstr>
  </property>
</Properties>
</file>