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23F" w:rsidRPr="0088123F" w:rsidRDefault="0088123F" w:rsidP="0088123F">
      <w:pPr>
        <w:spacing w:after="0" w:line="240" w:lineRule="auto"/>
        <w:rPr>
          <w:rFonts w:ascii="Times New Roman" w:eastAsia="Times New Roman" w:hAnsi="Times New Roman" w:cs="Times New Roman"/>
          <w:i/>
          <w:iCs/>
          <w:color w:val="000000"/>
          <w:sz w:val="24"/>
          <w:szCs w:val="24"/>
        </w:rPr>
      </w:pPr>
      <w:r w:rsidRPr="0088123F">
        <w:rPr>
          <w:rFonts w:ascii="Times New Roman" w:eastAsia="Times New Roman" w:hAnsi="Times New Roman" w:cs="Times New Roman"/>
          <w:i/>
          <w:iCs/>
          <w:color w:val="000000"/>
          <w:sz w:val="24"/>
          <w:szCs w:val="24"/>
        </w:rPr>
        <w:pict>
          <v:rect id="_x0000_i1025" style="width:0;height:1.5pt" o:hralign="center" o:hrstd="t" o:hr="t" fillcolor="#a0a0a0" stroked="f"/>
        </w:pict>
      </w:r>
    </w:p>
    <w:p w:rsidR="008F2419" w:rsidRDefault="0088123F"/>
    <w:p w:rsidR="0088123F" w:rsidRDefault="0088123F" w:rsidP="0088123F">
      <w:pPr>
        <w:pStyle w:val="NormalWeb"/>
        <w:spacing w:before="0" w:beforeAutospacing="0" w:after="0" w:afterAutospacing="0"/>
        <w:jc w:val="center"/>
        <w:rPr>
          <w:b/>
          <w:bCs/>
          <w:color w:val="000000"/>
        </w:rPr>
      </w:pPr>
      <w:r>
        <w:rPr>
          <w:b/>
          <w:bCs/>
          <w:color w:val="000000"/>
        </w:rPr>
        <w:t>BÁO CÁO ĐỒ ÁN CHUYÊN NGÀNH CÔNG NGHỆ PHẦN MỀM</w:t>
      </w:r>
    </w:p>
    <w:p w:rsidR="0088123F" w:rsidRDefault="0088123F" w:rsidP="0088123F">
      <w:pPr>
        <w:pStyle w:val="NormalWeb"/>
        <w:spacing w:before="0" w:beforeAutospacing="0" w:after="0" w:afterAutospacing="0"/>
        <w:jc w:val="center"/>
      </w:pPr>
    </w:p>
    <w:p w:rsidR="0088123F" w:rsidRPr="0088123F" w:rsidRDefault="0088123F" w:rsidP="0088123F">
      <w:pPr>
        <w:spacing w:line="360" w:lineRule="auto"/>
        <w:ind w:left="390"/>
        <w:jc w:val="center"/>
        <w:rPr>
          <w:rFonts w:ascii="Times New Roman" w:hAnsi="Times New Roman" w:cs="Times New Roman"/>
          <w:b/>
        </w:rPr>
      </w:pPr>
      <w:r w:rsidRPr="0088123F">
        <w:rPr>
          <w:rFonts w:ascii="Times New Roman" w:hAnsi="Times New Roman" w:cs="Times New Roman"/>
          <w:b/>
        </w:rPr>
        <w:t>Báo cáo phương phá</w:t>
      </w:r>
      <w:bookmarkStart w:id="0" w:name="_GoBack"/>
      <w:bookmarkEnd w:id="0"/>
      <w:r w:rsidRPr="0088123F">
        <w:rPr>
          <w:rFonts w:ascii="Times New Roman" w:hAnsi="Times New Roman" w:cs="Times New Roman"/>
          <w:b/>
        </w:rPr>
        <w:t xml:space="preserve">p và tư liệu phát triển đề tài xây dựng </w:t>
      </w:r>
      <w:r w:rsidRPr="0088123F">
        <w:rPr>
          <w:rFonts w:ascii="Times New Roman" w:eastAsia="Times New Roman" w:hAnsi="Times New Roman" w:cs="Times New Roman"/>
          <w:b/>
          <w:sz w:val="24"/>
        </w:rPr>
        <w:t>ứng dụng xác dịnh vị trí quen thuộc cho người dung trên nền tảng android</w:t>
      </w:r>
    </w:p>
    <w:p w:rsidR="0088123F" w:rsidRPr="0088123F" w:rsidRDefault="0088123F" w:rsidP="0088123F">
      <w:pPr>
        <w:spacing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TÓM TẮT</w:t>
      </w:r>
    </w:p>
    <w:p w:rsidR="0088123F" w:rsidRPr="0088123F" w:rsidRDefault="0088123F" w:rsidP="0088123F">
      <w:pPr>
        <w:spacing w:after="0" w:line="240" w:lineRule="auto"/>
        <w:ind w:firstLine="288"/>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B050"/>
          <w:sz w:val="24"/>
          <w:szCs w:val="24"/>
        </w:rPr>
        <w:t xml:space="preserve">2-3 câu mô tả tính cấp thiết (motivation) của nghiên cứu (một vấn đề nhức nhối, một mâu thuẫn cần giải quyết). </w:t>
      </w:r>
      <w:r w:rsidRPr="0088123F">
        <w:rPr>
          <w:rFonts w:ascii="Times New Roman" w:eastAsia="Times New Roman" w:hAnsi="Times New Roman" w:cs="Times New Roman"/>
          <w:color w:val="00B0F0"/>
          <w:sz w:val="24"/>
          <w:szCs w:val="24"/>
        </w:rPr>
        <w:t>3-5 câu mô tả kết quả đạt được của nghiên cứu về vấn đề đã nêu ở phần cấp thiết.  </w:t>
      </w:r>
      <w:r w:rsidRPr="0088123F">
        <w:rPr>
          <w:rFonts w:ascii="Times New Roman" w:eastAsia="Times New Roman" w:hAnsi="Times New Roman" w:cs="Times New Roman"/>
          <w:color w:val="7030A0"/>
          <w:sz w:val="24"/>
          <w:szCs w:val="24"/>
        </w:rPr>
        <w:t>1 câu kết luận về kết quả đề tài.</w:t>
      </w:r>
    </w:p>
    <w:p w:rsidR="0088123F" w:rsidRPr="0088123F" w:rsidRDefault="0088123F" w:rsidP="0088123F">
      <w:pPr>
        <w:spacing w:after="0" w:line="240" w:lineRule="auto"/>
        <w:rPr>
          <w:rFonts w:ascii="Times New Roman" w:eastAsia="Times New Roman" w:hAnsi="Times New Roman" w:cs="Times New Roman"/>
          <w:sz w:val="24"/>
          <w:szCs w:val="24"/>
        </w:rPr>
      </w:pPr>
    </w:p>
    <w:p w:rsidR="0088123F" w:rsidRPr="0088123F" w:rsidRDefault="0088123F" w:rsidP="0088123F">
      <w:pPr>
        <w:spacing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i/>
          <w:iCs/>
          <w:color w:val="000000"/>
          <w:sz w:val="24"/>
          <w:szCs w:val="24"/>
        </w:rPr>
        <w:t xml:space="preserve">Từ khoá: </w:t>
      </w:r>
      <w:r w:rsidRPr="0088123F">
        <w:rPr>
          <w:rFonts w:ascii="Times New Roman" w:eastAsia="Times New Roman" w:hAnsi="Times New Roman" w:cs="Times New Roman"/>
          <w:i/>
          <w:iCs/>
          <w:color w:val="000000"/>
          <w:sz w:val="24"/>
          <w:szCs w:val="24"/>
        </w:rPr>
        <w:t>Chọn từ khóa sao cho nhìn từ khóa biết được chủ đề nghiên cứu.</w:t>
      </w:r>
    </w:p>
    <w:p w:rsidR="0088123F" w:rsidRPr="0088123F" w:rsidRDefault="0088123F" w:rsidP="0088123F">
      <w:pPr>
        <w:spacing w:before="240"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1. GIỚI THIỆU</w:t>
      </w:r>
    </w:p>
    <w:p w:rsidR="0088123F" w:rsidRPr="0088123F" w:rsidRDefault="0088123F" w:rsidP="0088123F">
      <w:pPr>
        <w:spacing w:after="0" w:line="240" w:lineRule="auto"/>
        <w:ind w:firstLine="720"/>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B050"/>
          <w:sz w:val="24"/>
          <w:szCs w:val="24"/>
        </w:rPr>
        <w:t xml:space="preserve">Đoạn 1. Trình bày các khái niệm nền tảng. (&lt;3 câu; 1-2 hình vẽ mô tả các khái niệm chính có mặt trong tên đề tài). </w:t>
      </w:r>
      <w:r w:rsidRPr="0088123F">
        <w:rPr>
          <w:rFonts w:ascii="Times New Roman" w:eastAsia="Times New Roman" w:hAnsi="Times New Roman" w:cs="Times New Roman"/>
          <w:b/>
          <w:bCs/>
          <w:color w:val="00B0F0"/>
          <w:sz w:val="24"/>
          <w:szCs w:val="24"/>
        </w:rPr>
        <w:t xml:space="preserve">Lý do thực hiện đề tài. (&lt;10 câu). </w:t>
      </w:r>
      <w:r w:rsidRPr="0088123F">
        <w:rPr>
          <w:rFonts w:ascii="Times New Roman" w:eastAsia="Times New Roman" w:hAnsi="Times New Roman" w:cs="Times New Roman"/>
          <w:b/>
          <w:bCs/>
          <w:color w:val="D99594"/>
          <w:sz w:val="24"/>
          <w:szCs w:val="24"/>
        </w:rPr>
        <w:t>Tình hình thực hiện đề tài trong và ngoài nước. Những vấn đề chưa giải quyết được mà nhóm đề tài sẽ thực hiện (&lt;10 câu).</w:t>
      </w:r>
      <w:r w:rsidRPr="0088123F">
        <w:rPr>
          <w:rFonts w:ascii="Times New Roman" w:eastAsia="Times New Roman" w:hAnsi="Times New Roman" w:cs="Times New Roman"/>
          <w:b/>
          <w:bCs/>
          <w:color w:val="000000"/>
          <w:sz w:val="24"/>
          <w:szCs w:val="24"/>
        </w:rPr>
        <w:t xml:space="preserve"> </w:t>
      </w:r>
    </w:p>
    <w:p w:rsidR="0088123F" w:rsidRPr="0088123F" w:rsidRDefault="0088123F" w:rsidP="0088123F">
      <w:pPr>
        <w:spacing w:after="0" w:line="240" w:lineRule="auto"/>
        <w:ind w:firstLine="720"/>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FF0000"/>
          <w:sz w:val="24"/>
          <w:szCs w:val="24"/>
        </w:rPr>
        <w:t>Đoạn 2. Tóm tắt cách tiếp cận giải quyết và kết quả của đề tài (&lt;10 câu)</w:t>
      </w:r>
    </w:p>
    <w:p w:rsidR="0088123F" w:rsidRPr="0088123F" w:rsidRDefault="0088123F" w:rsidP="0088123F">
      <w:pPr>
        <w:spacing w:before="240"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2. PHƯƠNG PHÁP VÀ TƯ LIỆU</w:t>
      </w:r>
    </w:p>
    <w:p w:rsidR="0088123F" w:rsidRPr="0088123F" w:rsidRDefault="0088123F" w:rsidP="0088123F">
      <w:pPr>
        <w:spacing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2.1. Thuật toán 1 (thuật toán/kỹ thuật/công nghệ/công thức)</w:t>
      </w:r>
    </w:p>
    <w:p w:rsidR="0088123F" w:rsidRPr="0088123F" w:rsidRDefault="0088123F" w:rsidP="0088123F">
      <w:pPr>
        <w:spacing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2.2. Thuật toán 2 (thuật toán/kỹ thuật/công nghệ/công thức)</w:t>
      </w:r>
    </w:p>
    <w:p w:rsidR="0088123F" w:rsidRPr="0088123F" w:rsidRDefault="0088123F" w:rsidP="0088123F">
      <w:pPr>
        <w:spacing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2.3. Dữ liệu (dữ liệu/phần mềm/công cụ phát triển) 1</w:t>
      </w:r>
    </w:p>
    <w:p w:rsidR="0088123F" w:rsidRPr="0088123F" w:rsidRDefault="0088123F" w:rsidP="0088123F">
      <w:pPr>
        <w:spacing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2.4. Framework (dữ liệu/phần mềm/công cụ phát triển) 2</w:t>
      </w:r>
    </w:p>
    <w:p w:rsidR="0088123F" w:rsidRPr="0088123F" w:rsidRDefault="0088123F" w:rsidP="0088123F">
      <w:pPr>
        <w:spacing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2.5. Mã nguồn mở (dữ liệu/phần mềm/công cụ phát triển) 1</w:t>
      </w:r>
    </w:p>
    <w:p w:rsidR="0088123F" w:rsidRPr="0088123F" w:rsidRDefault="0088123F" w:rsidP="0088123F">
      <w:pPr>
        <w:spacing w:before="240"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3. KẾT QUẢ VÀ THẢO LUẬN</w:t>
      </w:r>
    </w:p>
    <w:p w:rsidR="0088123F" w:rsidRPr="0088123F" w:rsidRDefault="0088123F" w:rsidP="0088123F">
      <w:pPr>
        <w:spacing w:after="0" w:line="240" w:lineRule="auto"/>
        <w:rPr>
          <w:rFonts w:ascii="Times New Roman" w:eastAsia="Times New Roman" w:hAnsi="Times New Roman" w:cs="Times New Roman"/>
          <w:sz w:val="24"/>
          <w:szCs w:val="24"/>
        </w:rPr>
      </w:pPr>
    </w:p>
    <w:p w:rsidR="0088123F" w:rsidRPr="0088123F" w:rsidRDefault="0088123F" w:rsidP="0088123F">
      <w:pPr>
        <w:spacing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3.1. Kết quả 1.</w:t>
      </w:r>
    </w:p>
    <w:p w:rsidR="0088123F" w:rsidRPr="0088123F" w:rsidRDefault="0088123F" w:rsidP="0088123F">
      <w:pPr>
        <w:spacing w:after="0" w:line="240" w:lineRule="auto"/>
        <w:ind w:firstLine="720"/>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B050"/>
          <w:sz w:val="24"/>
          <w:szCs w:val="24"/>
        </w:rPr>
        <w:t>Lý do thực hiện (&lt;5 câu).</w:t>
      </w:r>
      <w:r w:rsidRPr="0088123F">
        <w:rPr>
          <w:rFonts w:ascii="Times New Roman" w:eastAsia="Times New Roman" w:hAnsi="Times New Roman" w:cs="Times New Roman"/>
          <w:b/>
          <w:bCs/>
          <w:color w:val="000000"/>
          <w:sz w:val="24"/>
          <w:szCs w:val="24"/>
        </w:rPr>
        <w:t xml:space="preserve"> </w:t>
      </w:r>
      <w:r w:rsidRPr="0088123F">
        <w:rPr>
          <w:rFonts w:ascii="Times New Roman" w:eastAsia="Times New Roman" w:hAnsi="Times New Roman" w:cs="Times New Roman"/>
          <w:b/>
          <w:bCs/>
          <w:color w:val="00B0F0"/>
          <w:sz w:val="24"/>
          <w:szCs w:val="24"/>
        </w:rPr>
        <w:t>Tóm tắt phương pháp thực hiện (&lt;10 câu)</w:t>
      </w:r>
      <w:r w:rsidRPr="0088123F">
        <w:rPr>
          <w:rFonts w:ascii="Times New Roman" w:eastAsia="Times New Roman" w:hAnsi="Times New Roman" w:cs="Times New Roman"/>
          <w:b/>
          <w:bCs/>
          <w:color w:val="000000"/>
          <w:sz w:val="24"/>
          <w:szCs w:val="24"/>
        </w:rPr>
        <w:t xml:space="preserve">. </w:t>
      </w:r>
      <w:r w:rsidRPr="0088123F">
        <w:rPr>
          <w:rFonts w:ascii="Times New Roman" w:eastAsia="Times New Roman" w:hAnsi="Times New Roman" w:cs="Times New Roman"/>
          <w:b/>
          <w:bCs/>
          <w:color w:val="984806"/>
          <w:sz w:val="24"/>
          <w:szCs w:val="24"/>
        </w:rPr>
        <w:t>Hình vẽ mô tả kết quả (1 hình).</w:t>
      </w:r>
      <w:r w:rsidRPr="0088123F">
        <w:rPr>
          <w:rFonts w:ascii="Times New Roman" w:eastAsia="Times New Roman" w:hAnsi="Times New Roman" w:cs="Times New Roman"/>
          <w:b/>
          <w:bCs/>
          <w:color w:val="000000"/>
          <w:sz w:val="24"/>
          <w:szCs w:val="24"/>
        </w:rPr>
        <w:t xml:space="preserve"> </w:t>
      </w:r>
      <w:r w:rsidRPr="0088123F">
        <w:rPr>
          <w:rFonts w:ascii="Times New Roman" w:eastAsia="Times New Roman" w:hAnsi="Times New Roman" w:cs="Times New Roman"/>
          <w:b/>
          <w:bCs/>
          <w:color w:val="FF0000"/>
          <w:sz w:val="24"/>
          <w:szCs w:val="24"/>
        </w:rPr>
        <w:t xml:space="preserve">Phân tích đánh giá về kết quả dựa trên hình vẽ (&lt;20 câu). </w:t>
      </w:r>
      <w:r w:rsidRPr="0088123F">
        <w:rPr>
          <w:rFonts w:ascii="Times New Roman" w:eastAsia="Times New Roman" w:hAnsi="Times New Roman" w:cs="Times New Roman"/>
          <w:b/>
          <w:bCs/>
          <w:color w:val="76923C"/>
          <w:sz w:val="24"/>
          <w:szCs w:val="24"/>
        </w:rPr>
        <w:t>Câu kết luận về kết quả.</w:t>
      </w:r>
    </w:p>
    <w:p w:rsidR="0088123F" w:rsidRPr="0088123F" w:rsidRDefault="0088123F" w:rsidP="0088123F">
      <w:pPr>
        <w:spacing w:after="0" w:line="240" w:lineRule="auto"/>
        <w:rPr>
          <w:rFonts w:ascii="Times New Roman" w:eastAsia="Times New Roman" w:hAnsi="Times New Roman" w:cs="Times New Roman"/>
          <w:sz w:val="24"/>
          <w:szCs w:val="24"/>
        </w:rPr>
      </w:pPr>
    </w:p>
    <w:p w:rsidR="0088123F" w:rsidRPr="0088123F" w:rsidRDefault="0088123F" w:rsidP="0088123F">
      <w:pPr>
        <w:spacing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3.2. Kết quả 2.</w:t>
      </w:r>
    </w:p>
    <w:p w:rsidR="0088123F" w:rsidRPr="0088123F" w:rsidRDefault="0088123F" w:rsidP="0088123F">
      <w:pPr>
        <w:spacing w:after="0" w:line="240" w:lineRule="auto"/>
        <w:ind w:firstLine="720"/>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B050"/>
          <w:sz w:val="24"/>
          <w:szCs w:val="24"/>
        </w:rPr>
        <w:t>Lý do thực hiện (&lt;5 câu).</w:t>
      </w:r>
      <w:r w:rsidRPr="0088123F">
        <w:rPr>
          <w:rFonts w:ascii="Times New Roman" w:eastAsia="Times New Roman" w:hAnsi="Times New Roman" w:cs="Times New Roman"/>
          <w:b/>
          <w:bCs/>
          <w:color w:val="000000"/>
          <w:sz w:val="24"/>
          <w:szCs w:val="24"/>
        </w:rPr>
        <w:t xml:space="preserve"> </w:t>
      </w:r>
      <w:r w:rsidRPr="0088123F">
        <w:rPr>
          <w:rFonts w:ascii="Times New Roman" w:eastAsia="Times New Roman" w:hAnsi="Times New Roman" w:cs="Times New Roman"/>
          <w:b/>
          <w:bCs/>
          <w:color w:val="00B0F0"/>
          <w:sz w:val="24"/>
          <w:szCs w:val="24"/>
        </w:rPr>
        <w:t>Tóm tắt phương pháp thực hiện (&lt;10 câu)</w:t>
      </w:r>
      <w:r w:rsidRPr="0088123F">
        <w:rPr>
          <w:rFonts w:ascii="Times New Roman" w:eastAsia="Times New Roman" w:hAnsi="Times New Roman" w:cs="Times New Roman"/>
          <w:b/>
          <w:bCs/>
          <w:color w:val="000000"/>
          <w:sz w:val="24"/>
          <w:szCs w:val="24"/>
        </w:rPr>
        <w:t xml:space="preserve">. </w:t>
      </w:r>
      <w:r w:rsidRPr="0088123F">
        <w:rPr>
          <w:rFonts w:ascii="Times New Roman" w:eastAsia="Times New Roman" w:hAnsi="Times New Roman" w:cs="Times New Roman"/>
          <w:b/>
          <w:bCs/>
          <w:color w:val="984806"/>
          <w:sz w:val="24"/>
          <w:szCs w:val="24"/>
        </w:rPr>
        <w:t>1 Hình vẽ/bảng mô tả kết quả (Caption của hình/bảng gồm 2 phần: Tiêu đề + Chú thích xem Hình 1).</w:t>
      </w:r>
      <w:r w:rsidRPr="0088123F">
        <w:rPr>
          <w:rFonts w:ascii="Times New Roman" w:eastAsia="Times New Roman" w:hAnsi="Times New Roman" w:cs="Times New Roman"/>
          <w:b/>
          <w:bCs/>
          <w:color w:val="000000"/>
          <w:sz w:val="24"/>
          <w:szCs w:val="24"/>
        </w:rPr>
        <w:t xml:space="preserve"> </w:t>
      </w:r>
      <w:r w:rsidRPr="0088123F">
        <w:rPr>
          <w:rFonts w:ascii="Times New Roman" w:eastAsia="Times New Roman" w:hAnsi="Times New Roman" w:cs="Times New Roman"/>
          <w:b/>
          <w:bCs/>
          <w:color w:val="FF0000"/>
          <w:sz w:val="24"/>
          <w:szCs w:val="24"/>
        </w:rPr>
        <w:t xml:space="preserve">Phân tích đánh giá về kết quả dựa trên hình vẽ (&lt;20 câu). </w:t>
      </w:r>
      <w:r w:rsidRPr="0088123F">
        <w:rPr>
          <w:rFonts w:ascii="Times New Roman" w:eastAsia="Times New Roman" w:hAnsi="Times New Roman" w:cs="Times New Roman"/>
          <w:b/>
          <w:bCs/>
          <w:color w:val="76923C"/>
          <w:sz w:val="24"/>
          <w:szCs w:val="24"/>
        </w:rPr>
        <w:t>Câu kết luận về kết quả.</w:t>
      </w:r>
    </w:p>
    <w:p w:rsidR="0088123F" w:rsidRPr="0088123F" w:rsidRDefault="0088123F" w:rsidP="0088123F">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8123F" w:rsidRPr="0088123F" w:rsidTr="0088123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8123F" w:rsidRPr="0088123F" w:rsidRDefault="0088123F" w:rsidP="0088123F">
            <w:pPr>
              <w:spacing w:after="0" w:line="240" w:lineRule="auto"/>
              <w:rPr>
                <w:rFonts w:ascii="Times New Roman" w:eastAsia="Times New Roman" w:hAnsi="Times New Roman" w:cs="Times New Roman"/>
                <w:sz w:val="24"/>
                <w:szCs w:val="24"/>
              </w:rPr>
            </w:pPr>
            <w:r w:rsidRPr="0088123F">
              <w:rPr>
                <w:rFonts w:ascii="Times New Roman" w:eastAsia="Times New Roman" w:hAnsi="Times New Roman" w:cs="Times New Roman"/>
                <w:b/>
                <w:bCs/>
                <w:noProof/>
                <w:color w:val="000000"/>
                <w:sz w:val="24"/>
                <w:szCs w:val="24"/>
              </w:rPr>
              <w:lastRenderedPageBreak/>
              <w:drawing>
                <wp:inline distT="0" distB="0" distL="0" distR="0">
                  <wp:extent cx="5810250" cy="3476625"/>
                  <wp:effectExtent l="0" t="0" r="0" b="0"/>
                  <wp:docPr id="1" name="Picture 1" descr="Network analys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analysi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0" cy="3476625"/>
                          </a:xfrm>
                          <a:prstGeom prst="rect">
                            <a:avLst/>
                          </a:prstGeom>
                          <a:noFill/>
                          <a:ln>
                            <a:noFill/>
                          </a:ln>
                        </pic:spPr>
                      </pic:pic>
                    </a:graphicData>
                  </a:graphic>
                </wp:inline>
              </w:drawing>
            </w:r>
          </w:p>
        </w:tc>
      </w:tr>
      <w:tr w:rsidR="0088123F" w:rsidRPr="0088123F" w:rsidTr="0088123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8123F" w:rsidRPr="0088123F" w:rsidRDefault="0088123F" w:rsidP="0088123F">
            <w:pPr>
              <w:spacing w:after="0" w:line="240" w:lineRule="auto"/>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Hình 1. &lt;Tên hình vẽ.&gt; &lt;</w:t>
            </w:r>
            <w:r w:rsidRPr="0088123F">
              <w:rPr>
                <w:rFonts w:ascii="Times New Roman" w:eastAsia="Times New Roman" w:hAnsi="Times New Roman" w:cs="Times New Roman"/>
                <w:color w:val="000000"/>
                <w:sz w:val="24"/>
                <w:szCs w:val="24"/>
              </w:rPr>
              <w:t>Chú giải&gt;</w:t>
            </w:r>
          </w:p>
        </w:tc>
      </w:tr>
    </w:tbl>
    <w:p w:rsidR="0088123F" w:rsidRPr="0088123F" w:rsidRDefault="0088123F" w:rsidP="0088123F">
      <w:pPr>
        <w:spacing w:after="0" w:line="240" w:lineRule="auto"/>
        <w:rPr>
          <w:rFonts w:ascii="Times New Roman" w:eastAsia="Times New Roman" w:hAnsi="Times New Roman" w:cs="Times New Roman"/>
          <w:sz w:val="24"/>
          <w:szCs w:val="24"/>
        </w:rPr>
      </w:pPr>
    </w:p>
    <w:p w:rsidR="0088123F" w:rsidRPr="0088123F" w:rsidRDefault="0088123F" w:rsidP="0088123F">
      <w:pPr>
        <w:spacing w:before="240"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4. KẾT LUẬN</w:t>
      </w:r>
    </w:p>
    <w:p w:rsidR="0088123F" w:rsidRPr="0088123F" w:rsidRDefault="0088123F" w:rsidP="0088123F">
      <w:pPr>
        <w:spacing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76923C"/>
          <w:sz w:val="24"/>
          <w:szCs w:val="24"/>
        </w:rPr>
        <w:t>2-3 câu phát biểu lại vấn đề đề tài đã giải quyết.</w:t>
      </w:r>
      <w:r w:rsidRPr="0088123F">
        <w:rPr>
          <w:rFonts w:ascii="Times New Roman" w:eastAsia="Times New Roman" w:hAnsi="Times New Roman" w:cs="Times New Roman"/>
          <w:b/>
          <w:bCs/>
          <w:color w:val="000000"/>
          <w:sz w:val="24"/>
          <w:szCs w:val="24"/>
        </w:rPr>
        <w:t xml:space="preserve"> </w:t>
      </w:r>
      <w:r w:rsidRPr="0088123F">
        <w:rPr>
          <w:rFonts w:ascii="Times New Roman" w:eastAsia="Times New Roman" w:hAnsi="Times New Roman" w:cs="Times New Roman"/>
          <w:b/>
          <w:bCs/>
          <w:color w:val="5F497A"/>
          <w:sz w:val="24"/>
          <w:szCs w:val="24"/>
        </w:rPr>
        <w:t xml:space="preserve">Tóm tắt lại các kết quả ở phần 4 (mỗi kết quả &lt;5 câu). </w:t>
      </w:r>
      <w:r w:rsidRPr="0088123F">
        <w:rPr>
          <w:rFonts w:ascii="Times New Roman" w:eastAsia="Times New Roman" w:hAnsi="Times New Roman" w:cs="Times New Roman"/>
          <w:b/>
          <w:bCs/>
          <w:color w:val="000000"/>
          <w:sz w:val="24"/>
          <w:szCs w:val="24"/>
        </w:rPr>
        <w:t xml:space="preserve"> 2-4 câu đề xuất về các đề xuất phát triển tiếp đề tài. </w:t>
      </w:r>
      <w:r w:rsidRPr="0088123F">
        <w:rPr>
          <w:rFonts w:ascii="Times New Roman" w:eastAsia="Times New Roman" w:hAnsi="Times New Roman" w:cs="Times New Roman"/>
          <w:b/>
          <w:bCs/>
          <w:color w:val="D99594"/>
          <w:sz w:val="24"/>
          <w:szCs w:val="24"/>
        </w:rPr>
        <w:t>Câu kết luận về đề tài.</w:t>
      </w:r>
    </w:p>
    <w:p w:rsidR="0088123F" w:rsidRPr="0088123F" w:rsidRDefault="0088123F" w:rsidP="0088123F">
      <w:pPr>
        <w:spacing w:after="0" w:line="240" w:lineRule="auto"/>
        <w:rPr>
          <w:rFonts w:ascii="Times New Roman" w:eastAsia="Times New Roman" w:hAnsi="Times New Roman" w:cs="Times New Roman"/>
          <w:sz w:val="24"/>
          <w:szCs w:val="24"/>
        </w:rPr>
      </w:pPr>
    </w:p>
    <w:p w:rsidR="0088123F" w:rsidRPr="0088123F" w:rsidRDefault="0088123F" w:rsidP="0088123F">
      <w:pPr>
        <w:spacing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rPr>
        <w:t xml:space="preserve">Lời cảm ơn. </w:t>
      </w:r>
      <w:r w:rsidRPr="0088123F">
        <w:rPr>
          <w:rFonts w:ascii="Times New Roman" w:eastAsia="Times New Roman" w:hAnsi="Times New Roman" w:cs="Times New Roman"/>
          <w:color w:val="000000"/>
        </w:rPr>
        <w:t>Chúng tôi trân trọng cảm ơn thầy Trần Tiến Dũng, Khoa CNTT, Đại học Công nghiệp Hà Nội đã hướng dẫn thực hiện đề tài này.</w:t>
      </w:r>
    </w:p>
    <w:p w:rsidR="0088123F" w:rsidRPr="0088123F" w:rsidRDefault="0088123F" w:rsidP="0088123F">
      <w:pPr>
        <w:spacing w:before="240"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5. TÀI LIỆU THAM KHẢO</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1.</w:t>
      </w:r>
      <w:r w:rsidRPr="0088123F">
        <w:rPr>
          <w:rFonts w:ascii="Times New Roman" w:eastAsia="Times New Roman" w:hAnsi="Times New Roman" w:cs="Times New Roman"/>
          <w:color w:val="000000"/>
          <w:sz w:val="20"/>
          <w:szCs w:val="20"/>
        </w:rPr>
        <w:tab/>
        <w:t xml:space="preserve">Tranoris, C. and K. Thramboulidis. </w:t>
      </w:r>
      <w:r w:rsidRPr="0088123F">
        <w:rPr>
          <w:rFonts w:ascii="Times New Roman" w:eastAsia="Times New Roman" w:hAnsi="Times New Roman" w:cs="Times New Roman"/>
          <w:i/>
          <w:iCs/>
          <w:color w:val="000000"/>
          <w:sz w:val="20"/>
          <w:szCs w:val="20"/>
        </w:rPr>
        <w:t>Integrating UML and the function block concept for the development of distributed control applications</w:t>
      </w:r>
      <w:r w:rsidRPr="0088123F">
        <w:rPr>
          <w:rFonts w:ascii="Times New Roman" w:eastAsia="Times New Roman" w:hAnsi="Times New Roman" w:cs="Times New Roman"/>
          <w:color w:val="000000"/>
          <w:sz w:val="20"/>
          <w:szCs w:val="20"/>
        </w:rPr>
        <w:t xml:space="preserve">. in </w:t>
      </w:r>
      <w:r w:rsidRPr="0088123F">
        <w:rPr>
          <w:rFonts w:ascii="Times New Roman" w:eastAsia="Times New Roman" w:hAnsi="Times New Roman" w:cs="Times New Roman"/>
          <w:i/>
          <w:iCs/>
          <w:color w:val="000000"/>
          <w:sz w:val="20"/>
          <w:szCs w:val="20"/>
        </w:rPr>
        <w:t>Emerging Technologies and Factory Automation, 2003. Proceedings. ETFA '03. IEEE Conference</w:t>
      </w:r>
      <w:r w:rsidRPr="0088123F">
        <w:rPr>
          <w:rFonts w:ascii="Times New Roman" w:eastAsia="Times New Roman" w:hAnsi="Times New Roman" w:cs="Times New Roman"/>
          <w:color w:val="000000"/>
          <w:sz w:val="20"/>
          <w:szCs w:val="20"/>
        </w:rPr>
        <w:t>. 2003.</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2.</w:t>
      </w:r>
      <w:r w:rsidRPr="0088123F">
        <w:rPr>
          <w:rFonts w:ascii="Times New Roman" w:eastAsia="Times New Roman" w:hAnsi="Times New Roman" w:cs="Times New Roman"/>
          <w:color w:val="000000"/>
          <w:sz w:val="20"/>
          <w:szCs w:val="20"/>
        </w:rPr>
        <w:tab/>
        <w:t>Gilbreth, F.B. and L.M. Gilbreth,</w:t>
      </w:r>
      <w:r w:rsidRPr="0088123F">
        <w:rPr>
          <w:rFonts w:ascii="Times New Roman" w:eastAsia="Times New Roman" w:hAnsi="Times New Roman" w:cs="Times New Roman"/>
          <w:i/>
          <w:iCs/>
          <w:color w:val="000000"/>
          <w:sz w:val="20"/>
          <w:szCs w:val="20"/>
        </w:rPr>
        <w:t xml:space="preserve"> Process Charts.</w:t>
      </w:r>
      <w:r w:rsidRPr="0088123F">
        <w:rPr>
          <w:rFonts w:ascii="Times New Roman" w:eastAsia="Times New Roman" w:hAnsi="Times New Roman" w:cs="Times New Roman"/>
          <w:color w:val="000000"/>
          <w:sz w:val="20"/>
          <w:szCs w:val="20"/>
        </w:rPr>
        <w:t xml:space="preserve"> American Society of Mechanical Engineers, 1921.</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3.</w:t>
      </w:r>
      <w:r w:rsidRPr="0088123F">
        <w:rPr>
          <w:rFonts w:ascii="Times New Roman" w:eastAsia="Times New Roman" w:hAnsi="Times New Roman" w:cs="Times New Roman"/>
          <w:color w:val="000000"/>
          <w:sz w:val="20"/>
          <w:szCs w:val="20"/>
        </w:rPr>
        <w:tab/>
        <w:t xml:space="preserve">Dijkman, R., J. Hofstetter, and J. Koehler, </w:t>
      </w:r>
      <w:r w:rsidRPr="0088123F">
        <w:rPr>
          <w:rFonts w:ascii="Times New Roman" w:eastAsia="Times New Roman" w:hAnsi="Times New Roman" w:cs="Times New Roman"/>
          <w:i/>
          <w:iCs/>
          <w:color w:val="000000"/>
          <w:sz w:val="20"/>
          <w:szCs w:val="20"/>
        </w:rPr>
        <w:t>Business Process Model and Notation.</w:t>
      </w:r>
      <w:r w:rsidRPr="0088123F">
        <w:rPr>
          <w:rFonts w:ascii="Times New Roman" w:eastAsia="Times New Roman" w:hAnsi="Times New Roman" w:cs="Times New Roman"/>
          <w:color w:val="000000"/>
          <w:sz w:val="20"/>
          <w:szCs w:val="20"/>
        </w:rPr>
        <w:t xml:space="preserve"> Third International Workshop, BPMN 2011, Lucerne, Switzerland, November 21-22, 2011. Proceedings, 2011.</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4.</w:t>
      </w:r>
      <w:r w:rsidRPr="0088123F">
        <w:rPr>
          <w:rFonts w:ascii="Times New Roman" w:eastAsia="Times New Roman" w:hAnsi="Times New Roman" w:cs="Times New Roman"/>
          <w:color w:val="000000"/>
          <w:sz w:val="20"/>
          <w:szCs w:val="20"/>
        </w:rPr>
        <w:tab/>
        <w:t xml:space="preserve">VAN DER AALST, W.M.P., </w:t>
      </w:r>
      <w:r w:rsidRPr="0088123F">
        <w:rPr>
          <w:rFonts w:ascii="Times New Roman" w:eastAsia="Times New Roman" w:hAnsi="Times New Roman" w:cs="Times New Roman"/>
          <w:i/>
          <w:iCs/>
          <w:color w:val="000000"/>
          <w:sz w:val="20"/>
          <w:szCs w:val="20"/>
        </w:rPr>
        <w:t>THE APPLICATION OF PETRI NETS TO WORKFLOW MANAGEMENT.</w:t>
      </w:r>
      <w:r w:rsidRPr="0088123F">
        <w:rPr>
          <w:rFonts w:ascii="Times New Roman" w:eastAsia="Times New Roman" w:hAnsi="Times New Roman" w:cs="Times New Roman"/>
          <w:color w:val="000000"/>
          <w:sz w:val="20"/>
          <w:szCs w:val="20"/>
        </w:rPr>
        <w:t xml:space="preserve"> Journal of Circuits, Systems and Computers, 1998. </w:t>
      </w:r>
      <w:r w:rsidRPr="0088123F">
        <w:rPr>
          <w:rFonts w:ascii="Times New Roman" w:eastAsia="Times New Roman" w:hAnsi="Times New Roman" w:cs="Times New Roman"/>
          <w:b/>
          <w:bCs/>
          <w:color w:val="000000"/>
          <w:sz w:val="20"/>
          <w:szCs w:val="20"/>
        </w:rPr>
        <w:t>08</w:t>
      </w:r>
      <w:r w:rsidRPr="0088123F">
        <w:rPr>
          <w:rFonts w:ascii="Times New Roman" w:eastAsia="Times New Roman" w:hAnsi="Times New Roman" w:cs="Times New Roman"/>
          <w:color w:val="000000"/>
          <w:sz w:val="20"/>
          <w:szCs w:val="20"/>
        </w:rPr>
        <w:t>(01): p. 21-66.</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5.</w:t>
      </w:r>
      <w:r w:rsidRPr="0088123F">
        <w:rPr>
          <w:rFonts w:ascii="Times New Roman" w:eastAsia="Times New Roman" w:hAnsi="Times New Roman" w:cs="Times New Roman"/>
          <w:color w:val="000000"/>
          <w:sz w:val="20"/>
          <w:szCs w:val="20"/>
        </w:rPr>
        <w:tab/>
        <w:t xml:space="preserve">Agerwala, T. and M. Flynn, </w:t>
      </w:r>
      <w:r w:rsidRPr="0088123F">
        <w:rPr>
          <w:rFonts w:ascii="Times New Roman" w:eastAsia="Times New Roman" w:hAnsi="Times New Roman" w:cs="Times New Roman"/>
          <w:i/>
          <w:iCs/>
          <w:color w:val="000000"/>
          <w:sz w:val="20"/>
          <w:szCs w:val="20"/>
        </w:rPr>
        <w:t>Comments on capabilities, limitations and &amp;</w:t>
      </w:r>
      <w:proofErr w:type="gramStart"/>
      <w:r w:rsidRPr="0088123F">
        <w:rPr>
          <w:rFonts w:ascii="Times New Roman" w:eastAsia="Times New Roman" w:hAnsi="Times New Roman" w:cs="Times New Roman"/>
          <w:i/>
          <w:iCs/>
          <w:color w:val="000000"/>
          <w:sz w:val="20"/>
          <w:szCs w:val="20"/>
        </w:rPr>
        <w:t>ldquo;correctness</w:t>
      </w:r>
      <w:proofErr w:type="gramEnd"/>
      <w:r w:rsidRPr="0088123F">
        <w:rPr>
          <w:rFonts w:ascii="Times New Roman" w:eastAsia="Times New Roman" w:hAnsi="Times New Roman" w:cs="Times New Roman"/>
          <w:i/>
          <w:iCs/>
          <w:color w:val="000000"/>
          <w:sz w:val="20"/>
          <w:szCs w:val="20"/>
        </w:rPr>
        <w:t>&amp;rdquo; of Petri nets.</w:t>
      </w:r>
      <w:r w:rsidRPr="0088123F">
        <w:rPr>
          <w:rFonts w:ascii="Times New Roman" w:eastAsia="Times New Roman" w:hAnsi="Times New Roman" w:cs="Times New Roman"/>
          <w:color w:val="000000"/>
          <w:sz w:val="20"/>
          <w:szCs w:val="20"/>
        </w:rPr>
        <w:t xml:space="preserve"> SIGARCH Comput. Archit. News, 1973. </w:t>
      </w:r>
      <w:r w:rsidRPr="0088123F">
        <w:rPr>
          <w:rFonts w:ascii="Times New Roman" w:eastAsia="Times New Roman" w:hAnsi="Times New Roman" w:cs="Times New Roman"/>
          <w:b/>
          <w:bCs/>
          <w:color w:val="000000"/>
          <w:sz w:val="20"/>
          <w:szCs w:val="20"/>
        </w:rPr>
        <w:t>2</w:t>
      </w:r>
      <w:r w:rsidRPr="0088123F">
        <w:rPr>
          <w:rFonts w:ascii="Times New Roman" w:eastAsia="Times New Roman" w:hAnsi="Times New Roman" w:cs="Times New Roman"/>
          <w:color w:val="000000"/>
          <w:sz w:val="20"/>
          <w:szCs w:val="20"/>
        </w:rPr>
        <w:t>(4): p. 81-86.</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6.</w:t>
      </w:r>
      <w:r w:rsidRPr="0088123F">
        <w:rPr>
          <w:rFonts w:ascii="Times New Roman" w:eastAsia="Times New Roman" w:hAnsi="Times New Roman" w:cs="Times New Roman"/>
          <w:color w:val="000000"/>
          <w:sz w:val="20"/>
          <w:szCs w:val="20"/>
        </w:rPr>
        <w:tab/>
        <w:t xml:space="preserve">Ganguly, N., A. Deutsch, and A. Mukherjee, </w:t>
      </w:r>
      <w:r w:rsidRPr="0088123F">
        <w:rPr>
          <w:rFonts w:ascii="Times New Roman" w:eastAsia="Times New Roman" w:hAnsi="Times New Roman" w:cs="Times New Roman"/>
          <w:i/>
          <w:iCs/>
          <w:color w:val="000000"/>
          <w:sz w:val="20"/>
          <w:szCs w:val="20"/>
        </w:rPr>
        <w:t xml:space="preserve">Dynamics On and </w:t>
      </w:r>
      <w:proofErr w:type="gramStart"/>
      <w:r w:rsidRPr="0088123F">
        <w:rPr>
          <w:rFonts w:ascii="Times New Roman" w:eastAsia="Times New Roman" w:hAnsi="Times New Roman" w:cs="Times New Roman"/>
          <w:i/>
          <w:iCs/>
          <w:color w:val="000000"/>
          <w:sz w:val="20"/>
          <w:szCs w:val="20"/>
        </w:rPr>
        <w:t>Of</w:t>
      </w:r>
      <w:proofErr w:type="gramEnd"/>
      <w:r w:rsidRPr="0088123F">
        <w:rPr>
          <w:rFonts w:ascii="Times New Roman" w:eastAsia="Times New Roman" w:hAnsi="Times New Roman" w:cs="Times New Roman"/>
          <w:i/>
          <w:iCs/>
          <w:color w:val="000000"/>
          <w:sz w:val="20"/>
          <w:szCs w:val="20"/>
        </w:rPr>
        <w:t xml:space="preserve"> Complex Networks Applications to Biology, Computer Science, and the Social Sciences.</w:t>
      </w:r>
      <w:r w:rsidRPr="0088123F">
        <w:rPr>
          <w:rFonts w:ascii="Times New Roman" w:eastAsia="Times New Roman" w:hAnsi="Times New Roman" w:cs="Times New Roman"/>
          <w:color w:val="000000"/>
          <w:sz w:val="20"/>
          <w:szCs w:val="20"/>
        </w:rPr>
        <w:t xml:space="preserve"> Book, 2009.</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7.</w:t>
      </w:r>
      <w:r w:rsidRPr="0088123F">
        <w:rPr>
          <w:rFonts w:ascii="Times New Roman" w:eastAsia="Times New Roman" w:hAnsi="Times New Roman" w:cs="Times New Roman"/>
          <w:color w:val="000000"/>
          <w:sz w:val="20"/>
          <w:szCs w:val="20"/>
        </w:rPr>
        <w:tab/>
        <w:t xml:space="preserve">Tran, T.D. and Y.K. Kwon, </w:t>
      </w:r>
      <w:r w:rsidRPr="0088123F">
        <w:rPr>
          <w:rFonts w:ascii="Times New Roman" w:eastAsia="Times New Roman" w:hAnsi="Times New Roman" w:cs="Times New Roman"/>
          <w:i/>
          <w:iCs/>
          <w:color w:val="000000"/>
          <w:sz w:val="20"/>
          <w:szCs w:val="20"/>
        </w:rPr>
        <w:t>Hierarchical closeness efficiently predicts disease genes in a directed signaling network.</w:t>
      </w:r>
      <w:r w:rsidRPr="0088123F">
        <w:rPr>
          <w:rFonts w:ascii="Times New Roman" w:eastAsia="Times New Roman" w:hAnsi="Times New Roman" w:cs="Times New Roman"/>
          <w:color w:val="000000"/>
          <w:sz w:val="20"/>
          <w:szCs w:val="20"/>
        </w:rPr>
        <w:t xml:space="preserve"> Comput Biol Chem, 2014. </w:t>
      </w:r>
      <w:r w:rsidRPr="0088123F">
        <w:rPr>
          <w:rFonts w:ascii="Times New Roman" w:eastAsia="Times New Roman" w:hAnsi="Times New Roman" w:cs="Times New Roman"/>
          <w:b/>
          <w:bCs/>
          <w:color w:val="000000"/>
          <w:sz w:val="20"/>
          <w:szCs w:val="20"/>
        </w:rPr>
        <w:t>53PB</w:t>
      </w:r>
      <w:r w:rsidRPr="0088123F">
        <w:rPr>
          <w:rFonts w:ascii="Times New Roman" w:eastAsia="Times New Roman" w:hAnsi="Times New Roman" w:cs="Times New Roman"/>
          <w:color w:val="000000"/>
          <w:sz w:val="20"/>
          <w:szCs w:val="20"/>
        </w:rPr>
        <w:t>: p. 191-197.</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8.</w:t>
      </w:r>
      <w:r w:rsidRPr="0088123F">
        <w:rPr>
          <w:rFonts w:ascii="Times New Roman" w:eastAsia="Times New Roman" w:hAnsi="Times New Roman" w:cs="Times New Roman"/>
          <w:color w:val="000000"/>
          <w:sz w:val="20"/>
          <w:szCs w:val="20"/>
        </w:rPr>
        <w:tab/>
        <w:t xml:space="preserve">Tran, T.D. and Y.K. Kwon, </w:t>
      </w:r>
      <w:r w:rsidRPr="0088123F">
        <w:rPr>
          <w:rFonts w:ascii="Times New Roman" w:eastAsia="Times New Roman" w:hAnsi="Times New Roman" w:cs="Times New Roman"/>
          <w:i/>
          <w:iCs/>
          <w:color w:val="000000"/>
          <w:sz w:val="20"/>
          <w:szCs w:val="20"/>
        </w:rPr>
        <w:t>The relationship between modularity and robustness in signalling networks.</w:t>
      </w:r>
      <w:r w:rsidRPr="0088123F">
        <w:rPr>
          <w:rFonts w:ascii="Times New Roman" w:eastAsia="Times New Roman" w:hAnsi="Times New Roman" w:cs="Times New Roman"/>
          <w:color w:val="000000"/>
          <w:sz w:val="20"/>
          <w:szCs w:val="20"/>
        </w:rPr>
        <w:t xml:space="preserve"> J R Soc Interface, 2013. </w:t>
      </w:r>
      <w:r w:rsidRPr="0088123F">
        <w:rPr>
          <w:rFonts w:ascii="Times New Roman" w:eastAsia="Times New Roman" w:hAnsi="Times New Roman" w:cs="Times New Roman"/>
          <w:b/>
          <w:bCs/>
          <w:color w:val="000000"/>
          <w:sz w:val="20"/>
          <w:szCs w:val="20"/>
        </w:rPr>
        <w:t>10</w:t>
      </w:r>
      <w:r w:rsidRPr="0088123F">
        <w:rPr>
          <w:rFonts w:ascii="Times New Roman" w:eastAsia="Times New Roman" w:hAnsi="Times New Roman" w:cs="Times New Roman"/>
          <w:color w:val="000000"/>
          <w:sz w:val="20"/>
          <w:szCs w:val="20"/>
        </w:rPr>
        <w:t>(88): p. 20130771.</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lastRenderedPageBreak/>
        <w:t>9.</w:t>
      </w:r>
      <w:r w:rsidRPr="0088123F">
        <w:rPr>
          <w:rFonts w:ascii="Times New Roman" w:eastAsia="Times New Roman" w:hAnsi="Times New Roman" w:cs="Times New Roman"/>
          <w:color w:val="000000"/>
          <w:sz w:val="20"/>
          <w:szCs w:val="20"/>
        </w:rPr>
        <w:tab/>
        <w:t xml:space="preserve">T.D. Tran, C.D. Truong, and Y.K. Kwon, </w:t>
      </w:r>
      <w:r w:rsidRPr="0088123F">
        <w:rPr>
          <w:rFonts w:ascii="Times New Roman" w:eastAsia="Times New Roman" w:hAnsi="Times New Roman" w:cs="Times New Roman"/>
          <w:i/>
          <w:iCs/>
          <w:color w:val="000000"/>
          <w:sz w:val="20"/>
          <w:szCs w:val="20"/>
        </w:rPr>
        <w:t xml:space="preserve">MORO: a Cytoscape App for Relationship Analysis between Modularity and Robustness in Large-Scale Biological </w:t>
      </w:r>
      <w:proofErr w:type="gramStart"/>
      <w:r w:rsidRPr="0088123F">
        <w:rPr>
          <w:rFonts w:ascii="Times New Roman" w:eastAsia="Times New Roman" w:hAnsi="Times New Roman" w:cs="Times New Roman"/>
          <w:i/>
          <w:iCs/>
          <w:color w:val="000000"/>
          <w:sz w:val="20"/>
          <w:szCs w:val="20"/>
        </w:rPr>
        <w:t>Networks  </w:t>
      </w:r>
      <w:r w:rsidRPr="0088123F">
        <w:rPr>
          <w:rFonts w:ascii="Times New Roman" w:eastAsia="Times New Roman" w:hAnsi="Times New Roman" w:cs="Times New Roman"/>
          <w:color w:val="000000"/>
          <w:sz w:val="20"/>
          <w:szCs w:val="20"/>
        </w:rPr>
        <w:t>BMC</w:t>
      </w:r>
      <w:proofErr w:type="gramEnd"/>
      <w:r w:rsidRPr="0088123F">
        <w:rPr>
          <w:rFonts w:ascii="Times New Roman" w:eastAsia="Times New Roman" w:hAnsi="Times New Roman" w:cs="Times New Roman"/>
          <w:color w:val="000000"/>
          <w:sz w:val="20"/>
          <w:szCs w:val="20"/>
        </w:rPr>
        <w:t xml:space="preserve"> Systems Biology, 2016.</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10.</w:t>
      </w:r>
      <w:r w:rsidRPr="0088123F">
        <w:rPr>
          <w:rFonts w:ascii="Times New Roman" w:eastAsia="Times New Roman" w:hAnsi="Times New Roman" w:cs="Times New Roman"/>
          <w:color w:val="000000"/>
          <w:sz w:val="20"/>
          <w:szCs w:val="20"/>
        </w:rPr>
        <w:tab/>
        <w:t xml:space="preserve">Ibarra, H., </w:t>
      </w:r>
      <w:r w:rsidRPr="0088123F">
        <w:rPr>
          <w:rFonts w:ascii="Times New Roman" w:eastAsia="Times New Roman" w:hAnsi="Times New Roman" w:cs="Times New Roman"/>
          <w:i/>
          <w:iCs/>
          <w:color w:val="000000"/>
          <w:sz w:val="20"/>
          <w:szCs w:val="20"/>
        </w:rPr>
        <w:t>Network Centrality, Power, and Innovation Involvement: Determinants of Technical and Administrative Roles.</w:t>
      </w:r>
      <w:r w:rsidRPr="0088123F">
        <w:rPr>
          <w:rFonts w:ascii="Times New Roman" w:eastAsia="Times New Roman" w:hAnsi="Times New Roman" w:cs="Times New Roman"/>
          <w:color w:val="000000"/>
          <w:sz w:val="20"/>
          <w:szCs w:val="20"/>
        </w:rPr>
        <w:t xml:space="preserve"> Academy of Management Journal, 1993.</w:t>
      </w:r>
      <w:r w:rsidRPr="0088123F">
        <w:rPr>
          <w:rFonts w:ascii="Times New Roman" w:eastAsia="Times New Roman" w:hAnsi="Times New Roman" w:cs="Times New Roman"/>
          <w:b/>
          <w:bCs/>
          <w:color w:val="000000"/>
          <w:sz w:val="20"/>
          <w:szCs w:val="20"/>
        </w:rPr>
        <w:t xml:space="preserve"> Vol. 36</w:t>
      </w:r>
      <w:r w:rsidRPr="0088123F">
        <w:rPr>
          <w:rFonts w:ascii="Times New Roman" w:eastAsia="Times New Roman" w:hAnsi="Times New Roman" w:cs="Times New Roman"/>
          <w:color w:val="000000"/>
          <w:sz w:val="20"/>
          <w:szCs w:val="20"/>
        </w:rPr>
        <w:t xml:space="preserve">(No. 3): p. 471-501 </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11.</w:t>
      </w:r>
      <w:r w:rsidRPr="0088123F">
        <w:rPr>
          <w:rFonts w:ascii="Times New Roman" w:eastAsia="Times New Roman" w:hAnsi="Times New Roman" w:cs="Times New Roman"/>
          <w:color w:val="000000"/>
          <w:sz w:val="20"/>
          <w:szCs w:val="20"/>
        </w:rPr>
        <w:tab/>
        <w:t xml:space="preserve">Marsden, P.V., </w:t>
      </w:r>
      <w:r w:rsidRPr="0088123F">
        <w:rPr>
          <w:rFonts w:ascii="Times New Roman" w:eastAsia="Times New Roman" w:hAnsi="Times New Roman" w:cs="Times New Roman"/>
          <w:i/>
          <w:iCs/>
          <w:color w:val="000000"/>
          <w:sz w:val="20"/>
          <w:szCs w:val="20"/>
        </w:rPr>
        <w:t>Egocentric and sociocentric measures of network centrality.</w:t>
      </w:r>
      <w:r w:rsidRPr="0088123F">
        <w:rPr>
          <w:rFonts w:ascii="Times New Roman" w:eastAsia="Times New Roman" w:hAnsi="Times New Roman" w:cs="Times New Roman"/>
          <w:color w:val="000000"/>
          <w:sz w:val="20"/>
          <w:szCs w:val="20"/>
        </w:rPr>
        <w:t xml:space="preserve"> Social Networks, 2002. </w:t>
      </w:r>
      <w:r w:rsidRPr="0088123F">
        <w:rPr>
          <w:rFonts w:ascii="Times New Roman" w:eastAsia="Times New Roman" w:hAnsi="Times New Roman" w:cs="Times New Roman"/>
          <w:b/>
          <w:bCs/>
          <w:color w:val="000000"/>
          <w:sz w:val="20"/>
          <w:szCs w:val="20"/>
        </w:rPr>
        <w:t>24</w:t>
      </w:r>
      <w:r w:rsidRPr="0088123F">
        <w:rPr>
          <w:rFonts w:ascii="Times New Roman" w:eastAsia="Times New Roman" w:hAnsi="Times New Roman" w:cs="Times New Roman"/>
          <w:color w:val="000000"/>
          <w:sz w:val="20"/>
          <w:szCs w:val="20"/>
        </w:rPr>
        <w:t>(4): p. 407-422.</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12.</w:t>
      </w:r>
      <w:r w:rsidRPr="0088123F">
        <w:rPr>
          <w:rFonts w:ascii="Times New Roman" w:eastAsia="Times New Roman" w:hAnsi="Times New Roman" w:cs="Times New Roman"/>
          <w:color w:val="000000"/>
          <w:sz w:val="20"/>
          <w:szCs w:val="20"/>
        </w:rPr>
        <w:tab/>
        <w:t xml:space="preserve">Freeman, L.C., </w:t>
      </w:r>
      <w:r w:rsidRPr="0088123F">
        <w:rPr>
          <w:rFonts w:ascii="Times New Roman" w:eastAsia="Times New Roman" w:hAnsi="Times New Roman" w:cs="Times New Roman"/>
          <w:i/>
          <w:iCs/>
          <w:color w:val="000000"/>
          <w:sz w:val="20"/>
          <w:szCs w:val="20"/>
        </w:rPr>
        <w:t>Centrality in social networks conceptual clarification.</w:t>
      </w:r>
      <w:r w:rsidRPr="0088123F">
        <w:rPr>
          <w:rFonts w:ascii="Times New Roman" w:eastAsia="Times New Roman" w:hAnsi="Times New Roman" w:cs="Times New Roman"/>
          <w:color w:val="000000"/>
          <w:sz w:val="20"/>
          <w:szCs w:val="20"/>
        </w:rPr>
        <w:t xml:space="preserve"> Social Networks, 1978. </w:t>
      </w:r>
      <w:r w:rsidRPr="0088123F">
        <w:rPr>
          <w:rFonts w:ascii="Times New Roman" w:eastAsia="Times New Roman" w:hAnsi="Times New Roman" w:cs="Times New Roman"/>
          <w:b/>
          <w:bCs/>
          <w:color w:val="000000"/>
          <w:sz w:val="20"/>
          <w:szCs w:val="20"/>
        </w:rPr>
        <w:t>1</w:t>
      </w:r>
      <w:r w:rsidRPr="0088123F">
        <w:rPr>
          <w:rFonts w:ascii="Times New Roman" w:eastAsia="Times New Roman" w:hAnsi="Times New Roman" w:cs="Times New Roman"/>
          <w:color w:val="000000"/>
          <w:sz w:val="20"/>
          <w:szCs w:val="20"/>
        </w:rPr>
        <w:t>(3): p. 215-239.</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13.</w:t>
      </w:r>
      <w:r w:rsidRPr="0088123F">
        <w:rPr>
          <w:rFonts w:ascii="Times New Roman" w:eastAsia="Times New Roman" w:hAnsi="Times New Roman" w:cs="Times New Roman"/>
          <w:color w:val="000000"/>
          <w:sz w:val="20"/>
          <w:szCs w:val="20"/>
        </w:rPr>
        <w:tab/>
        <w:t xml:space="preserve">Kwon, Y.J., et al., </w:t>
      </w:r>
      <w:r w:rsidRPr="0088123F">
        <w:rPr>
          <w:rFonts w:ascii="Times New Roman" w:eastAsia="Times New Roman" w:hAnsi="Times New Roman" w:cs="Times New Roman"/>
          <w:i/>
          <w:iCs/>
          <w:color w:val="000000"/>
          <w:sz w:val="20"/>
          <w:szCs w:val="20"/>
        </w:rPr>
        <w:t>Kinome siRNA screen identifies novel cell-type specific dengue host target genes.</w:t>
      </w:r>
      <w:r w:rsidRPr="0088123F">
        <w:rPr>
          <w:rFonts w:ascii="Times New Roman" w:eastAsia="Times New Roman" w:hAnsi="Times New Roman" w:cs="Times New Roman"/>
          <w:color w:val="000000"/>
          <w:sz w:val="20"/>
          <w:szCs w:val="20"/>
        </w:rPr>
        <w:t xml:space="preserve"> Antiviral Res, 2014. </w:t>
      </w:r>
      <w:r w:rsidRPr="0088123F">
        <w:rPr>
          <w:rFonts w:ascii="Times New Roman" w:eastAsia="Times New Roman" w:hAnsi="Times New Roman" w:cs="Times New Roman"/>
          <w:b/>
          <w:bCs/>
          <w:color w:val="000000"/>
          <w:sz w:val="20"/>
          <w:szCs w:val="20"/>
        </w:rPr>
        <w:t>110</w:t>
      </w:r>
      <w:r w:rsidRPr="0088123F">
        <w:rPr>
          <w:rFonts w:ascii="Times New Roman" w:eastAsia="Times New Roman" w:hAnsi="Times New Roman" w:cs="Times New Roman"/>
          <w:color w:val="000000"/>
          <w:sz w:val="20"/>
          <w:szCs w:val="20"/>
        </w:rPr>
        <w:t>: p. 20-30.</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14.</w:t>
      </w:r>
      <w:r w:rsidRPr="0088123F">
        <w:rPr>
          <w:rFonts w:ascii="Times New Roman" w:eastAsia="Times New Roman" w:hAnsi="Times New Roman" w:cs="Times New Roman"/>
          <w:color w:val="000000"/>
          <w:sz w:val="20"/>
          <w:szCs w:val="20"/>
        </w:rPr>
        <w:tab/>
        <w:t xml:space="preserve">Leicht, E.A. and M.E.J. Newman, </w:t>
      </w:r>
      <w:r w:rsidRPr="0088123F">
        <w:rPr>
          <w:rFonts w:ascii="Times New Roman" w:eastAsia="Times New Roman" w:hAnsi="Times New Roman" w:cs="Times New Roman"/>
          <w:i/>
          <w:iCs/>
          <w:color w:val="000000"/>
          <w:sz w:val="20"/>
          <w:szCs w:val="20"/>
        </w:rPr>
        <w:t>Community Structure in Directed Networks.</w:t>
      </w:r>
      <w:r w:rsidRPr="0088123F">
        <w:rPr>
          <w:rFonts w:ascii="Times New Roman" w:eastAsia="Times New Roman" w:hAnsi="Times New Roman" w:cs="Times New Roman"/>
          <w:color w:val="000000"/>
          <w:sz w:val="20"/>
          <w:szCs w:val="20"/>
        </w:rPr>
        <w:t xml:space="preserve"> Physical Review Letters, 2008. </w:t>
      </w:r>
      <w:r w:rsidRPr="0088123F">
        <w:rPr>
          <w:rFonts w:ascii="Times New Roman" w:eastAsia="Times New Roman" w:hAnsi="Times New Roman" w:cs="Times New Roman"/>
          <w:b/>
          <w:bCs/>
          <w:color w:val="000000"/>
          <w:sz w:val="20"/>
          <w:szCs w:val="20"/>
        </w:rPr>
        <w:t>100</w:t>
      </w:r>
      <w:r w:rsidRPr="0088123F">
        <w:rPr>
          <w:rFonts w:ascii="Times New Roman" w:eastAsia="Times New Roman" w:hAnsi="Times New Roman" w:cs="Times New Roman"/>
          <w:color w:val="000000"/>
          <w:sz w:val="20"/>
          <w:szCs w:val="20"/>
        </w:rPr>
        <w:t>(11): p. 118703.</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15.</w:t>
      </w:r>
      <w:r w:rsidRPr="0088123F">
        <w:rPr>
          <w:rFonts w:ascii="Times New Roman" w:eastAsia="Times New Roman" w:hAnsi="Times New Roman" w:cs="Times New Roman"/>
          <w:color w:val="000000"/>
          <w:sz w:val="20"/>
          <w:szCs w:val="20"/>
        </w:rPr>
        <w:tab/>
        <w:t xml:space="preserve">Noack, A., </w:t>
      </w:r>
      <w:r w:rsidRPr="0088123F">
        <w:rPr>
          <w:rFonts w:ascii="Times New Roman" w:eastAsia="Times New Roman" w:hAnsi="Times New Roman" w:cs="Times New Roman"/>
          <w:i/>
          <w:iCs/>
          <w:color w:val="000000"/>
          <w:sz w:val="20"/>
          <w:szCs w:val="20"/>
        </w:rPr>
        <w:t>Modularity clustering is force-directed layout.</w:t>
      </w:r>
      <w:r w:rsidRPr="0088123F">
        <w:rPr>
          <w:rFonts w:ascii="Times New Roman" w:eastAsia="Times New Roman" w:hAnsi="Times New Roman" w:cs="Times New Roman"/>
          <w:color w:val="000000"/>
          <w:sz w:val="20"/>
          <w:szCs w:val="20"/>
        </w:rPr>
        <w:t xml:space="preserve"> Phys Rev E Stat Nonlin Soft Matter Phys, 2009. </w:t>
      </w:r>
      <w:r w:rsidRPr="0088123F">
        <w:rPr>
          <w:rFonts w:ascii="Times New Roman" w:eastAsia="Times New Roman" w:hAnsi="Times New Roman" w:cs="Times New Roman"/>
          <w:b/>
          <w:bCs/>
          <w:color w:val="000000"/>
          <w:sz w:val="20"/>
          <w:szCs w:val="20"/>
        </w:rPr>
        <w:t>79</w:t>
      </w:r>
      <w:r w:rsidRPr="0088123F">
        <w:rPr>
          <w:rFonts w:ascii="Times New Roman" w:eastAsia="Times New Roman" w:hAnsi="Times New Roman" w:cs="Times New Roman"/>
          <w:color w:val="000000"/>
          <w:sz w:val="20"/>
          <w:szCs w:val="20"/>
        </w:rPr>
        <w:t>(2 Pt 2): p. 026102.</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16.</w:t>
      </w:r>
      <w:r w:rsidRPr="0088123F">
        <w:rPr>
          <w:rFonts w:ascii="Times New Roman" w:eastAsia="Times New Roman" w:hAnsi="Times New Roman" w:cs="Times New Roman"/>
          <w:color w:val="000000"/>
          <w:sz w:val="20"/>
          <w:szCs w:val="20"/>
        </w:rPr>
        <w:tab/>
        <w:t xml:space="preserve">Kwon, Y.K. and K.H. Cho, </w:t>
      </w:r>
      <w:r w:rsidRPr="0088123F">
        <w:rPr>
          <w:rFonts w:ascii="Times New Roman" w:eastAsia="Times New Roman" w:hAnsi="Times New Roman" w:cs="Times New Roman"/>
          <w:i/>
          <w:iCs/>
          <w:color w:val="000000"/>
          <w:sz w:val="20"/>
          <w:szCs w:val="20"/>
        </w:rPr>
        <w:t>Analysis of feedback loops and robustness in network evolution based on Boolean models.</w:t>
      </w:r>
      <w:r w:rsidRPr="0088123F">
        <w:rPr>
          <w:rFonts w:ascii="Times New Roman" w:eastAsia="Times New Roman" w:hAnsi="Times New Roman" w:cs="Times New Roman"/>
          <w:color w:val="000000"/>
          <w:sz w:val="20"/>
          <w:szCs w:val="20"/>
        </w:rPr>
        <w:t xml:space="preserve"> BMC Bioinformatics, 2007. </w:t>
      </w:r>
      <w:r w:rsidRPr="0088123F">
        <w:rPr>
          <w:rFonts w:ascii="Times New Roman" w:eastAsia="Times New Roman" w:hAnsi="Times New Roman" w:cs="Times New Roman"/>
          <w:b/>
          <w:bCs/>
          <w:color w:val="000000"/>
          <w:sz w:val="20"/>
          <w:szCs w:val="20"/>
        </w:rPr>
        <w:t>8</w:t>
      </w:r>
      <w:r w:rsidRPr="0088123F">
        <w:rPr>
          <w:rFonts w:ascii="Times New Roman" w:eastAsia="Times New Roman" w:hAnsi="Times New Roman" w:cs="Times New Roman"/>
          <w:color w:val="000000"/>
          <w:sz w:val="20"/>
          <w:szCs w:val="20"/>
        </w:rPr>
        <w:t>: p. 430.</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17.</w:t>
      </w:r>
      <w:r w:rsidRPr="0088123F">
        <w:rPr>
          <w:rFonts w:ascii="Times New Roman" w:eastAsia="Times New Roman" w:hAnsi="Times New Roman" w:cs="Times New Roman"/>
          <w:color w:val="000000"/>
          <w:sz w:val="20"/>
          <w:szCs w:val="20"/>
        </w:rPr>
        <w:tab/>
        <w:t xml:space="preserve">Venkatesh, K.V., S. Bhartiya, and A. Ruhela, </w:t>
      </w:r>
      <w:r w:rsidRPr="0088123F">
        <w:rPr>
          <w:rFonts w:ascii="Times New Roman" w:eastAsia="Times New Roman" w:hAnsi="Times New Roman" w:cs="Times New Roman"/>
          <w:i/>
          <w:iCs/>
          <w:color w:val="000000"/>
          <w:sz w:val="20"/>
          <w:szCs w:val="20"/>
        </w:rPr>
        <w:t>Multiple feedback loops are key to a robust dynamic performance of tryptophan regulation in Escherichia coli.</w:t>
      </w:r>
      <w:r w:rsidRPr="0088123F">
        <w:rPr>
          <w:rFonts w:ascii="Times New Roman" w:eastAsia="Times New Roman" w:hAnsi="Times New Roman" w:cs="Times New Roman"/>
          <w:color w:val="000000"/>
          <w:sz w:val="20"/>
          <w:szCs w:val="20"/>
        </w:rPr>
        <w:t xml:space="preserve"> FEBS Lett, 2004. </w:t>
      </w:r>
      <w:r w:rsidRPr="0088123F">
        <w:rPr>
          <w:rFonts w:ascii="Times New Roman" w:eastAsia="Times New Roman" w:hAnsi="Times New Roman" w:cs="Times New Roman"/>
          <w:b/>
          <w:bCs/>
          <w:color w:val="000000"/>
          <w:sz w:val="20"/>
          <w:szCs w:val="20"/>
        </w:rPr>
        <w:t>563</w:t>
      </w:r>
      <w:r w:rsidRPr="0088123F">
        <w:rPr>
          <w:rFonts w:ascii="Times New Roman" w:eastAsia="Times New Roman" w:hAnsi="Times New Roman" w:cs="Times New Roman"/>
          <w:color w:val="000000"/>
          <w:sz w:val="20"/>
          <w:szCs w:val="20"/>
        </w:rPr>
        <w:t>(1-3): p. 234-40.</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18.</w:t>
      </w:r>
      <w:r w:rsidRPr="0088123F">
        <w:rPr>
          <w:rFonts w:ascii="Times New Roman" w:eastAsia="Times New Roman" w:hAnsi="Times New Roman" w:cs="Times New Roman"/>
          <w:color w:val="000000"/>
          <w:sz w:val="20"/>
          <w:szCs w:val="20"/>
        </w:rPr>
        <w:tab/>
        <w:t xml:space="preserve">Gong, Y. and Z. Zhang, </w:t>
      </w:r>
      <w:r w:rsidRPr="0088123F">
        <w:rPr>
          <w:rFonts w:ascii="Times New Roman" w:eastAsia="Times New Roman" w:hAnsi="Times New Roman" w:cs="Times New Roman"/>
          <w:i/>
          <w:iCs/>
          <w:color w:val="000000"/>
          <w:sz w:val="20"/>
          <w:szCs w:val="20"/>
        </w:rPr>
        <w:t>Network Robustness Due to Multiple Positive Feedback Loops: A Systematic Study of a Th Cell Differentiation Model.</w:t>
      </w:r>
      <w:r w:rsidRPr="0088123F">
        <w:rPr>
          <w:rFonts w:ascii="Times New Roman" w:eastAsia="Times New Roman" w:hAnsi="Times New Roman" w:cs="Times New Roman"/>
          <w:color w:val="000000"/>
          <w:sz w:val="20"/>
          <w:szCs w:val="20"/>
        </w:rPr>
        <w:t xml:space="preserve"> Signal Transduction Insights, 2010. </w:t>
      </w:r>
      <w:r w:rsidRPr="0088123F">
        <w:rPr>
          <w:rFonts w:ascii="Times New Roman" w:eastAsia="Times New Roman" w:hAnsi="Times New Roman" w:cs="Times New Roman"/>
          <w:b/>
          <w:bCs/>
          <w:color w:val="000000"/>
          <w:sz w:val="20"/>
          <w:szCs w:val="20"/>
        </w:rPr>
        <w:t>2</w:t>
      </w:r>
      <w:r w:rsidRPr="0088123F">
        <w:rPr>
          <w:rFonts w:ascii="Times New Roman" w:eastAsia="Times New Roman" w:hAnsi="Times New Roman" w:cs="Times New Roman"/>
          <w:color w:val="000000"/>
          <w:sz w:val="20"/>
          <w:szCs w:val="20"/>
        </w:rPr>
        <w:t>(1997-STI-Network-Robustness-Due-to-Multiple-Positive-Feedback-</w:t>
      </w:r>
      <w:proofErr w:type="gramStart"/>
      <w:r w:rsidRPr="0088123F">
        <w:rPr>
          <w:rFonts w:ascii="Times New Roman" w:eastAsia="Times New Roman" w:hAnsi="Times New Roman" w:cs="Times New Roman"/>
          <w:color w:val="000000"/>
          <w:sz w:val="20"/>
          <w:szCs w:val="20"/>
        </w:rPr>
        <w:t>Loops:-A-Systemat.pdf</w:t>
      </w:r>
      <w:proofErr w:type="gramEnd"/>
      <w:r w:rsidRPr="0088123F">
        <w:rPr>
          <w:rFonts w:ascii="Times New Roman" w:eastAsia="Times New Roman" w:hAnsi="Times New Roman" w:cs="Times New Roman"/>
          <w:color w:val="000000"/>
          <w:sz w:val="20"/>
          <w:szCs w:val="20"/>
        </w:rPr>
        <w:t>): p. 1-12.</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19.</w:t>
      </w:r>
      <w:r w:rsidRPr="0088123F">
        <w:rPr>
          <w:rFonts w:ascii="Times New Roman" w:eastAsia="Times New Roman" w:hAnsi="Times New Roman" w:cs="Times New Roman"/>
          <w:color w:val="000000"/>
          <w:sz w:val="20"/>
          <w:szCs w:val="20"/>
        </w:rPr>
        <w:tab/>
        <w:t xml:space="preserve">Holme, P., </w:t>
      </w:r>
      <w:r w:rsidRPr="0088123F">
        <w:rPr>
          <w:rFonts w:ascii="Times New Roman" w:eastAsia="Times New Roman" w:hAnsi="Times New Roman" w:cs="Times New Roman"/>
          <w:i/>
          <w:iCs/>
          <w:color w:val="000000"/>
          <w:sz w:val="20"/>
          <w:szCs w:val="20"/>
        </w:rPr>
        <w:t>Metabolic robustness and network modularity: a model study.</w:t>
      </w:r>
      <w:r w:rsidRPr="0088123F">
        <w:rPr>
          <w:rFonts w:ascii="Times New Roman" w:eastAsia="Times New Roman" w:hAnsi="Times New Roman" w:cs="Times New Roman"/>
          <w:color w:val="000000"/>
          <w:sz w:val="20"/>
          <w:szCs w:val="20"/>
        </w:rPr>
        <w:t xml:space="preserve"> PLoS One, 2011. </w:t>
      </w:r>
      <w:r w:rsidRPr="0088123F">
        <w:rPr>
          <w:rFonts w:ascii="Times New Roman" w:eastAsia="Times New Roman" w:hAnsi="Times New Roman" w:cs="Times New Roman"/>
          <w:b/>
          <w:bCs/>
          <w:color w:val="000000"/>
          <w:sz w:val="20"/>
          <w:szCs w:val="20"/>
        </w:rPr>
        <w:t>6</w:t>
      </w:r>
      <w:r w:rsidRPr="0088123F">
        <w:rPr>
          <w:rFonts w:ascii="Times New Roman" w:eastAsia="Times New Roman" w:hAnsi="Times New Roman" w:cs="Times New Roman"/>
          <w:color w:val="000000"/>
          <w:sz w:val="20"/>
          <w:szCs w:val="20"/>
        </w:rPr>
        <w:t>(2): p. e16605.</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20.</w:t>
      </w:r>
      <w:r w:rsidRPr="0088123F">
        <w:rPr>
          <w:rFonts w:ascii="Times New Roman" w:eastAsia="Times New Roman" w:hAnsi="Times New Roman" w:cs="Times New Roman"/>
          <w:color w:val="000000"/>
          <w:sz w:val="20"/>
          <w:szCs w:val="20"/>
        </w:rPr>
        <w:tab/>
        <w:t xml:space="preserve">Crowston, K., et al. </w:t>
      </w:r>
      <w:r w:rsidRPr="0088123F">
        <w:rPr>
          <w:rFonts w:ascii="Times New Roman" w:eastAsia="Times New Roman" w:hAnsi="Times New Roman" w:cs="Times New Roman"/>
          <w:i/>
          <w:iCs/>
          <w:color w:val="000000"/>
          <w:sz w:val="20"/>
          <w:szCs w:val="20"/>
        </w:rPr>
        <w:t>Core and Periphery in Free/Libre and Open Source Software Team Communications</w:t>
      </w:r>
      <w:r w:rsidRPr="0088123F">
        <w:rPr>
          <w:rFonts w:ascii="Times New Roman" w:eastAsia="Times New Roman" w:hAnsi="Times New Roman" w:cs="Times New Roman"/>
          <w:color w:val="000000"/>
          <w:sz w:val="20"/>
          <w:szCs w:val="20"/>
        </w:rPr>
        <w:t xml:space="preserve">. in </w:t>
      </w:r>
      <w:r w:rsidRPr="0088123F">
        <w:rPr>
          <w:rFonts w:ascii="Times New Roman" w:eastAsia="Times New Roman" w:hAnsi="Times New Roman" w:cs="Times New Roman"/>
          <w:i/>
          <w:iCs/>
          <w:color w:val="000000"/>
          <w:sz w:val="20"/>
          <w:szCs w:val="20"/>
        </w:rPr>
        <w:t>Proceedings of the 39th Annual Hawaii International Conference on System Sciences (HICSS'06)</w:t>
      </w:r>
      <w:r w:rsidRPr="0088123F">
        <w:rPr>
          <w:rFonts w:ascii="Times New Roman" w:eastAsia="Times New Roman" w:hAnsi="Times New Roman" w:cs="Times New Roman"/>
          <w:color w:val="000000"/>
          <w:sz w:val="20"/>
          <w:szCs w:val="20"/>
        </w:rPr>
        <w:t>. 2006.</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21.</w:t>
      </w:r>
      <w:r w:rsidRPr="0088123F">
        <w:rPr>
          <w:rFonts w:ascii="Times New Roman" w:eastAsia="Times New Roman" w:hAnsi="Times New Roman" w:cs="Times New Roman"/>
          <w:color w:val="000000"/>
          <w:sz w:val="20"/>
          <w:szCs w:val="20"/>
        </w:rPr>
        <w:tab/>
        <w:t xml:space="preserve">Cummings, J.N. and M.C. Higgins, </w:t>
      </w:r>
      <w:r w:rsidRPr="0088123F">
        <w:rPr>
          <w:rFonts w:ascii="Times New Roman" w:eastAsia="Times New Roman" w:hAnsi="Times New Roman" w:cs="Times New Roman"/>
          <w:i/>
          <w:iCs/>
          <w:color w:val="000000"/>
          <w:sz w:val="20"/>
          <w:szCs w:val="20"/>
        </w:rPr>
        <w:t>Relational instability at the network core: Support dynamics in developmental networks.</w:t>
      </w:r>
      <w:r w:rsidRPr="0088123F">
        <w:rPr>
          <w:rFonts w:ascii="Times New Roman" w:eastAsia="Times New Roman" w:hAnsi="Times New Roman" w:cs="Times New Roman"/>
          <w:color w:val="000000"/>
          <w:sz w:val="20"/>
          <w:szCs w:val="20"/>
        </w:rPr>
        <w:t xml:space="preserve"> Social Networks, 2006. </w:t>
      </w:r>
      <w:r w:rsidRPr="0088123F">
        <w:rPr>
          <w:rFonts w:ascii="Times New Roman" w:eastAsia="Times New Roman" w:hAnsi="Times New Roman" w:cs="Times New Roman"/>
          <w:b/>
          <w:bCs/>
          <w:color w:val="000000"/>
          <w:sz w:val="20"/>
          <w:szCs w:val="20"/>
        </w:rPr>
        <w:t>28</w:t>
      </w:r>
      <w:r w:rsidRPr="0088123F">
        <w:rPr>
          <w:rFonts w:ascii="Times New Roman" w:eastAsia="Times New Roman" w:hAnsi="Times New Roman" w:cs="Times New Roman"/>
          <w:color w:val="000000"/>
          <w:sz w:val="20"/>
          <w:szCs w:val="20"/>
        </w:rPr>
        <w:t>(1): p. 38-55.</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22.</w:t>
      </w:r>
      <w:r w:rsidRPr="0088123F">
        <w:rPr>
          <w:rFonts w:ascii="Times New Roman" w:eastAsia="Times New Roman" w:hAnsi="Times New Roman" w:cs="Times New Roman"/>
          <w:color w:val="000000"/>
          <w:sz w:val="20"/>
          <w:szCs w:val="20"/>
        </w:rPr>
        <w:tab/>
        <w:t xml:space="preserve">Bodin, Ö. and B.I. Crona, </w:t>
      </w:r>
      <w:proofErr w:type="gramStart"/>
      <w:r w:rsidRPr="0088123F">
        <w:rPr>
          <w:rFonts w:ascii="Times New Roman" w:eastAsia="Times New Roman" w:hAnsi="Times New Roman" w:cs="Times New Roman"/>
          <w:i/>
          <w:iCs/>
          <w:color w:val="000000"/>
          <w:sz w:val="20"/>
          <w:szCs w:val="20"/>
        </w:rPr>
        <w:t>The</w:t>
      </w:r>
      <w:proofErr w:type="gramEnd"/>
      <w:r w:rsidRPr="0088123F">
        <w:rPr>
          <w:rFonts w:ascii="Times New Roman" w:eastAsia="Times New Roman" w:hAnsi="Times New Roman" w:cs="Times New Roman"/>
          <w:i/>
          <w:iCs/>
          <w:color w:val="000000"/>
          <w:sz w:val="20"/>
          <w:szCs w:val="20"/>
        </w:rPr>
        <w:t xml:space="preserve"> role of social networks in natural resource governance: What relational patterns make a difference?</w:t>
      </w:r>
      <w:r w:rsidRPr="0088123F">
        <w:rPr>
          <w:rFonts w:ascii="Times New Roman" w:eastAsia="Times New Roman" w:hAnsi="Times New Roman" w:cs="Times New Roman"/>
          <w:color w:val="000000"/>
          <w:sz w:val="20"/>
          <w:szCs w:val="20"/>
        </w:rPr>
        <w:t xml:space="preserve"> Global Environmental Change, 2009. </w:t>
      </w:r>
      <w:r w:rsidRPr="0088123F">
        <w:rPr>
          <w:rFonts w:ascii="Times New Roman" w:eastAsia="Times New Roman" w:hAnsi="Times New Roman" w:cs="Times New Roman"/>
          <w:b/>
          <w:bCs/>
          <w:color w:val="000000"/>
          <w:sz w:val="20"/>
          <w:szCs w:val="20"/>
        </w:rPr>
        <w:t>19</w:t>
      </w:r>
      <w:r w:rsidRPr="0088123F">
        <w:rPr>
          <w:rFonts w:ascii="Times New Roman" w:eastAsia="Times New Roman" w:hAnsi="Times New Roman" w:cs="Times New Roman"/>
          <w:color w:val="000000"/>
          <w:sz w:val="20"/>
          <w:szCs w:val="20"/>
        </w:rPr>
        <w:t>(3): p. 366-374.</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23.</w:t>
      </w:r>
      <w:r w:rsidRPr="0088123F">
        <w:rPr>
          <w:rFonts w:ascii="Times New Roman" w:eastAsia="Times New Roman" w:hAnsi="Times New Roman" w:cs="Times New Roman"/>
          <w:color w:val="000000"/>
          <w:sz w:val="20"/>
          <w:szCs w:val="20"/>
        </w:rPr>
        <w:tab/>
        <w:t xml:space="preserve">Melak, T. and S. Gakkhar, </w:t>
      </w:r>
      <w:r w:rsidRPr="0088123F">
        <w:rPr>
          <w:rFonts w:ascii="Times New Roman" w:eastAsia="Times New Roman" w:hAnsi="Times New Roman" w:cs="Times New Roman"/>
          <w:i/>
          <w:iCs/>
          <w:color w:val="000000"/>
          <w:sz w:val="20"/>
          <w:szCs w:val="20"/>
        </w:rPr>
        <w:t>Comparative Genome and Network Centrality Analysis to Identify Drug Targets of Mycobacterium tuberculosis H37Rv.</w:t>
      </w:r>
      <w:r w:rsidRPr="0088123F">
        <w:rPr>
          <w:rFonts w:ascii="Times New Roman" w:eastAsia="Times New Roman" w:hAnsi="Times New Roman" w:cs="Times New Roman"/>
          <w:color w:val="000000"/>
          <w:sz w:val="20"/>
          <w:szCs w:val="20"/>
        </w:rPr>
        <w:t xml:space="preserve"> BioMed Research International, 2015. </w:t>
      </w:r>
      <w:r w:rsidRPr="0088123F">
        <w:rPr>
          <w:rFonts w:ascii="Times New Roman" w:eastAsia="Times New Roman" w:hAnsi="Times New Roman" w:cs="Times New Roman"/>
          <w:b/>
          <w:bCs/>
          <w:color w:val="000000"/>
          <w:sz w:val="20"/>
          <w:szCs w:val="20"/>
        </w:rPr>
        <w:t>2015</w:t>
      </w:r>
      <w:r w:rsidRPr="0088123F">
        <w:rPr>
          <w:rFonts w:ascii="Times New Roman" w:eastAsia="Times New Roman" w:hAnsi="Times New Roman" w:cs="Times New Roman"/>
          <w:color w:val="000000"/>
          <w:sz w:val="20"/>
          <w:szCs w:val="20"/>
        </w:rPr>
        <w:t>: p. 212061.</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24.</w:t>
      </w:r>
      <w:r w:rsidRPr="0088123F">
        <w:rPr>
          <w:rFonts w:ascii="Times New Roman" w:eastAsia="Times New Roman" w:hAnsi="Times New Roman" w:cs="Times New Roman"/>
          <w:color w:val="000000"/>
          <w:sz w:val="20"/>
          <w:szCs w:val="20"/>
        </w:rPr>
        <w:tab/>
        <w:t xml:space="preserve">and, E.B. and H. Meyerhenke, </w:t>
      </w:r>
      <w:r w:rsidRPr="0088123F">
        <w:rPr>
          <w:rFonts w:ascii="Times New Roman" w:eastAsia="Times New Roman" w:hAnsi="Times New Roman" w:cs="Times New Roman"/>
          <w:i/>
          <w:iCs/>
          <w:color w:val="000000"/>
          <w:sz w:val="20"/>
          <w:szCs w:val="20"/>
        </w:rPr>
        <w:t>Approximating Betweenness Centrality in Fully-dynamic Networks.</w:t>
      </w:r>
      <w:r w:rsidRPr="0088123F">
        <w:rPr>
          <w:rFonts w:ascii="Times New Roman" w:eastAsia="Times New Roman" w:hAnsi="Times New Roman" w:cs="Times New Roman"/>
          <w:color w:val="000000"/>
          <w:sz w:val="20"/>
          <w:szCs w:val="20"/>
        </w:rPr>
        <w:t xml:space="preserve"> CoRR, 2015.</w:t>
      </w:r>
    </w:p>
    <w:p w:rsidR="0088123F" w:rsidRPr="0088123F" w:rsidRDefault="0088123F" w:rsidP="0088123F">
      <w:pPr>
        <w:spacing w:after="0" w:line="240" w:lineRule="auto"/>
        <w:ind w:hanging="720"/>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0"/>
          <w:szCs w:val="20"/>
        </w:rPr>
        <w:t>25.</w:t>
      </w:r>
      <w:r w:rsidRPr="0088123F">
        <w:rPr>
          <w:rFonts w:ascii="Times New Roman" w:eastAsia="Times New Roman" w:hAnsi="Times New Roman" w:cs="Times New Roman"/>
          <w:color w:val="000000"/>
          <w:sz w:val="20"/>
          <w:szCs w:val="20"/>
        </w:rPr>
        <w:tab/>
        <w:t xml:space="preserve">Kim, H., T. Park, and E. Gelenbe, </w:t>
      </w:r>
      <w:r w:rsidRPr="0088123F">
        <w:rPr>
          <w:rFonts w:ascii="Times New Roman" w:eastAsia="Times New Roman" w:hAnsi="Times New Roman" w:cs="Times New Roman"/>
          <w:i/>
          <w:iCs/>
          <w:color w:val="000000"/>
          <w:sz w:val="20"/>
          <w:szCs w:val="20"/>
        </w:rPr>
        <w:t>Identifying disease candidate genes via large-scale gene network analysis.</w:t>
      </w:r>
      <w:r w:rsidRPr="0088123F">
        <w:rPr>
          <w:rFonts w:ascii="Times New Roman" w:eastAsia="Times New Roman" w:hAnsi="Times New Roman" w:cs="Times New Roman"/>
          <w:color w:val="000000"/>
          <w:sz w:val="20"/>
          <w:szCs w:val="20"/>
        </w:rPr>
        <w:t xml:space="preserve"> Int J Data Min Bioinform, 2014. </w:t>
      </w:r>
      <w:r w:rsidRPr="0088123F">
        <w:rPr>
          <w:rFonts w:ascii="Times New Roman" w:eastAsia="Times New Roman" w:hAnsi="Times New Roman" w:cs="Times New Roman"/>
          <w:b/>
          <w:bCs/>
          <w:color w:val="000000"/>
          <w:sz w:val="20"/>
          <w:szCs w:val="20"/>
        </w:rPr>
        <w:t>10</w:t>
      </w:r>
      <w:r w:rsidRPr="0088123F">
        <w:rPr>
          <w:rFonts w:ascii="Times New Roman" w:eastAsia="Times New Roman" w:hAnsi="Times New Roman" w:cs="Times New Roman"/>
          <w:color w:val="000000"/>
          <w:sz w:val="20"/>
          <w:szCs w:val="20"/>
        </w:rPr>
        <w:t>(2): p. 175-88.</w:t>
      </w:r>
    </w:p>
    <w:p w:rsidR="0088123F" w:rsidRPr="0088123F" w:rsidRDefault="0088123F" w:rsidP="0088123F">
      <w:pPr>
        <w:spacing w:after="240" w:line="240" w:lineRule="auto"/>
        <w:rPr>
          <w:rFonts w:ascii="Times New Roman" w:eastAsia="Times New Roman" w:hAnsi="Times New Roman" w:cs="Times New Roman"/>
          <w:sz w:val="24"/>
          <w:szCs w:val="24"/>
        </w:rPr>
      </w:pPr>
      <w:r w:rsidRPr="0088123F">
        <w:rPr>
          <w:rFonts w:ascii="Times New Roman" w:eastAsia="Times New Roman" w:hAnsi="Times New Roman" w:cs="Times New Roman"/>
          <w:sz w:val="24"/>
          <w:szCs w:val="24"/>
        </w:rPr>
        <w:br/>
      </w:r>
    </w:p>
    <w:p w:rsidR="0088123F" w:rsidRPr="0088123F" w:rsidRDefault="0088123F" w:rsidP="0088123F">
      <w:pPr>
        <w:spacing w:after="0" w:line="240" w:lineRule="auto"/>
        <w:jc w:val="center"/>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MỘT SỐ VÍ DỤ TÓM TẮT 01 BÁO CÁO</w:t>
      </w:r>
    </w:p>
    <w:p w:rsidR="0088123F" w:rsidRPr="0088123F" w:rsidRDefault="0088123F" w:rsidP="0088123F">
      <w:pPr>
        <w:spacing w:after="0" w:line="240" w:lineRule="auto"/>
        <w:rPr>
          <w:rFonts w:ascii="Times New Roman" w:eastAsia="Times New Roman" w:hAnsi="Times New Roman" w:cs="Times New Roman"/>
          <w:sz w:val="24"/>
          <w:szCs w:val="24"/>
        </w:rPr>
      </w:pPr>
    </w:p>
    <w:p w:rsidR="0088123F" w:rsidRPr="0088123F" w:rsidRDefault="0088123F" w:rsidP="0088123F">
      <w:pPr>
        <w:spacing w:after="0" w:line="240" w:lineRule="auto"/>
        <w:jc w:val="center"/>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Một hệ sinh thái phần mềm cho một mạng lưới điểm cai nghiện cộng đồng tại tỉnh Hưng Yên.</w:t>
      </w:r>
    </w:p>
    <w:p w:rsidR="0088123F" w:rsidRPr="0088123F" w:rsidRDefault="0088123F" w:rsidP="0088123F">
      <w:pPr>
        <w:spacing w:after="0" w:line="240" w:lineRule="auto"/>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24"/>
          <w:szCs w:val="24"/>
        </w:rPr>
        <w:t>.</w:t>
      </w:r>
    </w:p>
    <w:p w:rsidR="0088123F" w:rsidRPr="0088123F" w:rsidRDefault="0088123F" w:rsidP="0088123F">
      <w:pPr>
        <w:spacing w:before="40" w:after="52" w:line="240" w:lineRule="auto"/>
        <w:jc w:val="center"/>
        <w:rPr>
          <w:rFonts w:ascii="Times New Roman" w:eastAsia="Times New Roman" w:hAnsi="Times New Roman" w:cs="Times New Roman"/>
          <w:sz w:val="24"/>
          <w:szCs w:val="24"/>
        </w:rPr>
      </w:pPr>
      <w:r w:rsidRPr="0088123F">
        <w:rPr>
          <w:rFonts w:ascii="Times New Roman" w:eastAsia="Times New Roman" w:hAnsi="Times New Roman" w:cs="Times New Roman"/>
          <w:color w:val="000000"/>
        </w:rPr>
        <w:t>Trần Tiến Dũng</w:t>
      </w:r>
      <w:r w:rsidRPr="0088123F">
        <w:rPr>
          <w:rFonts w:ascii="Times New Roman" w:eastAsia="Times New Roman" w:hAnsi="Times New Roman" w:cs="Times New Roman"/>
          <w:color w:val="000000"/>
          <w:sz w:val="13"/>
          <w:szCs w:val="13"/>
          <w:vertAlign w:val="superscript"/>
        </w:rPr>
        <w:t>*</w:t>
      </w:r>
    </w:p>
    <w:p w:rsidR="0088123F" w:rsidRPr="0088123F" w:rsidRDefault="0088123F" w:rsidP="0088123F">
      <w:pPr>
        <w:spacing w:after="200" w:line="240" w:lineRule="auto"/>
        <w:jc w:val="center"/>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10"/>
          <w:szCs w:val="10"/>
          <w:vertAlign w:val="superscript"/>
        </w:rPr>
        <w:t>*</w:t>
      </w:r>
      <w:r w:rsidRPr="0088123F">
        <w:rPr>
          <w:rFonts w:ascii="Times New Roman" w:eastAsia="Times New Roman" w:hAnsi="Times New Roman" w:cs="Times New Roman"/>
          <w:color w:val="000000"/>
          <w:sz w:val="16"/>
          <w:szCs w:val="16"/>
        </w:rPr>
        <w:t>Bộ môn Công nghệ phần mềm, Khoa Công nghệ thông tin, Đại học Công nghiệp Hà Nội</w:t>
      </w:r>
    </w:p>
    <w:p w:rsidR="0088123F" w:rsidRPr="0088123F" w:rsidRDefault="0088123F" w:rsidP="0088123F">
      <w:pPr>
        <w:spacing w:after="200" w:line="240" w:lineRule="auto"/>
        <w:jc w:val="center"/>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16"/>
          <w:szCs w:val="16"/>
        </w:rPr>
        <w:t>Email: trantd.vn@gmail.com</w:t>
      </w:r>
    </w:p>
    <w:p w:rsidR="0088123F" w:rsidRPr="0088123F" w:rsidRDefault="0088123F" w:rsidP="0088123F">
      <w:pPr>
        <w:spacing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TÓM TẮT</w:t>
      </w:r>
    </w:p>
    <w:p w:rsidR="0088123F" w:rsidRPr="0088123F" w:rsidRDefault="0088123F" w:rsidP="0088123F">
      <w:pPr>
        <w:spacing w:after="0" w:line="240" w:lineRule="auto"/>
        <w:ind w:firstLine="288"/>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B050"/>
        </w:rPr>
        <w:t xml:space="preserve">Tháng 6/2015, Bộ Lao động – Thương binh và Xã hội đã ra thông tư hướng dẫn các trung tâm cai nghiện ma túy công lập trên cả nước chuyển đổi từ hình thức tổ chức cai nghiện cũ, cai nghiện cách li, sang hình thức tổ chức cai nghiện mới, cai nghiện cộng đồng. Một số trung tâm cai nghiện ma túy ở địa phương, điển hình ở Hưng Yên, đang lúng túng trong việc phát triển một mạng lưới cơ sở cai nghiện cho hình thức tổ chức cai nghiện mới. </w:t>
      </w:r>
      <w:r w:rsidRPr="0088123F">
        <w:rPr>
          <w:rFonts w:ascii="Times New Roman" w:eastAsia="Times New Roman" w:hAnsi="Times New Roman" w:cs="Times New Roman"/>
          <w:color w:val="00B0F0"/>
        </w:rPr>
        <w:t xml:space="preserve">Nghiên cứu này đề xuất một giải pháp giúp một trung tâm cai nghiện ma túy Hưng Yên phát triển một mạng lưới cơ sở cai nghiện cộng đồng dựa trên một hệ thống phần mềm gọi là </w:t>
      </w:r>
      <w:r w:rsidRPr="0088123F">
        <w:rPr>
          <w:rFonts w:ascii="Times New Roman" w:eastAsia="Times New Roman" w:hAnsi="Times New Roman" w:cs="Times New Roman"/>
          <w:i/>
          <w:iCs/>
          <w:color w:val="00B0F0"/>
        </w:rPr>
        <w:t xml:space="preserve">“Hệ sinh thái phần mềm cai nghiện cộng </w:t>
      </w:r>
      <w:proofErr w:type="gramStart"/>
      <w:r w:rsidRPr="0088123F">
        <w:rPr>
          <w:rFonts w:ascii="Times New Roman" w:eastAsia="Times New Roman" w:hAnsi="Times New Roman" w:cs="Times New Roman"/>
          <w:i/>
          <w:iCs/>
          <w:color w:val="00B0F0"/>
        </w:rPr>
        <w:t>đồng“</w:t>
      </w:r>
      <w:proofErr w:type="gramEnd"/>
      <w:r w:rsidRPr="0088123F">
        <w:rPr>
          <w:rFonts w:ascii="Times New Roman" w:eastAsia="Times New Roman" w:hAnsi="Times New Roman" w:cs="Times New Roman"/>
          <w:color w:val="00B0F0"/>
        </w:rPr>
        <w:t xml:space="preserve">, được xây dựng bằng việc chọn lọc, sử dụng, và phối hợp một số phần mềm đang có để triển khai các nghiệp vụ tuyên truyền, tư vấn, hỗ trợ điều trị nghiện, và quản lý trường </w:t>
      </w:r>
      <w:r w:rsidRPr="0088123F">
        <w:rPr>
          <w:rFonts w:ascii="Times New Roman" w:eastAsia="Times New Roman" w:hAnsi="Times New Roman" w:cs="Times New Roman"/>
          <w:color w:val="00B0F0"/>
        </w:rPr>
        <w:lastRenderedPageBreak/>
        <w:t xml:space="preserve">hợp tại các điểm tư vấn điều trị cai nghiện cộng đồng. Để giảm thiểu chi phí sửa chữa phần mềm, các quy trình nghiệp vụ cai nghiện đã được phân tích và hoàn thiện theo phương pháp tính toán mạng phức hợp trước khi được đưa vào hệ sinh thái. Ngoài phần mềm, kiến trúc mạng lưới cơ sở cai nghiện cộng đồng cũng được tính toán thiết kế để đảm bảo tính phát triển bền vững hệ thống. </w:t>
      </w:r>
      <w:r w:rsidRPr="0088123F">
        <w:rPr>
          <w:rFonts w:ascii="Times New Roman" w:eastAsia="Times New Roman" w:hAnsi="Times New Roman" w:cs="Times New Roman"/>
          <w:color w:val="7030A0"/>
        </w:rPr>
        <w:t>Hệ sinh thái phần mềm này là một giải pháp thích hợp để phát triển một mạng lưới cơ sở cai nghiện cộng đồng ở Hưng Yên trong những năm tới.</w:t>
      </w:r>
    </w:p>
    <w:p w:rsidR="0088123F" w:rsidRPr="0088123F" w:rsidRDefault="0088123F" w:rsidP="0088123F">
      <w:pPr>
        <w:spacing w:after="0" w:line="240" w:lineRule="auto"/>
        <w:rPr>
          <w:rFonts w:ascii="Times New Roman" w:eastAsia="Times New Roman" w:hAnsi="Times New Roman" w:cs="Times New Roman"/>
          <w:sz w:val="24"/>
          <w:szCs w:val="24"/>
        </w:rPr>
      </w:pPr>
    </w:p>
    <w:p w:rsidR="0088123F" w:rsidRPr="0088123F" w:rsidRDefault="0088123F" w:rsidP="0088123F">
      <w:pPr>
        <w:spacing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 xml:space="preserve">Từ khoá: </w:t>
      </w:r>
      <w:r w:rsidRPr="0088123F">
        <w:rPr>
          <w:rFonts w:ascii="Times New Roman" w:eastAsia="Times New Roman" w:hAnsi="Times New Roman" w:cs="Times New Roman"/>
          <w:color w:val="000000"/>
        </w:rPr>
        <w:t>hệ sinh thái; phần mềm; cai nghiện; quy trình; mạng lưới.</w:t>
      </w:r>
    </w:p>
    <w:p w:rsidR="0088123F" w:rsidRPr="0088123F" w:rsidRDefault="0088123F" w:rsidP="0088123F">
      <w:pPr>
        <w:spacing w:after="0" w:line="240" w:lineRule="auto"/>
        <w:rPr>
          <w:rFonts w:ascii="Times New Roman" w:eastAsia="Times New Roman" w:hAnsi="Times New Roman" w:cs="Times New Roman"/>
          <w:sz w:val="24"/>
          <w:szCs w:val="24"/>
        </w:rPr>
      </w:pPr>
    </w:p>
    <w:p w:rsidR="0088123F" w:rsidRPr="0088123F" w:rsidRDefault="0088123F" w:rsidP="0088123F">
      <w:pPr>
        <w:spacing w:after="200" w:line="240" w:lineRule="auto"/>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Phân tích một hệ thống quy trình nghiệp vụ theo tiếp cận tính toán mạng phức hợp.</w:t>
      </w:r>
    </w:p>
    <w:p w:rsidR="0088123F" w:rsidRPr="0088123F" w:rsidRDefault="0088123F" w:rsidP="0088123F">
      <w:pPr>
        <w:spacing w:before="40" w:after="52" w:line="240" w:lineRule="auto"/>
        <w:jc w:val="center"/>
        <w:rPr>
          <w:rFonts w:ascii="Times New Roman" w:eastAsia="Times New Roman" w:hAnsi="Times New Roman" w:cs="Times New Roman"/>
          <w:sz w:val="24"/>
          <w:szCs w:val="24"/>
        </w:rPr>
      </w:pPr>
      <w:r w:rsidRPr="0088123F">
        <w:rPr>
          <w:rFonts w:ascii="Times New Roman" w:eastAsia="Times New Roman" w:hAnsi="Times New Roman" w:cs="Times New Roman"/>
          <w:color w:val="000000"/>
        </w:rPr>
        <w:t>Trần Tiến Dũng</w:t>
      </w:r>
      <w:r w:rsidRPr="0088123F">
        <w:rPr>
          <w:rFonts w:ascii="Times New Roman" w:eastAsia="Times New Roman" w:hAnsi="Times New Roman" w:cs="Times New Roman"/>
          <w:color w:val="000000"/>
          <w:sz w:val="13"/>
          <w:szCs w:val="13"/>
          <w:vertAlign w:val="superscript"/>
        </w:rPr>
        <w:t>a*</w:t>
      </w:r>
      <w:r w:rsidRPr="0088123F">
        <w:rPr>
          <w:rFonts w:ascii="Times New Roman" w:eastAsia="Times New Roman" w:hAnsi="Times New Roman" w:cs="Times New Roman"/>
          <w:color w:val="000000"/>
        </w:rPr>
        <w:t>, Nguyễn Minh Tân</w:t>
      </w:r>
      <w:r w:rsidRPr="0088123F">
        <w:rPr>
          <w:rFonts w:ascii="Times New Roman" w:eastAsia="Times New Roman" w:hAnsi="Times New Roman" w:cs="Times New Roman"/>
          <w:color w:val="000000"/>
          <w:sz w:val="13"/>
          <w:szCs w:val="13"/>
          <w:vertAlign w:val="superscript"/>
        </w:rPr>
        <w:t>b</w:t>
      </w:r>
    </w:p>
    <w:p w:rsidR="0088123F" w:rsidRPr="0088123F" w:rsidRDefault="0088123F" w:rsidP="0088123F">
      <w:pPr>
        <w:spacing w:after="0" w:line="240" w:lineRule="auto"/>
        <w:jc w:val="center"/>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10"/>
          <w:szCs w:val="10"/>
          <w:vertAlign w:val="superscript"/>
        </w:rPr>
        <w:t>a</w:t>
      </w:r>
      <w:r w:rsidRPr="0088123F">
        <w:rPr>
          <w:rFonts w:ascii="Times New Roman" w:eastAsia="Times New Roman" w:hAnsi="Times New Roman" w:cs="Times New Roman"/>
          <w:color w:val="000000"/>
          <w:sz w:val="16"/>
          <w:szCs w:val="16"/>
        </w:rPr>
        <w:t xml:space="preserve"> Bộ môn Công nghệ phần mềm, Khoa Công nghệ thông tin, Đại học Công nghiệp Hà Nội</w:t>
      </w:r>
    </w:p>
    <w:p w:rsidR="0088123F" w:rsidRPr="0088123F" w:rsidRDefault="0088123F" w:rsidP="0088123F">
      <w:pPr>
        <w:spacing w:after="0" w:line="240" w:lineRule="auto"/>
        <w:jc w:val="center"/>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10"/>
          <w:szCs w:val="10"/>
          <w:vertAlign w:val="superscript"/>
        </w:rPr>
        <w:t>b</w:t>
      </w:r>
      <w:r w:rsidRPr="0088123F">
        <w:rPr>
          <w:rFonts w:ascii="Times New Roman" w:eastAsia="Times New Roman" w:hAnsi="Times New Roman" w:cs="Times New Roman"/>
          <w:color w:val="000000"/>
          <w:sz w:val="16"/>
          <w:szCs w:val="16"/>
        </w:rPr>
        <w:t xml:space="preserve"> Phòng Khoa học – Công nghệ, Đại học Công nghiệp Hà Nội</w:t>
      </w:r>
    </w:p>
    <w:p w:rsidR="0088123F" w:rsidRPr="0088123F" w:rsidRDefault="0088123F" w:rsidP="0088123F">
      <w:pPr>
        <w:spacing w:after="0" w:line="240" w:lineRule="auto"/>
        <w:rPr>
          <w:rFonts w:ascii="Times New Roman" w:eastAsia="Times New Roman" w:hAnsi="Times New Roman" w:cs="Times New Roman"/>
          <w:sz w:val="24"/>
          <w:szCs w:val="24"/>
        </w:rPr>
      </w:pPr>
    </w:p>
    <w:p w:rsidR="0088123F" w:rsidRPr="0088123F" w:rsidRDefault="0088123F" w:rsidP="0088123F">
      <w:pPr>
        <w:spacing w:after="200" w:line="240" w:lineRule="auto"/>
        <w:jc w:val="center"/>
        <w:rPr>
          <w:rFonts w:ascii="Times New Roman" w:eastAsia="Times New Roman" w:hAnsi="Times New Roman" w:cs="Times New Roman"/>
          <w:sz w:val="24"/>
          <w:szCs w:val="24"/>
        </w:rPr>
      </w:pPr>
      <w:r w:rsidRPr="0088123F">
        <w:rPr>
          <w:rFonts w:ascii="Times New Roman" w:eastAsia="Times New Roman" w:hAnsi="Times New Roman" w:cs="Times New Roman"/>
          <w:color w:val="000000"/>
          <w:sz w:val="16"/>
          <w:szCs w:val="16"/>
        </w:rPr>
        <w:t>* Email: trantd.vn@gmail.com</w:t>
      </w:r>
    </w:p>
    <w:p w:rsidR="0088123F" w:rsidRPr="0088123F" w:rsidRDefault="0088123F" w:rsidP="0088123F">
      <w:pPr>
        <w:spacing w:after="0" w:line="240" w:lineRule="auto"/>
        <w:jc w:val="both"/>
        <w:rPr>
          <w:rFonts w:ascii="Times New Roman" w:eastAsia="Times New Roman" w:hAnsi="Times New Roman" w:cs="Times New Roman"/>
          <w:sz w:val="24"/>
          <w:szCs w:val="24"/>
        </w:rPr>
      </w:pPr>
      <w:r w:rsidRPr="0088123F">
        <w:rPr>
          <w:rFonts w:ascii="Times New Roman" w:eastAsia="Times New Roman" w:hAnsi="Times New Roman" w:cs="Times New Roman"/>
          <w:b/>
          <w:bCs/>
          <w:color w:val="000000"/>
          <w:sz w:val="24"/>
          <w:szCs w:val="24"/>
        </w:rPr>
        <w:t>TÓM TẮT</w:t>
      </w:r>
    </w:p>
    <w:p w:rsidR="0088123F" w:rsidRPr="0088123F" w:rsidRDefault="0088123F" w:rsidP="0088123F">
      <w:pPr>
        <w:spacing w:after="0" w:line="240" w:lineRule="auto"/>
        <w:ind w:firstLine="432"/>
        <w:jc w:val="both"/>
        <w:rPr>
          <w:rFonts w:ascii="Times New Roman" w:eastAsia="Times New Roman" w:hAnsi="Times New Roman" w:cs="Times New Roman"/>
          <w:sz w:val="24"/>
          <w:szCs w:val="24"/>
        </w:rPr>
      </w:pPr>
      <w:r w:rsidRPr="0088123F">
        <w:rPr>
          <w:rFonts w:ascii="Times New Roman" w:eastAsia="Times New Roman" w:hAnsi="Times New Roman" w:cs="Times New Roman"/>
          <w:color w:val="00B050"/>
        </w:rPr>
        <w:t xml:space="preserve">Một hệ thống phần mềm quản lý là sản phẩm tin học hóa các quy trình nghiệp vụ của một doanh nghiệp. Chi phí sửa chữa phần mềm quản lý, thường đắt gấp 4 lần chi phí làm mới, đang chiếm phần lớn chi phí phát triển phần mềm, gây tốn kém cho doanh nghiệp. Nguyên nhân sửa chữa chủ yếu do quy trình nghiệp vụ đã được phía IT mô tả không đúng yêu cầu thực tế, hoặc quy trình nghiệp vụ đã bị khách hàng thay đổi vì những bất cập sau khi triển khai phần mềm. </w:t>
      </w:r>
      <w:r w:rsidRPr="0088123F">
        <w:rPr>
          <w:rFonts w:ascii="Times New Roman" w:eastAsia="Times New Roman" w:hAnsi="Times New Roman" w:cs="Times New Roman"/>
          <w:color w:val="00B0F0"/>
        </w:rPr>
        <w:t>Chúng tôi đã nghiên cứu ứng dụng kỹ thuật tính toán mạng phức hợp vào việc phân tích và hoàn thiện một hệ thống quy trình nghiệp vụ để giảm thiểu chi phí sửa chữa phần mềm. Trong nghiên cứu này, các biểu đồ hoạt động UML mô tả một hệ thống quy trình nghiệp vụ được mô hình hóa thành một mạng phức hợp. Sau đó, mạng phức hợp được phân tích tính toán để làm rõ các đặc điểm về cấu trúc và vị trí của hệ thống. Cuối cùng, kết quả phân tích mạng được đối chiếu với các tính chất thực tế ở hệ thống để thẩm định tính hợp lý của các biểu đồ hoạt động UML</w:t>
      </w:r>
      <w:r w:rsidRPr="0088123F">
        <w:rPr>
          <w:rFonts w:ascii="Times New Roman" w:eastAsia="Times New Roman" w:hAnsi="Times New Roman" w:cs="Times New Roman"/>
          <w:color w:val="000000"/>
        </w:rPr>
        <w:t xml:space="preserve">. </w:t>
      </w:r>
      <w:r w:rsidRPr="0088123F">
        <w:rPr>
          <w:rFonts w:ascii="Times New Roman" w:eastAsia="Times New Roman" w:hAnsi="Times New Roman" w:cs="Times New Roman"/>
          <w:color w:val="7030A0"/>
        </w:rPr>
        <w:t>Phân tích theo tiếp cận tính toán mạng phức hợp là một kỹ thuật phân tích mới giúp hiểu rõ về hệ thống, hỗ trợ thiết kế quy trình, và giảm thiểu chi phí sửa chữa phần mềm.</w:t>
      </w:r>
    </w:p>
    <w:p w:rsidR="0088123F" w:rsidRPr="004D4F65" w:rsidRDefault="0088123F" w:rsidP="0088123F">
      <w:pPr>
        <w:spacing w:line="360" w:lineRule="auto"/>
        <w:ind w:left="390"/>
      </w:pPr>
      <w:r w:rsidRPr="0088123F">
        <w:rPr>
          <w:rFonts w:ascii="Times New Roman" w:eastAsia="Times New Roman" w:hAnsi="Times New Roman" w:cs="Times New Roman"/>
          <w:sz w:val="24"/>
          <w:szCs w:val="24"/>
        </w:rPr>
        <w:br/>
      </w:r>
      <w:r w:rsidRPr="0088123F">
        <w:rPr>
          <w:rFonts w:ascii="Times New Roman" w:eastAsia="Times New Roman" w:hAnsi="Times New Roman" w:cs="Times New Roman"/>
          <w:b/>
          <w:bCs/>
          <w:color w:val="000000"/>
          <w:sz w:val="24"/>
          <w:szCs w:val="24"/>
        </w:rPr>
        <w:t xml:space="preserve">Từ khoá: </w:t>
      </w:r>
      <w:r w:rsidRPr="0088123F">
        <w:rPr>
          <w:rFonts w:ascii="Times New Roman" w:eastAsia="Times New Roman" w:hAnsi="Times New Roman" w:cs="Times New Roman"/>
          <w:color w:val="000000"/>
        </w:rPr>
        <w:t>phân tích; quy trình; UML; mạng phức hợp.</w:t>
      </w:r>
    </w:p>
    <w:p w:rsidR="0088123F" w:rsidRDefault="0088123F"/>
    <w:sectPr w:rsidR="0088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23F"/>
    <w:rsid w:val="004E7C71"/>
    <w:rsid w:val="0088123F"/>
    <w:rsid w:val="00981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51F6"/>
  <w15:chartTrackingRefBased/>
  <w15:docId w15:val="{7710B801-D8C3-4B91-9C65-299CCB5A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81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83041">
      <w:bodyDiv w:val="1"/>
      <w:marLeft w:val="0"/>
      <w:marRight w:val="0"/>
      <w:marTop w:val="0"/>
      <w:marBottom w:val="0"/>
      <w:divBdr>
        <w:top w:val="none" w:sz="0" w:space="0" w:color="auto"/>
        <w:left w:val="none" w:sz="0" w:space="0" w:color="auto"/>
        <w:bottom w:val="none" w:sz="0" w:space="0" w:color="auto"/>
        <w:right w:val="none" w:sz="0" w:space="0" w:color="auto"/>
      </w:divBdr>
    </w:div>
    <w:div w:id="1150513701">
      <w:bodyDiv w:val="1"/>
      <w:marLeft w:val="0"/>
      <w:marRight w:val="0"/>
      <w:marTop w:val="0"/>
      <w:marBottom w:val="0"/>
      <w:divBdr>
        <w:top w:val="none" w:sz="0" w:space="0" w:color="auto"/>
        <w:left w:val="none" w:sz="0" w:space="0" w:color="auto"/>
        <w:bottom w:val="none" w:sz="0" w:space="0" w:color="auto"/>
        <w:right w:val="none" w:sz="0" w:space="0" w:color="auto"/>
      </w:divBdr>
      <w:divsChild>
        <w:div w:id="1309895376">
          <w:marLeft w:val="0"/>
          <w:marRight w:val="0"/>
          <w:marTop w:val="0"/>
          <w:marBottom w:val="0"/>
          <w:divBdr>
            <w:top w:val="none" w:sz="0" w:space="0" w:color="auto"/>
            <w:left w:val="none" w:sz="0" w:space="0" w:color="auto"/>
            <w:bottom w:val="none" w:sz="0" w:space="0" w:color="auto"/>
            <w:right w:val="none" w:sz="0" w:space="0" w:color="auto"/>
          </w:divBdr>
        </w:div>
      </w:divsChild>
    </w:div>
    <w:div w:id="193863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Phượng NV</dc:creator>
  <cp:keywords/>
  <dc:description/>
  <cp:lastModifiedBy>Phượng NV</cp:lastModifiedBy>
  <cp:revision>1</cp:revision>
  <dcterms:created xsi:type="dcterms:W3CDTF">2017-10-05T02:21:00Z</dcterms:created>
  <dcterms:modified xsi:type="dcterms:W3CDTF">2017-10-05T03:47:00Z</dcterms:modified>
</cp:coreProperties>
</file>