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TỔNG KẾT THỰC HÀNH BUỔI 19</w:t>
      </w:r>
    </w:p>
    <w:p>
      <w:pPr>
        <w:jc w:val="center"/>
      </w:pPr>
      <w:r>
        <w:t>Đóng gói Local AI System với Docker, Ollama Qwen3:0.6B và Streamlit</w:t>
      </w:r>
    </w:p>
    <w:p>
      <w:pPr>
        <w:pStyle w:val="Heading1"/>
      </w:pPr>
      <w:r>
        <w:t>1. Mục tiêu hoàn thành</w:t>
      </w:r>
    </w:p>
    <w:p>
      <w:r>
        <w:t>Hệ thống RAG Bảo mật và Kiểm toán Agribank đã được chuyển sang Local AI với Ollama, đóng gói bằng Docker Compose và cung cấp dashboard Streamlit chạy tại localhost.</w:t>
      </w:r>
    </w:p>
    <w:p>
      <w:pPr>
        <w:pStyle w:val="ListBullet"/>
      </w:pPr>
      <w:r>
        <w:t>Thành phần chính:</w:t>
      </w:r>
    </w:p>
    <w:p>
      <w:pPr>
        <w:pStyle w:val="ListBullet2"/>
      </w:pPr>
      <w:r>
        <w:t>Ollama Server chạy model qwen3:0.6b trên cổng 11434.</w:t>
      </w:r>
    </w:p>
    <w:p>
      <w:pPr>
        <w:pStyle w:val="ListBullet2"/>
      </w:pPr>
      <w:r>
        <w:t>Agribank Local AI Streamlit App chạy trên cổng 8501.</w:t>
      </w:r>
    </w:p>
    <w:p>
      <w:pPr>
        <w:pStyle w:val="ListBullet2"/>
      </w:pPr>
      <w:r>
        <w:t>Ollama API Adapter hỗ trợ health check, generate JSON và fallback an toàn.</w:t>
      </w:r>
    </w:p>
    <w:p>
      <w:pPr>
        <w:pStyle w:val="ListBullet2"/>
      </w:pPr>
      <w:r>
        <w:t>UC1 Internal Lookup, UC2 Compliance Gap, UC3 Compliance Checker và UC4 Audit Checklist.</w:t>
      </w:r>
    </w:p>
    <w:p>
      <w:pPr>
        <w:pStyle w:val="ListBullet2"/>
      </w:pPr>
      <w:r>
        <w:t>RBAC, citation integrity, NEEDS_HUMAN_REVIEW và audit log privacy.</w:t>
      </w:r>
    </w:p>
    <w:p>
      <w:pPr>
        <w:pStyle w:val="Heading1"/>
      </w:pPr>
      <w:r>
        <w:t>2. Kết quả thực hiện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Hạng mục</w:t>
            </w:r>
          </w:p>
        </w:tc>
        <w:tc>
          <w:tcPr>
            <w:tcW w:type="dxa" w:w="2880"/>
          </w:tcPr>
          <w:p>
            <w:r>
              <w:t>Kết quả</w:t>
            </w:r>
          </w:p>
        </w:tc>
        <w:tc>
          <w:tcPr>
            <w:tcW w:type="dxa" w:w="2880"/>
          </w:tcPr>
          <w:p>
            <w:r>
              <w:t>Minh chứng</w:t>
            </w:r>
          </w:p>
        </w:tc>
      </w:tr>
      <w:tr>
        <w:tc>
          <w:tcPr>
            <w:tcW w:type="dxa" w:w="2880"/>
          </w:tcPr>
          <w:p>
            <w:r>
              <w:t>Prompt Setup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Docker 29.7.2; Compose 5.4.0; dữ liệu và .env sẵn sàng.</w:t>
            </w:r>
          </w:p>
        </w:tc>
      </w:tr>
      <w:tr>
        <w:tc>
          <w:tcPr>
            <w:tcW w:type="dxa" w:w="2880"/>
          </w:tcPr>
          <w:p>
            <w:r>
              <w:t>Prompt 1 - Ollama Adapter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OllamaClient gọi /api/tags và /api/generate; có fallback an toàn.</w:t>
            </w:r>
          </w:p>
        </w:tc>
      </w:tr>
      <w:tr>
        <w:tc>
          <w:tcPr>
            <w:tcW w:type="dxa" w:w="2880"/>
          </w:tcPr>
          <w:p>
            <w:r>
              <w:t>Prompt 2 - Core Engines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UC1-UC4 hỗ trợ Ollama/Gemini; UC3 và UC4 đã chạy local.</w:t>
            </w:r>
          </w:p>
        </w:tc>
      </w:tr>
      <w:tr>
        <w:tc>
          <w:tcPr>
            <w:tcW w:type="dxa" w:w="2880"/>
          </w:tcPr>
          <w:p>
            <w:r>
              <w:t>Prompt 3 - Docker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Dockerfile, docker-compose.yml, requirements.txt và Streamlit app hợp lệ.</w:t>
            </w:r>
          </w:p>
        </w:tc>
      </w:tr>
      <w:tr>
        <w:tc>
          <w:tcPr>
            <w:tcW w:type="dxa" w:w="2880"/>
          </w:tcPr>
          <w:p>
            <w:r>
              <w:t>Prompt 4 - Runtime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Hai container Up; qwen3:0.6b 522 MB; Streamlit health 200/ok.</w:t>
            </w:r>
          </w:p>
        </w:tc>
      </w:tr>
      <w:tr>
        <w:tc>
          <w:tcPr>
            <w:tcW w:type="dxa" w:w="2880"/>
          </w:tcPr>
          <w:p>
            <w:r>
              <w:t>Prompt 5 - Security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6/6 kiểm tra đạt: RBAC, citation, review, audit privacy và local model.</w:t>
            </w:r>
          </w:p>
        </w:tc>
      </w:tr>
      <w:tr>
        <w:tc>
          <w:tcPr>
            <w:tcW w:type="dxa" w:w="2880"/>
          </w:tcPr>
          <w:p>
            <w:r>
              <w:t>Prompt 6 - Final Validation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LOCAL AI SYSTEM READY: YES.</w:t>
            </w:r>
          </w:p>
        </w:tc>
      </w:tr>
    </w:tbl>
    <w:p>
      <w:pPr>
        <w:pStyle w:val="Heading1"/>
      </w:pPr>
      <w:r>
        <w:t>3. Trạng thái nghiệm thu</w:t>
      </w:r>
    </w:p>
    <w:p>
      <w:r>
        <w:rPr>
          <w:rFonts w:ascii="Consolas" w:hAnsi="Consolas"/>
          <w:sz w:val="18"/>
        </w:rPr>
        <w:t>OLLAMA SERVER STATUS: PASS</w:t>
        <w:br/>
        <w:t>LOCAL MODEL QWEN3: PASS</w:t>
        <w:br/>
        <w:t>DOCKER CONTAINERIZATION: PASS</w:t>
        <w:br/>
        <w:t>LOCAL COMPLIANCE ENGINES: PASS</w:t>
        <w:br/>
        <w:br/>
        <w:t>LOCAL AI SYSTEM READY: YES</w:t>
      </w:r>
    </w:p>
    <w:p>
      <w:pPr>
        <w:pStyle w:val="Heading1"/>
      </w:pPr>
      <w:r>
        <w:t>4. Kiến trúc vận hành</w:t>
      </w:r>
    </w:p>
    <w:p>
      <w:r>
        <w:t>Browser truy cập Streamlit App tại http://localhost:8501. App dùng OllamaClient để gọi Ollama REST API tại http://ollama:11434 trong Docker network. Ollama dùng model qwen3:0.6b được lưu bền vững trong volume ollama_data.</w:t>
      </w:r>
    </w:p>
    <w:p>
      <w:pPr>
        <w:pStyle w:val="Heading1"/>
      </w:pPr>
      <w:r>
        <w:t>5. Kết quả kiểm thử bảo mật</w:t>
      </w:r>
    </w:p>
    <w:p>
      <w:pPr>
        <w:pStyle w:val="ListBullet"/>
      </w:pPr>
      <w:r>
        <w:t>Prompt routing: LLM_PROVIDER=ollama đưa prompt đến Ollama local.</w:t>
      </w:r>
    </w:p>
    <w:p>
      <w:pPr>
        <w:pStyle w:val="ListBullet"/>
      </w:pPr>
      <w:r>
        <w:t>RBAC: role Staff bị chặn 393 chunks hạn chế, không phát hiện dữ liệu rò rỉ.</w:t>
      </w:r>
    </w:p>
    <w:p>
      <w:pPr>
        <w:pStyle w:val="ListBullet"/>
      </w:pPr>
      <w:r>
        <w:t>Citation Integrity: UC3 và UC4 chỉ xuất citation có trong corpus nguồn.</w:t>
      </w:r>
    </w:p>
    <w:p>
      <w:pPr>
        <w:pStyle w:val="ListBullet"/>
      </w:pPr>
      <w:r>
        <w:t>Human Review: toàn bộ finding/checklist có review_status = NEEDS_HUMAN_REVIEW.</w:t>
      </w:r>
    </w:p>
    <w:p>
      <w:pPr>
        <w:pStyle w:val="ListBullet"/>
      </w:pPr>
      <w:r>
        <w:t>Audit Log Privacy: log không chứa API key, password hoặc token; query nhạy cảm được redaction.</w:t>
      </w:r>
    </w:p>
    <w:p>
      <w:pPr>
        <w:pStyle w:val="ListBullet"/>
      </w:pPr>
      <w:r>
        <w:t>Local Model Resilience: qwen3:0.6b phản hồi từ Docker volume local.</w:t>
      </w:r>
    </w:p>
    <w:p>
      <w:pPr>
        <w:pStyle w:val="Heading1"/>
      </w:pPr>
      <w:r>
        <w:t>6. Lệnh demo</w:t>
      </w:r>
    </w:p>
    <w:p>
      <w:r>
        <w:rPr>
          <w:rFonts w:ascii="Consolas" w:hAnsi="Consolas"/>
          <w:sz w:val="18"/>
        </w:rPr>
        <w:t>docker compose ps</w:t>
      </w:r>
    </w:p>
    <w:p>
      <w:r>
        <w:rPr>
          <w:rFonts w:ascii="Consolas" w:hAnsi="Consolas"/>
          <w:sz w:val="18"/>
        </w:rPr>
        <w:t>docker exec agribank-ollama-server ollama list</w:t>
      </w:r>
    </w:p>
    <w:p>
      <w:r>
        <w:rPr>
          <w:rFonts w:ascii="Consolas" w:hAnsi="Consolas"/>
          <w:sz w:val="18"/>
        </w:rPr>
        <w:t>python scripts\compliance_checker.py</w:t>
      </w:r>
    </w:p>
    <w:p>
      <w:r>
        <w:rPr>
          <w:rFonts w:ascii="Consolas" w:hAnsi="Consolas"/>
          <w:sz w:val="18"/>
        </w:rPr>
        <w:t>python scripts\audit_checklist_gen.py</w:t>
      </w:r>
    </w:p>
    <w:p>
      <w:r>
        <w:rPr>
          <w:rFonts w:ascii="Consolas" w:hAnsi="Consolas"/>
          <w:sz w:val="18"/>
        </w:rPr>
        <w:t>python scripts\verify_b19_docker.py</w:t>
      </w:r>
    </w:p>
    <w:p>
      <w:r>
        <w:t>Mở UI: http://localhost:8501. Chọn vai trò Kiểm toán viên, sau đó chạy UC3 và UC4.</w:t>
      </w:r>
    </w:p>
    <w:p>
      <w:pPr>
        <w:pStyle w:val="Heading1"/>
      </w:pPr>
      <w:r>
        <w:t>7. Artifact nộp bài</w:t>
      </w:r>
    </w:p>
    <w:p>
      <w:pPr>
        <w:pStyle w:val="ListBullet"/>
      </w:pPr>
      <w:r>
        <w:t>outputs/b19_docker_acceptance_report.md</w:t>
      </w:r>
    </w:p>
    <w:p>
      <w:pPr>
        <w:pStyle w:val="ListBullet"/>
      </w:pPr>
      <w:r>
        <w:t>outputs/b19_security_test_report.md</w:t>
      </w:r>
    </w:p>
    <w:p>
      <w:pPr>
        <w:pStyle w:val="ListBullet"/>
      </w:pPr>
      <w:r>
        <w:t>outputs/compliance_conflicts.csv</w:t>
      </w:r>
    </w:p>
    <w:p>
      <w:pPr>
        <w:pStyle w:val="ListBullet"/>
      </w:pPr>
      <w:r>
        <w:t>outputs/audit_checklist_results.csv</w:t>
      </w:r>
    </w:p>
    <w:p>
      <w:pPr>
        <w:pStyle w:val="ListBullet"/>
      </w:pPr>
      <w:r>
        <w:t>outputs/audit_log.jsonl</w:t>
      </w:r>
    </w:p>
    <w:p>
      <w:pPr>
        <w:pStyle w:val="ListBullet"/>
      </w:pPr>
      <w:r>
        <w:t>outputs/tong_ket_buoi_19.docx</w:t>
      </w:r>
    </w:p>
    <w:p>
      <w:r>
        <w:t>Ghi chú: Air-gapped vật lý cần được xác nhận bằng thao tác tắt Wi-Fi/rút mạng tại máy host trong buổi demo.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