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43A4" w14:textId="77C94290" w:rsidR="008F0676" w:rsidRDefault="00070701" w:rsidP="00070701">
      <w:pPr>
        <w:pStyle w:val="Author"/>
        <w:spacing w:before="100" w:beforeAutospacing="1" w:after="100" w:afterAutospacing="1" w:line="276" w:lineRule="auto"/>
        <w:rPr>
          <w:sz w:val="16"/>
          <w:szCs w:val="16"/>
        </w:rPr>
      </w:pPr>
      <w:r>
        <w:rPr>
          <w:rFonts w:eastAsia="MS Mincho"/>
          <w:sz w:val="48"/>
          <w:szCs w:val="48"/>
        </w:rPr>
        <w:t>Đánh giá</w:t>
      </w:r>
      <w:r w:rsidRPr="00070701">
        <w:rPr>
          <w:rFonts w:eastAsia="MS Mincho"/>
          <w:sz w:val="48"/>
          <w:szCs w:val="48"/>
        </w:rPr>
        <w:t xml:space="preserve"> hiệu quả của các phương pháp dự đoán giá cổ phiếu bằng</w:t>
      </w:r>
      <w:r>
        <w:rPr>
          <w:rFonts w:eastAsia="MS Mincho"/>
          <w:sz w:val="48"/>
          <w:szCs w:val="48"/>
        </w:rPr>
        <w:t xml:space="preserve"> các</w:t>
      </w:r>
      <w:r w:rsidRPr="00070701">
        <w:rPr>
          <w:rFonts w:eastAsia="MS Mincho"/>
          <w:sz w:val="48"/>
          <w:szCs w:val="48"/>
        </w:rPr>
        <w:t xml:space="preserve"> thuật toán học máy</w:t>
      </w:r>
    </w:p>
    <w:p w14:paraId="1EA3FC06" w14:textId="77777777" w:rsidR="00D7522C" w:rsidRPr="00CA4392" w:rsidRDefault="00D7522C" w:rsidP="00070701">
      <w:pPr>
        <w:pStyle w:val="Author"/>
        <w:spacing w:before="100" w:beforeAutospacing="1" w:after="100" w:afterAutospacing="1" w:line="276" w:lineRule="auto"/>
        <w:rPr>
          <w:sz w:val="16"/>
          <w:szCs w:val="16"/>
        </w:rPr>
        <w:sectPr w:rsidR="00D7522C" w:rsidRPr="00CA4392" w:rsidSect="001A3B3D">
          <w:headerReference w:type="even" r:id="rId11"/>
          <w:headerReference w:type="default" r:id="rId12"/>
          <w:footerReference w:type="even" r:id="rId13"/>
          <w:footerReference w:type="default" r:id="rId14"/>
          <w:headerReference w:type="first" r:id="rId15"/>
          <w:footerReference w:type="first" r:id="rId16"/>
          <w:pgSz w:w="12240" w:h="15840" w:code="1"/>
          <w:pgMar w:top="1080" w:right="893" w:bottom="1440" w:left="893" w:header="720" w:footer="720" w:gutter="0"/>
          <w:cols w:space="720"/>
          <w:titlePg/>
          <w:docGrid w:linePitch="360"/>
        </w:sectPr>
      </w:pP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611"/>
        <w:gridCol w:w="2611"/>
        <w:gridCol w:w="2611"/>
      </w:tblGrid>
      <w:tr w:rsidR="00090B6F" w14:paraId="1D48A6C2" w14:textId="77777777" w:rsidTr="00090B6F">
        <w:tc>
          <w:tcPr>
            <w:tcW w:w="2611" w:type="dxa"/>
            <w:vAlign w:val="center"/>
          </w:tcPr>
          <w:p w14:paraId="65BF2C24" w14:textId="77777777" w:rsidR="00090B6F" w:rsidRDefault="00090B6F" w:rsidP="00070701">
            <w:pPr>
              <w:spacing w:line="276" w:lineRule="auto"/>
            </w:pPr>
            <w:r>
              <w:t>1</w:t>
            </w:r>
            <w:r w:rsidRPr="00090B6F">
              <w:rPr>
                <w:vertAlign w:val="superscript"/>
              </w:rPr>
              <w:t>st</w:t>
            </w:r>
            <w:r>
              <w:t xml:space="preserve"> Trần Văn Quang</w:t>
            </w:r>
          </w:p>
          <w:p w14:paraId="7587F98E" w14:textId="01BA708F" w:rsidR="00090B6F" w:rsidRDefault="00EC0438" w:rsidP="00070701">
            <w:pPr>
              <w:spacing w:line="276" w:lineRule="auto"/>
            </w:pPr>
            <w:r>
              <w:t xml:space="preserve">Lớp: </w:t>
            </w:r>
            <w:r w:rsidR="00090B6F">
              <w:t>IS403.N21</w:t>
            </w:r>
          </w:p>
          <w:p w14:paraId="685F90EE" w14:textId="5146CE43" w:rsidR="00EC0438" w:rsidRDefault="00EC0438" w:rsidP="00070701">
            <w:pPr>
              <w:spacing w:line="276" w:lineRule="auto"/>
            </w:pPr>
            <w:r>
              <w:t>Trường đại học Công nghệ thông tin</w:t>
            </w:r>
          </w:p>
          <w:p w14:paraId="0310EE29" w14:textId="05C6CC0F" w:rsidR="00090B6F" w:rsidRDefault="00090B6F" w:rsidP="00070701">
            <w:pPr>
              <w:spacing w:line="276" w:lineRule="auto"/>
            </w:pPr>
            <w:r>
              <w:t>20520722@gm.uit.edu.vn</w:t>
            </w:r>
          </w:p>
        </w:tc>
        <w:tc>
          <w:tcPr>
            <w:tcW w:w="2611" w:type="dxa"/>
            <w:vAlign w:val="center"/>
          </w:tcPr>
          <w:p w14:paraId="37AF2888" w14:textId="77777777" w:rsidR="00090B6F" w:rsidRDefault="00090B6F" w:rsidP="00070701">
            <w:pPr>
              <w:spacing w:line="276" w:lineRule="auto"/>
            </w:pPr>
            <w:r>
              <w:t>2</w:t>
            </w:r>
            <w:r w:rsidRPr="00090B6F">
              <w:rPr>
                <w:vertAlign w:val="superscript"/>
              </w:rPr>
              <w:t>nd</w:t>
            </w:r>
            <w:r>
              <w:t xml:space="preserve"> Lê Công Thành</w:t>
            </w:r>
          </w:p>
          <w:p w14:paraId="4D310C38" w14:textId="351B3EBB" w:rsidR="00090B6F" w:rsidRDefault="00EC0438" w:rsidP="00070701">
            <w:pPr>
              <w:spacing w:line="276" w:lineRule="auto"/>
            </w:pPr>
            <w:r>
              <w:t>Lớp</w:t>
            </w:r>
            <w:r w:rsidR="00090B6F">
              <w:t>: IS403.N21</w:t>
            </w:r>
          </w:p>
          <w:p w14:paraId="35C540BB" w14:textId="77777777" w:rsidR="00EC0438" w:rsidRDefault="00EC0438" w:rsidP="00070701">
            <w:pPr>
              <w:spacing w:line="276" w:lineRule="auto"/>
            </w:pPr>
            <w:r>
              <w:t>Trường đại học Công nghệ thông tin</w:t>
            </w:r>
          </w:p>
          <w:p w14:paraId="3B8D43A8" w14:textId="4A608F49" w:rsidR="00090B6F" w:rsidRDefault="00090B6F" w:rsidP="00070701">
            <w:pPr>
              <w:spacing w:line="276" w:lineRule="auto"/>
            </w:pPr>
            <w:r>
              <w:t>20520763@gm.uit.edu.vn</w:t>
            </w:r>
          </w:p>
        </w:tc>
        <w:tc>
          <w:tcPr>
            <w:tcW w:w="2611" w:type="dxa"/>
            <w:vAlign w:val="center"/>
          </w:tcPr>
          <w:p w14:paraId="3E4BD9B1" w14:textId="77777777" w:rsidR="00090B6F" w:rsidRDefault="00090B6F" w:rsidP="00070701">
            <w:pPr>
              <w:spacing w:line="276" w:lineRule="auto"/>
            </w:pPr>
            <w:r>
              <w:t>3</w:t>
            </w:r>
            <w:r w:rsidRPr="00090B6F">
              <w:rPr>
                <w:vertAlign w:val="superscript"/>
              </w:rPr>
              <w:t>rd</w:t>
            </w:r>
            <w:r>
              <w:t xml:space="preserve"> Võ Hoàng Phúc</w:t>
            </w:r>
          </w:p>
          <w:p w14:paraId="04EC8F31" w14:textId="515EABE1" w:rsidR="00090B6F" w:rsidRDefault="00EC0438" w:rsidP="00070701">
            <w:pPr>
              <w:spacing w:line="276" w:lineRule="auto"/>
            </w:pPr>
            <w:r>
              <w:t>Lớp</w:t>
            </w:r>
            <w:r w:rsidR="00090B6F">
              <w:t>: IS403.N21</w:t>
            </w:r>
          </w:p>
          <w:p w14:paraId="486A22A2" w14:textId="77777777" w:rsidR="00EC0438" w:rsidRDefault="00EC0438" w:rsidP="00070701">
            <w:pPr>
              <w:spacing w:line="276" w:lineRule="auto"/>
            </w:pPr>
            <w:r>
              <w:t>Trường đại học Công nghệ thông tin</w:t>
            </w:r>
          </w:p>
          <w:p w14:paraId="356956AE" w14:textId="1500A2E8" w:rsidR="00090B6F" w:rsidRDefault="00090B6F" w:rsidP="00070701">
            <w:pPr>
              <w:spacing w:line="276" w:lineRule="auto"/>
            </w:pPr>
            <w:r>
              <w:t>20520698@gm.uit.edu.vn</w:t>
            </w:r>
          </w:p>
        </w:tc>
        <w:tc>
          <w:tcPr>
            <w:tcW w:w="2611" w:type="dxa"/>
            <w:vAlign w:val="center"/>
          </w:tcPr>
          <w:p w14:paraId="2056B1DD" w14:textId="795F8A62" w:rsidR="00090B6F" w:rsidRDefault="00090B6F" w:rsidP="00070701">
            <w:pPr>
              <w:spacing w:line="276" w:lineRule="auto"/>
            </w:pPr>
            <w:r>
              <w:t>4</w:t>
            </w:r>
            <w:r w:rsidRPr="00090B6F">
              <w:rPr>
                <w:vertAlign w:val="superscript"/>
              </w:rPr>
              <w:t>th</w:t>
            </w:r>
            <w:r>
              <w:t xml:space="preserve"> Nguyễn Hoàng Nhật</w:t>
            </w:r>
            <w:r>
              <w:br/>
            </w:r>
            <w:r w:rsidR="00EC0438">
              <w:t>Lớp</w:t>
            </w:r>
            <w:r>
              <w:t>: IS403.N21</w:t>
            </w:r>
          </w:p>
          <w:p w14:paraId="1DD4E5A5" w14:textId="77777777" w:rsidR="00EC0438" w:rsidRDefault="00EC0438" w:rsidP="00070701">
            <w:pPr>
              <w:spacing w:line="276" w:lineRule="auto"/>
            </w:pPr>
            <w:r>
              <w:t>Trường đại học Công nghệ thông tin</w:t>
            </w:r>
          </w:p>
          <w:p w14:paraId="252F291B" w14:textId="2C944721" w:rsidR="00090B6F" w:rsidRDefault="00090B6F" w:rsidP="00070701">
            <w:pPr>
              <w:spacing w:line="276" w:lineRule="auto"/>
            </w:pPr>
            <w:r>
              <w:t>20520673@gm.uit.edu.vn</w:t>
            </w:r>
          </w:p>
        </w:tc>
      </w:tr>
    </w:tbl>
    <w:p w14:paraId="1D0A89C4" w14:textId="77777777" w:rsidR="009303D9" w:rsidRPr="005B520E" w:rsidRDefault="009303D9" w:rsidP="00070701">
      <w:pPr>
        <w:spacing w:line="276" w:lineRule="auto"/>
        <w:jc w:val="both"/>
        <w:sectPr w:rsidR="009303D9" w:rsidRPr="005B520E">
          <w:type w:val="continuous"/>
          <w:pgSz w:w="12240" w:h="15840" w:code="1"/>
          <w:pgMar w:top="1080" w:right="893" w:bottom="1440" w:left="893" w:header="720" w:footer="720" w:gutter="0"/>
          <w:cols w:space="720"/>
          <w:docGrid w:linePitch="360"/>
        </w:sectPr>
      </w:pPr>
    </w:p>
    <w:p w14:paraId="46F23F0F" w14:textId="77777777" w:rsidR="00CA4392" w:rsidRPr="00F847A6" w:rsidRDefault="00CA4392" w:rsidP="00070701">
      <w:pPr>
        <w:pStyle w:val="Author"/>
        <w:spacing w:before="100" w:beforeAutospacing="1" w:line="276" w:lineRule="auto"/>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94008BB" w14:textId="77777777" w:rsidR="006347CF" w:rsidRPr="00F847A6" w:rsidRDefault="006347CF" w:rsidP="00070701">
      <w:pPr>
        <w:pStyle w:val="Author"/>
        <w:spacing w:before="100" w:beforeAutospacing="1" w:line="276" w:lineRule="auto"/>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7FB782A" w14:textId="0E64CA7A" w:rsidR="004A69D9" w:rsidRPr="006E0F2B" w:rsidRDefault="00EC0438" w:rsidP="00070701">
      <w:pPr>
        <w:pStyle w:val="Abstract"/>
        <w:spacing w:line="276" w:lineRule="auto"/>
        <w:rPr>
          <w:rStyle w:val="fontstyle01"/>
          <w:rFonts w:ascii="Times New Roman" w:hAnsi="Times New Roman"/>
          <w:b/>
          <w:bCs/>
          <w:sz w:val="22"/>
          <w:szCs w:val="22"/>
        </w:rPr>
      </w:pPr>
      <w:r w:rsidRPr="006E0F2B">
        <w:rPr>
          <w:i/>
          <w:iCs/>
          <w:sz w:val="22"/>
          <w:szCs w:val="22"/>
        </w:rPr>
        <w:t>Tóm tắt</w:t>
      </w:r>
      <w:r w:rsidR="00305D11" w:rsidRPr="006E0F2B">
        <w:rPr>
          <w:i/>
          <w:iCs/>
          <w:sz w:val="22"/>
          <w:szCs w:val="22"/>
        </w:rPr>
        <w:t xml:space="preserve"> </w:t>
      </w:r>
      <w:r w:rsidR="009303D9" w:rsidRPr="006E0F2B">
        <w:rPr>
          <w:sz w:val="22"/>
          <w:szCs w:val="22"/>
        </w:rPr>
        <w:t>—</w:t>
      </w:r>
      <w:r w:rsidR="00305D11" w:rsidRPr="006E0F2B">
        <w:rPr>
          <w:sz w:val="22"/>
          <w:szCs w:val="22"/>
        </w:rPr>
        <w:t xml:space="preserve"> </w:t>
      </w:r>
      <w:r w:rsidR="004A69D9" w:rsidRPr="006E0F2B">
        <w:rPr>
          <w:rStyle w:val="fontstyle01"/>
          <w:rFonts w:ascii="Times New Roman" w:hAnsi="Times New Roman"/>
          <w:b/>
          <w:bCs/>
          <w:sz w:val="22"/>
          <w:szCs w:val="22"/>
        </w:rPr>
        <w:t>Việc dự đoán giá cổ phiếu là một vấn đề quan trọng trong lĩnh vực tài chính và đầu tư. Trong nghiên cứu này, chúng tôi sử dụng các thuật toán học máy khác nhau để dự đoán giá cổ phiếu, bao gồm Linear Regression, ARIMA, SARIMAX, RNN, LSTM, GRU, CNN-LSTM, DLM, BDLM và GBT. Chúng tôi cũng sử dụng các kỹ thuật phân tích dữ liệu để phân tích chuỗi thời gian, phân tích tương quan và dự đoán đa biến. Mục tiêu của nghiên cứu này là so sánh hiệu suất của các thuật toán khác nhau và xác định phương pháp dự đoán giá cổ phiếu hiệu quả nhất. Kết quả cho thấy rằng các thuật toán</w:t>
      </w:r>
      <w:r w:rsidR="00342504" w:rsidRPr="006E0F2B">
        <w:rPr>
          <w:rStyle w:val="fontstyle01"/>
          <w:rFonts w:ascii="Times New Roman" w:hAnsi="Times New Roman"/>
          <w:b/>
          <w:bCs/>
          <w:sz w:val="22"/>
          <w:szCs w:val="22"/>
        </w:rPr>
        <w:t xml:space="preserve"> RNN,</w:t>
      </w:r>
      <w:r w:rsidR="004A69D9" w:rsidRPr="006E0F2B">
        <w:rPr>
          <w:rStyle w:val="fontstyle01"/>
          <w:rFonts w:ascii="Times New Roman" w:hAnsi="Times New Roman"/>
          <w:b/>
          <w:bCs/>
          <w:sz w:val="22"/>
          <w:szCs w:val="22"/>
        </w:rPr>
        <w:t xml:space="preserve"> LSTM</w:t>
      </w:r>
      <w:r w:rsidR="00342504" w:rsidRPr="006E0F2B">
        <w:rPr>
          <w:rStyle w:val="fontstyle01"/>
          <w:rFonts w:ascii="Times New Roman" w:hAnsi="Times New Roman"/>
          <w:b/>
          <w:bCs/>
          <w:sz w:val="22"/>
          <w:szCs w:val="22"/>
        </w:rPr>
        <w:t xml:space="preserve"> và</w:t>
      </w:r>
      <w:r w:rsidR="004A69D9" w:rsidRPr="006E0F2B">
        <w:rPr>
          <w:rStyle w:val="fontstyle01"/>
          <w:rFonts w:ascii="Times New Roman" w:hAnsi="Times New Roman"/>
          <w:b/>
          <w:bCs/>
          <w:sz w:val="22"/>
          <w:szCs w:val="22"/>
        </w:rPr>
        <w:t xml:space="preserve"> GRU đạt hiệu suất tốt nhất trong việc dự đoán giá cổ phiếu. Ngoài ra, kết quả cũng cho thấy rằng việc kết hợp CNN-LSTM có thể cải thiện độ chính xác và độ tin cậy của dự đoán.</w:t>
      </w:r>
    </w:p>
    <w:p w14:paraId="39D6196A" w14:textId="6CFC76A0" w:rsidR="009303D9" w:rsidRPr="00C62121" w:rsidRDefault="00EC0438" w:rsidP="00070701">
      <w:pPr>
        <w:pStyle w:val="Abstract"/>
        <w:spacing w:line="276" w:lineRule="auto"/>
        <w:ind w:firstLine="0"/>
        <w:rPr>
          <w:rFonts w:ascii="TimesNewRomanPS-BoldItalicMT" w:hAnsi="TimesNewRomanPS-BoldItalicMT" w:hint="eastAsia"/>
          <w:i/>
          <w:iCs/>
          <w:color w:val="000000"/>
          <w:sz w:val="22"/>
          <w:szCs w:val="22"/>
        </w:rPr>
      </w:pPr>
      <w:r w:rsidRPr="00C62121">
        <w:rPr>
          <w:sz w:val="22"/>
          <w:szCs w:val="22"/>
        </w:rPr>
        <w:t xml:space="preserve">Từ khóa – </w:t>
      </w:r>
      <w:r w:rsidR="004A69D9" w:rsidRPr="00C62121">
        <w:rPr>
          <w:sz w:val="22"/>
          <w:szCs w:val="22"/>
        </w:rPr>
        <w:t xml:space="preserve">dự đoán giá cổ phiếu, thuật toán, Linear Regression, ARIMA, SARIMAX, RNN, LSTM, GRU, CNN-LSTM, DLM, BDLM, GBT, phân tích dữ liệu, chuỗi thời gian, phân tích tương quan, hiệu suất, độ chính xác, độ tin cậy, kết hợp thuật toán, nghiên cứu, hướng phát triển. </w:t>
      </w:r>
    </w:p>
    <w:p w14:paraId="6599CF8C" w14:textId="0FAC278D" w:rsidR="009303D9" w:rsidRPr="00A06F23" w:rsidRDefault="005661E1" w:rsidP="00070701">
      <w:pPr>
        <w:pStyle w:val="Heading1"/>
        <w:spacing w:line="276" w:lineRule="auto"/>
        <w:rPr>
          <w:sz w:val="22"/>
          <w:szCs w:val="22"/>
        </w:rPr>
      </w:pPr>
      <w:r w:rsidRPr="00A06F23">
        <w:rPr>
          <w:sz w:val="22"/>
          <w:szCs w:val="22"/>
        </w:rPr>
        <w:t>GIỚI THIỆU</w:t>
      </w:r>
    </w:p>
    <w:p w14:paraId="58BC181B" w14:textId="19C1E486" w:rsidR="009303D9" w:rsidRPr="00C62121" w:rsidRDefault="00C7569C" w:rsidP="00C7569C">
      <w:pPr>
        <w:pStyle w:val="BodyText"/>
        <w:spacing w:line="276" w:lineRule="auto"/>
        <w:ind w:firstLine="0"/>
        <w:rPr>
          <w:sz w:val="22"/>
          <w:szCs w:val="22"/>
        </w:rPr>
      </w:pPr>
      <w:r>
        <w:rPr>
          <w:sz w:val="22"/>
          <w:szCs w:val="22"/>
        </w:rPr>
        <w:tab/>
      </w:r>
      <w:r w:rsidR="00070701" w:rsidRPr="00C62121">
        <w:rPr>
          <w:sz w:val="22"/>
          <w:szCs w:val="22"/>
        </w:rPr>
        <w:t>Dự đoán giá cổ phiếu là một trong những vấn đề quan trọng trong lĩnh vực tài chính và đầu tư. Với sự phát triển của công nghệ và các thuật toán học máy, việc sử dụng các phương pháp dự đoán dựa trên dữ liệu đã trở nên phổ biến và đạt được kết quả khả quan trong thời gian gần đây.</w:t>
      </w:r>
      <w:r w:rsidR="00070701" w:rsidRPr="00C62121">
        <w:rPr>
          <w:sz w:val="22"/>
          <w:szCs w:val="22"/>
          <w:lang w:val="en-US"/>
        </w:rPr>
        <w:t xml:space="preserve"> </w:t>
      </w:r>
      <w:r w:rsidR="00070701" w:rsidRPr="00C62121">
        <w:rPr>
          <w:sz w:val="22"/>
          <w:szCs w:val="22"/>
        </w:rPr>
        <w:t xml:space="preserve">Trong nghiên cứu này, chúng tôi tập trung vào việc đánh giá và so sánh hiệu suất của một loạt các thuật toán học </w:t>
      </w:r>
      <w:r w:rsidR="00070701" w:rsidRPr="00C62121">
        <w:rPr>
          <w:sz w:val="22"/>
          <w:szCs w:val="22"/>
        </w:rPr>
        <w:t>máy khác nhau để dự đoán giá cổ phiếu, bao gồm Linear Regression, ARIMA, SARIMAX, RNN, LSTM, GRU, CNN-LSTM, DLM, BDLM và GBT. Các thuật toán này đều có tính ứng dụng rộng trong việc dự đoán chuỗi thời gian và đã được chứng minh hiệu quả trong nhiều lĩnh vực khác nhau.</w:t>
      </w:r>
      <w:r w:rsidR="00070701" w:rsidRPr="00C62121">
        <w:rPr>
          <w:sz w:val="22"/>
          <w:szCs w:val="22"/>
          <w:lang w:val="en-US"/>
        </w:rPr>
        <w:t xml:space="preserve"> </w:t>
      </w:r>
      <w:r w:rsidR="00070701" w:rsidRPr="00C62121">
        <w:rPr>
          <w:sz w:val="22"/>
          <w:szCs w:val="22"/>
        </w:rPr>
        <w:t>Mục tiêu của nghiên cứu này là tìm ra phương pháp dự đoán giá cổ phiếu hiệu quả nhất và cung cấp cho các nhà đầu tư và các chuyên gia tài chính một cái nhìn tổng quan về hiệu suất của các phương pháp dự đoán bằng các thuật toán học máy.</w:t>
      </w:r>
      <w:sdt>
        <w:sdtPr>
          <w:rPr>
            <w:sz w:val="22"/>
            <w:szCs w:val="22"/>
          </w:rPr>
          <w:id w:val="-1173569085"/>
          <w:citation/>
        </w:sdtPr>
        <w:sdtContent>
          <w:r w:rsidR="001179C1">
            <w:rPr>
              <w:sz w:val="22"/>
              <w:szCs w:val="22"/>
            </w:rPr>
            <w:fldChar w:fldCharType="begin"/>
          </w:r>
          <w:r w:rsidR="00AA64A8">
            <w:rPr>
              <w:sz w:val="22"/>
              <w:szCs w:val="22"/>
              <w:lang w:val="en-US"/>
            </w:rPr>
            <w:instrText xml:space="preserve">CITATION Pre15 \l 1033 </w:instrText>
          </w:r>
          <w:r w:rsidR="001179C1">
            <w:rPr>
              <w:sz w:val="22"/>
              <w:szCs w:val="22"/>
            </w:rPr>
            <w:fldChar w:fldCharType="separate"/>
          </w:r>
          <w:r w:rsidR="00AA64A8">
            <w:rPr>
              <w:noProof/>
              <w:sz w:val="22"/>
              <w:szCs w:val="22"/>
              <w:lang w:val="en-US"/>
            </w:rPr>
            <w:t xml:space="preserve"> </w:t>
          </w:r>
          <w:r w:rsidR="00AA64A8" w:rsidRPr="00AA64A8">
            <w:rPr>
              <w:noProof/>
              <w:sz w:val="22"/>
              <w:szCs w:val="22"/>
              <w:lang w:val="en-US"/>
            </w:rPr>
            <w:t>[1]</w:t>
          </w:r>
          <w:r w:rsidR="001179C1">
            <w:rPr>
              <w:sz w:val="22"/>
              <w:szCs w:val="22"/>
            </w:rPr>
            <w:fldChar w:fldCharType="end"/>
          </w:r>
        </w:sdtContent>
      </w:sdt>
      <w:r w:rsidR="001179C1">
        <w:rPr>
          <w:sz w:val="22"/>
          <w:szCs w:val="22"/>
          <w:lang w:val="en-US"/>
        </w:rPr>
        <w:t xml:space="preserve"> </w:t>
      </w:r>
      <w:r w:rsidR="00070701" w:rsidRPr="00C62121">
        <w:rPr>
          <w:sz w:val="22"/>
          <w:szCs w:val="22"/>
        </w:rPr>
        <w:t>Để đạt được mục tiêu này, chúng tôi sử dụng các kỹ thuật phân tích dữ liệu để phân tích chuỗi thời gian, phân tích tương quan và dự đoán đa biến.</w:t>
      </w:r>
      <w:r w:rsidR="00070701" w:rsidRPr="00C62121">
        <w:rPr>
          <w:sz w:val="22"/>
          <w:szCs w:val="22"/>
          <w:lang w:val="en-US"/>
        </w:rPr>
        <w:t xml:space="preserve"> </w:t>
      </w:r>
      <w:r w:rsidR="00070701" w:rsidRPr="00C62121">
        <w:rPr>
          <w:sz w:val="22"/>
          <w:szCs w:val="22"/>
        </w:rPr>
        <w:t>Các phần còn lại của bài báo bao gồm phân tích chi tiết về các thuật toán được sử dụng, kết quả thực nghiệm và phân tích, và cuối cùng là các kết luận và hướng phát triển tiếp theo. Kết quả của nghiên cứu này sẽ cung cấp cho các nhà đầu tư và các chuyên gia tài chính một</w:t>
      </w:r>
      <w:r w:rsidR="00862125">
        <w:rPr>
          <w:sz w:val="22"/>
          <w:szCs w:val="22"/>
          <w:lang w:val="en-US"/>
        </w:rPr>
        <w:t xml:space="preserve"> phần</w:t>
      </w:r>
      <w:r w:rsidR="00070701" w:rsidRPr="00C62121">
        <w:rPr>
          <w:sz w:val="22"/>
          <w:szCs w:val="22"/>
        </w:rPr>
        <w:t xml:space="preserve"> cơ sở để đưa ra quyết định đầu tư thông minh và hiệu quả.</w:t>
      </w:r>
    </w:p>
    <w:p w14:paraId="42F5B361" w14:textId="240A181D" w:rsidR="009303D9" w:rsidRPr="00BD70D3" w:rsidRDefault="00EC0438" w:rsidP="00070701">
      <w:pPr>
        <w:pStyle w:val="Heading1"/>
        <w:spacing w:line="276" w:lineRule="auto"/>
        <w:rPr>
          <w:sz w:val="22"/>
          <w:szCs w:val="22"/>
        </w:rPr>
      </w:pPr>
      <w:r w:rsidRPr="00BD70D3">
        <w:rPr>
          <w:sz w:val="22"/>
          <w:szCs w:val="22"/>
        </w:rPr>
        <w:t>N</w:t>
      </w:r>
      <w:r w:rsidR="005661E1" w:rsidRPr="00BD70D3">
        <w:rPr>
          <w:sz w:val="22"/>
          <w:szCs w:val="22"/>
        </w:rPr>
        <w:t>GHIÊN CỨU LIÊN QUAN</w:t>
      </w:r>
    </w:p>
    <w:p w14:paraId="5F5610B8" w14:textId="58621E1A" w:rsidR="00163F4D" w:rsidRPr="00163F4D" w:rsidRDefault="00C7569C" w:rsidP="004032E3">
      <w:pPr>
        <w:spacing w:line="276" w:lineRule="auto"/>
        <w:jc w:val="both"/>
        <w:rPr>
          <w:sz w:val="22"/>
          <w:szCs w:val="22"/>
        </w:rPr>
      </w:pPr>
      <w:r>
        <w:rPr>
          <w:sz w:val="22"/>
          <w:szCs w:val="22"/>
        </w:rPr>
        <w:t xml:space="preserve">     </w:t>
      </w:r>
      <w:r w:rsidR="00163F4D">
        <w:rPr>
          <w:sz w:val="22"/>
          <w:szCs w:val="22"/>
        </w:rPr>
        <w:t xml:space="preserve">Trong </w:t>
      </w:r>
      <w:r w:rsidR="00976D93">
        <w:rPr>
          <w:sz w:val="22"/>
          <w:szCs w:val="22"/>
        </w:rPr>
        <w:t>phần</w:t>
      </w:r>
      <w:r w:rsidR="00163F4D" w:rsidRPr="00163F4D">
        <w:rPr>
          <w:sz w:val="22"/>
          <w:szCs w:val="22"/>
        </w:rPr>
        <w:t xml:space="preserve"> này</w:t>
      </w:r>
      <w:r w:rsidR="00163F4D">
        <w:rPr>
          <w:sz w:val="22"/>
          <w:szCs w:val="22"/>
        </w:rPr>
        <w:t>, chúng ta</w:t>
      </w:r>
      <w:r w:rsidR="00163F4D" w:rsidRPr="00163F4D">
        <w:rPr>
          <w:sz w:val="22"/>
          <w:szCs w:val="22"/>
        </w:rPr>
        <w:t xml:space="preserve"> sẽ thảo luận về các nghiên cứu trước đây đã được thực hiện về dự đoán giá cổ phiếu bằng sử dụng các thuật toán học máy hồi quy và học sâu.</w:t>
      </w:r>
    </w:p>
    <w:p w14:paraId="2C8B4204" w14:textId="0F72F73B" w:rsidR="00052B95" w:rsidRDefault="004B301B" w:rsidP="00163F4D">
      <w:pPr>
        <w:spacing w:line="276" w:lineRule="auto"/>
        <w:jc w:val="both"/>
        <w:rPr>
          <w:sz w:val="22"/>
          <w:szCs w:val="22"/>
        </w:rPr>
      </w:pPr>
      <w:r w:rsidRPr="004B301B">
        <w:rPr>
          <w:sz w:val="22"/>
          <w:szCs w:val="22"/>
        </w:rPr>
        <w:t xml:space="preserve">Trong bài báo </w:t>
      </w:r>
      <w:r w:rsidR="00930C08">
        <w:rPr>
          <w:sz w:val="22"/>
          <w:szCs w:val="22"/>
        </w:rPr>
        <w:t xml:space="preserve">của </w:t>
      </w:r>
      <w:r w:rsidR="00930C08" w:rsidRPr="00930C08">
        <w:rPr>
          <w:sz w:val="22"/>
          <w:szCs w:val="22"/>
        </w:rPr>
        <w:t xml:space="preserve">D. Bhuriya, G. Kaushal, A. Sharma </w:t>
      </w:r>
      <w:r w:rsidR="00F12C50">
        <w:rPr>
          <w:sz w:val="22"/>
          <w:szCs w:val="22"/>
        </w:rPr>
        <w:t>và</w:t>
      </w:r>
      <w:r w:rsidR="00930C08" w:rsidRPr="00930C08">
        <w:rPr>
          <w:sz w:val="22"/>
          <w:szCs w:val="22"/>
        </w:rPr>
        <w:t xml:space="preserve"> U. Singh</w:t>
      </w:r>
      <w:r w:rsidRPr="004B301B">
        <w:rPr>
          <w:sz w:val="22"/>
          <w:szCs w:val="22"/>
        </w:rPr>
        <w:t xml:space="preserve">, </w:t>
      </w:r>
      <w:r w:rsidR="00930C08">
        <w:rPr>
          <w:sz w:val="22"/>
          <w:szCs w:val="22"/>
        </w:rPr>
        <w:t>họ đã</w:t>
      </w:r>
      <w:r w:rsidRPr="004B301B">
        <w:rPr>
          <w:sz w:val="22"/>
          <w:szCs w:val="22"/>
        </w:rPr>
        <w:t xml:space="preserve"> cách áp dụng hồi quy tuyến tính để dự báo hành vi của tập dữ liệu TCS, </w:t>
      </w:r>
      <w:r w:rsidR="00930C08">
        <w:rPr>
          <w:sz w:val="22"/>
          <w:szCs w:val="22"/>
        </w:rPr>
        <w:t>họ</w:t>
      </w:r>
      <w:r w:rsidRPr="004B301B">
        <w:rPr>
          <w:sz w:val="22"/>
          <w:szCs w:val="22"/>
        </w:rPr>
        <w:t xml:space="preserve"> chứng minh rằng phương pháp đề xuất của </w:t>
      </w:r>
      <w:r w:rsidR="00930C08">
        <w:rPr>
          <w:sz w:val="22"/>
          <w:szCs w:val="22"/>
        </w:rPr>
        <w:t>họ</w:t>
      </w:r>
      <w:r w:rsidRPr="004B301B">
        <w:rPr>
          <w:sz w:val="22"/>
          <w:szCs w:val="22"/>
        </w:rPr>
        <w:t xml:space="preserve"> là tốt nhất để so sánh với các phương pháp kỹ thuật hồi quy khác và các cổ đông có thể đầu tư một cách an toàn dựa trên phương pháp đó.</w:t>
      </w:r>
      <w:r w:rsidR="00D40BE9">
        <w:rPr>
          <w:sz w:val="22"/>
          <w:szCs w:val="22"/>
        </w:rPr>
        <w:t xml:space="preserve"> </w:t>
      </w:r>
      <w:sdt>
        <w:sdtPr>
          <w:rPr>
            <w:sz w:val="22"/>
            <w:szCs w:val="22"/>
          </w:rPr>
          <w:id w:val="2031683745"/>
          <w:citation/>
        </w:sdtPr>
        <w:sdtContent>
          <w:r w:rsidR="00807631">
            <w:rPr>
              <w:sz w:val="22"/>
              <w:szCs w:val="22"/>
            </w:rPr>
            <w:fldChar w:fldCharType="begin"/>
          </w:r>
          <w:r w:rsidR="00EA287A">
            <w:rPr>
              <w:sz w:val="22"/>
              <w:szCs w:val="22"/>
            </w:rPr>
            <w:instrText xml:space="preserve">CITATION DBh17 \l 1033 </w:instrText>
          </w:r>
          <w:r w:rsidR="00807631">
            <w:rPr>
              <w:sz w:val="22"/>
              <w:szCs w:val="22"/>
            </w:rPr>
            <w:fldChar w:fldCharType="separate"/>
          </w:r>
          <w:r w:rsidR="00AA64A8" w:rsidRPr="00AA64A8">
            <w:rPr>
              <w:noProof/>
              <w:sz w:val="22"/>
              <w:szCs w:val="22"/>
            </w:rPr>
            <w:t>[2]</w:t>
          </w:r>
          <w:r w:rsidR="00807631">
            <w:rPr>
              <w:sz w:val="22"/>
              <w:szCs w:val="22"/>
            </w:rPr>
            <w:fldChar w:fldCharType="end"/>
          </w:r>
        </w:sdtContent>
      </w:sdt>
    </w:p>
    <w:p w14:paraId="1F704F40" w14:textId="242B7E4E" w:rsidR="00052B95" w:rsidRDefault="00250D8B" w:rsidP="00B67376">
      <w:pPr>
        <w:spacing w:line="276" w:lineRule="auto"/>
        <w:jc w:val="both"/>
        <w:rPr>
          <w:sz w:val="22"/>
          <w:szCs w:val="22"/>
        </w:rPr>
      </w:pPr>
      <w:r w:rsidRPr="00250D8B">
        <w:rPr>
          <w:sz w:val="22"/>
          <w:szCs w:val="22"/>
        </w:rPr>
        <w:t xml:space="preserve">Trong bài báo </w:t>
      </w:r>
      <w:r w:rsidR="00492A02">
        <w:rPr>
          <w:sz w:val="22"/>
          <w:szCs w:val="22"/>
        </w:rPr>
        <w:t xml:space="preserve">của </w:t>
      </w:r>
      <w:r w:rsidR="00492A02" w:rsidRPr="00492A02">
        <w:rPr>
          <w:sz w:val="22"/>
          <w:szCs w:val="22"/>
        </w:rPr>
        <w:t xml:space="preserve">F. V. Atabay, R. M. Pagkalinawan, S. D. Pajarillo, A. R. Villanueva </w:t>
      </w:r>
      <w:r w:rsidR="00F12C50">
        <w:rPr>
          <w:sz w:val="22"/>
          <w:szCs w:val="22"/>
        </w:rPr>
        <w:t>và</w:t>
      </w:r>
      <w:r w:rsidR="00492A02" w:rsidRPr="00492A02">
        <w:rPr>
          <w:sz w:val="22"/>
          <w:szCs w:val="22"/>
        </w:rPr>
        <w:t xml:space="preserve"> J. V. Taylar</w:t>
      </w:r>
      <w:r w:rsidRPr="00250D8B">
        <w:rPr>
          <w:sz w:val="22"/>
          <w:szCs w:val="22"/>
        </w:rPr>
        <w:t xml:space="preserve">, các mô hình </w:t>
      </w:r>
      <w:r w:rsidRPr="00250D8B">
        <w:rPr>
          <w:sz w:val="22"/>
          <w:szCs w:val="22"/>
        </w:rPr>
        <w:lastRenderedPageBreak/>
        <w:t>dự báo ARIMAX và SARIMAX truyền thống và các mô hình học sâu dựa trên RNN đã được sử dụng để lập mô hình dữ liệu lịch sử tiêu thụ điện của một ngôi nhà hai tầng ở Houston, Texas, Hoa Kỳ. Các tính năng được sử dụng trong quy trình lập mô hình bao gồm dữ liệu lịch sử mức tiêu thụ điện trung bình hàng ngày của ngôi nhà hai tầng, danh mục ngày (ngày trong tuần, cuối tuần, ngày nghỉ và thời gian phong tỏa do COVID) và các biến số liên quan đến thời tiết. Hiệu suất lỗi tương ứng của mỗi mô hình trên tập dữ liệu thử nghiệm được so sánh. Kết quả cho thấy các mô hình học sâu dựa trên RNN vượt trội so với các mô hình ARIMAX và SARIMAX truyền thống trong việc dự báo mức tiêu thụ điện trung bình hàng ngày của ngôi nhà hai tầng và hiệu suất của các mô hình học sâu dựa trên RNN không khác biệt đáng kể so với mỗi mô hình khác.</w:t>
      </w:r>
      <w:sdt>
        <w:sdtPr>
          <w:rPr>
            <w:sz w:val="22"/>
            <w:szCs w:val="22"/>
          </w:rPr>
          <w:id w:val="1789848722"/>
          <w:citation/>
        </w:sdtPr>
        <w:sdtContent>
          <w:r w:rsidR="00ED3E2A">
            <w:rPr>
              <w:sz w:val="22"/>
              <w:szCs w:val="22"/>
            </w:rPr>
            <w:fldChar w:fldCharType="begin"/>
          </w:r>
          <w:r w:rsidR="00EA287A">
            <w:rPr>
              <w:sz w:val="22"/>
              <w:szCs w:val="22"/>
            </w:rPr>
            <w:instrText xml:space="preserve">CITATION FVA22 \l 1033 </w:instrText>
          </w:r>
          <w:r w:rsidR="00ED3E2A">
            <w:rPr>
              <w:sz w:val="22"/>
              <w:szCs w:val="22"/>
            </w:rPr>
            <w:fldChar w:fldCharType="separate"/>
          </w:r>
          <w:r w:rsidR="00AA64A8">
            <w:rPr>
              <w:noProof/>
              <w:sz w:val="22"/>
              <w:szCs w:val="22"/>
            </w:rPr>
            <w:t xml:space="preserve"> </w:t>
          </w:r>
          <w:r w:rsidR="00AA64A8" w:rsidRPr="00AA64A8">
            <w:rPr>
              <w:noProof/>
              <w:sz w:val="22"/>
              <w:szCs w:val="22"/>
            </w:rPr>
            <w:t>[3]</w:t>
          </w:r>
          <w:r w:rsidR="00ED3E2A">
            <w:rPr>
              <w:sz w:val="22"/>
              <w:szCs w:val="22"/>
            </w:rPr>
            <w:fldChar w:fldCharType="end"/>
          </w:r>
        </w:sdtContent>
      </w:sdt>
      <w:r w:rsidR="00D40BE9">
        <w:rPr>
          <w:sz w:val="22"/>
          <w:szCs w:val="22"/>
        </w:rPr>
        <w:t xml:space="preserve"> </w:t>
      </w:r>
    </w:p>
    <w:p w14:paraId="5C44D249" w14:textId="2BCAC38A" w:rsidR="00052B95" w:rsidRDefault="00620709" w:rsidP="00B67376">
      <w:pPr>
        <w:spacing w:line="276" w:lineRule="auto"/>
        <w:jc w:val="both"/>
        <w:rPr>
          <w:sz w:val="22"/>
          <w:szCs w:val="22"/>
        </w:rPr>
      </w:pPr>
      <w:r>
        <w:rPr>
          <w:sz w:val="22"/>
          <w:szCs w:val="22"/>
        </w:rPr>
        <w:t>Trong một</w:t>
      </w:r>
      <w:r w:rsidRPr="00620709">
        <w:rPr>
          <w:sz w:val="22"/>
          <w:szCs w:val="22"/>
        </w:rPr>
        <w:t xml:space="preserve"> đề xuất</w:t>
      </w:r>
      <w:r w:rsidR="00F12C50">
        <w:rPr>
          <w:sz w:val="22"/>
          <w:szCs w:val="22"/>
        </w:rPr>
        <w:t xml:space="preserve"> của </w:t>
      </w:r>
      <w:r w:rsidR="00F12C50" w:rsidRPr="00F12C50">
        <w:rPr>
          <w:sz w:val="22"/>
          <w:szCs w:val="22"/>
        </w:rPr>
        <w:t xml:space="preserve">S. Kwak </w:t>
      </w:r>
      <w:r w:rsidR="00F12C50">
        <w:rPr>
          <w:sz w:val="22"/>
          <w:szCs w:val="22"/>
        </w:rPr>
        <w:t xml:space="preserve">và </w:t>
      </w:r>
      <w:r w:rsidR="00F12C50" w:rsidRPr="00F12C50">
        <w:rPr>
          <w:sz w:val="22"/>
          <w:szCs w:val="22"/>
        </w:rPr>
        <w:t>N. Geroliminis</w:t>
      </w:r>
      <w:r w:rsidRPr="00620709">
        <w:rPr>
          <w:sz w:val="22"/>
          <w:szCs w:val="22"/>
        </w:rPr>
        <w:t xml:space="preserve"> sử dụng các mô hình tuyến tính động (DLM) để tính gần đúng các trạng thái lưu lượng phi tuyến tính. </w:t>
      </w:r>
      <w:r w:rsidR="00F12C50">
        <w:rPr>
          <w:sz w:val="22"/>
          <w:szCs w:val="22"/>
        </w:rPr>
        <w:t>Họ</w:t>
      </w:r>
      <w:r w:rsidRPr="00620709">
        <w:rPr>
          <w:sz w:val="22"/>
          <w:szCs w:val="22"/>
        </w:rPr>
        <w:t xml:space="preserve"> so sánh độ chính xác dự đoán về thời gian di chuyển của các đường cao tốc ở California (I210-E và I5-S) trong điều kiện giao thông tắc nghẽn nghiêm trọng với các phương pháp khác: thời gian di chuyển tức thời, k-hàng xóm gần nhất, hồi quy véc tơ hỗ trợ và mạng thần kinh nhân tạo. </w:t>
      </w:r>
      <w:r w:rsidR="00875F22">
        <w:rPr>
          <w:sz w:val="22"/>
          <w:szCs w:val="22"/>
        </w:rPr>
        <w:t xml:space="preserve">Kết quả </w:t>
      </w:r>
      <w:r w:rsidRPr="00620709">
        <w:rPr>
          <w:sz w:val="22"/>
          <w:szCs w:val="22"/>
        </w:rPr>
        <w:t>cho thấy những cải tiến đáng kể về độ chính xác, đặc biệt là đối với dự đoán ngắn hạn.</w:t>
      </w:r>
      <w:r w:rsidR="00797385">
        <w:rPr>
          <w:sz w:val="22"/>
          <w:szCs w:val="22"/>
        </w:rPr>
        <w:t xml:space="preserve"> </w:t>
      </w:r>
      <w:sdt>
        <w:sdtPr>
          <w:rPr>
            <w:sz w:val="22"/>
            <w:szCs w:val="22"/>
          </w:rPr>
          <w:id w:val="1789933395"/>
          <w:citation/>
        </w:sdtPr>
        <w:sdtContent>
          <w:r w:rsidR="00B11D56">
            <w:rPr>
              <w:sz w:val="22"/>
              <w:szCs w:val="22"/>
            </w:rPr>
            <w:fldChar w:fldCharType="begin"/>
          </w:r>
          <w:r w:rsidR="00EA287A">
            <w:rPr>
              <w:sz w:val="22"/>
              <w:szCs w:val="22"/>
            </w:rPr>
            <w:instrText xml:space="preserve">CITATION SKw21 \l 1033 </w:instrText>
          </w:r>
          <w:r w:rsidR="00B11D56">
            <w:rPr>
              <w:sz w:val="22"/>
              <w:szCs w:val="22"/>
            </w:rPr>
            <w:fldChar w:fldCharType="separate"/>
          </w:r>
          <w:r w:rsidR="00AA64A8" w:rsidRPr="00AA64A8">
            <w:rPr>
              <w:noProof/>
              <w:sz w:val="22"/>
              <w:szCs w:val="22"/>
            </w:rPr>
            <w:t>[4]</w:t>
          </w:r>
          <w:r w:rsidR="00B11D56">
            <w:rPr>
              <w:sz w:val="22"/>
              <w:szCs w:val="22"/>
            </w:rPr>
            <w:fldChar w:fldCharType="end"/>
          </w:r>
        </w:sdtContent>
      </w:sdt>
    </w:p>
    <w:p w14:paraId="6D181933" w14:textId="5A9F17E2" w:rsidR="00052B95" w:rsidRDefault="00717840" w:rsidP="00B67376">
      <w:pPr>
        <w:spacing w:line="276" w:lineRule="auto"/>
        <w:jc w:val="both"/>
        <w:rPr>
          <w:sz w:val="22"/>
          <w:szCs w:val="22"/>
        </w:rPr>
      </w:pPr>
      <w:r>
        <w:rPr>
          <w:sz w:val="22"/>
          <w:szCs w:val="22"/>
        </w:rPr>
        <w:t xml:space="preserve">Trong nghiên cứu tìm hiểu sự phát triển của COVID-19 của </w:t>
      </w:r>
      <w:r w:rsidR="00271D2A" w:rsidRPr="00271D2A">
        <w:rPr>
          <w:sz w:val="22"/>
          <w:szCs w:val="22"/>
        </w:rPr>
        <w:t xml:space="preserve">S. Prakash, A. S. Jalal </w:t>
      </w:r>
      <w:r w:rsidR="00271D2A">
        <w:rPr>
          <w:sz w:val="22"/>
          <w:szCs w:val="22"/>
        </w:rPr>
        <w:t>và</w:t>
      </w:r>
      <w:r w:rsidR="00271D2A" w:rsidRPr="00271D2A">
        <w:rPr>
          <w:sz w:val="22"/>
          <w:szCs w:val="22"/>
        </w:rPr>
        <w:t xml:space="preserve"> P. Pathak</w:t>
      </w:r>
      <w:r w:rsidR="002D5F9D" w:rsidRPr="002D5F9D">
        <w:rPr>
          <w:sz w:val="22"/>
          <w:szCs w:val="22"/>
        </w:rPr>
        <w:t xml:space="preserve">, các thuật toán chuỗi thời gian nổi tiếng đã được triển khai bao gồm LSTM, LSTM hai chiều và LSTM xếp chồng và Tiên tri. Do thành công của các thuật toán lai trong các lĩnh vực vấn đề cụ thể - nghiên cứu hiện tại cũng tập trung vào các thuật toán như GRU-LSTM, CNN-LSTM và LSTM với sự chú ý. Tất cả các mô hình này đã được đào tạo trên tập dữ liệu chuỗi thời gian của COVID-19 cho Ấn Độ và các chỉ số hiệu suất được ghi lại. Trong tất cả các mô hình, các thuật toán đơn giản hoạt động tốt hơn các thuật toán phức tạp và kết hợp. Nhờ có kết quả tốt nhất này đã đạt được với Prophet, LSTM hai chiều và LSTM Vanilla </w:t>
      </w:r>
      <w:sdt>
        <w:sdtPr>
          <w:rPr>
            <w:sz w:val="22"/>
            <w:szCs w:val="22"/>
          </w:rPr>
          <w:id w:val="1799952709"/>
          <w:citation/>
        </w:sdtPr>
        <w:sdtContent>
          <w:r w:rsidR="00F21E93">
            <w:rPr>
              <w:sz w:val="22"/>
              <w:szCs w:val="22"/>
            </w:rPr>
            <w:fldChar w:fldCharType="begin"/>
          </w:r>
          <w:r w:rsidR="00F21E93">
            <w:rPr>
              <w:sz w:val="22"/>
              <w:szCs w:val="22"/>
            </w:rPr>
            <w:instrText xml:space="preserve"> CITATION SPr23 \l 1033 </w:instrText>
          </w:r>
          <w:r w:rsidR="00F21E93">
            <w:rPr>
              <w:sz w:val="22"/>
              <w:szCs w:val="22"/>
            </w:rPr>
            <w:fldChar w:fldCharType="separate"/>
          </w:r>
          <w:r w:rsidR="00AA64A8" w:rsidRPr="00AA64A8">
            <w:rPr>
              <w:noProof/>
              <w:sz w:val="22"/>
              <w:szCs w:val="22"/>
            </w:rPr>
            <w:t>[5]</w:t>
          </w:r>
          <w:r w:rsidR="00F21E93">
            <w:rPr>
              <w:sz w:val="22"/>
              <w:szCs w:val="22"/>
            </w:rPr>
            <w:fldChar w:fldCharType="end"/>
          </w:r>
        </w:sdtContent>
      </w:sdt>
    </w:p>
    <w:p w14:paraId="18954CF6" w14:textId="45393415" w:rsidR="00052B95" w:rsidRDefault="00EA287A" w:rsidP="00B67376">
      <w:pPr>
        <w:spacing w:line="276" w:lineRule="auto"/>
        <w:jc w:val="both"/>
        <w:rPr>
          <w:sz w:val="22"/>
          <w:szCs w:val="22"/>
        </w:rPr>
      </w:pPr>
      <w:r>
        <w:rPr>
          <w:sz w:val="22"/>
          <w:szCs w:val="22"/>
        </w:rPr>
        <w:t xml:space="preserve">Trong nghiên cứu của </w:t>
      </w:r>
      <w:r>
        <w:t>M. Afshar, M. Heydarzadeh và B. Akin</w:t>
      </w:r>
      <w:r w:rsidR="00BD70D3" w:rsidRPr="00BD70D3">
        <w:rPr>
          <w:sz w:val="22"/>
          <w:szCs w:val="22"/>
        </w:rPr>
        <w:t xml:space="preserve"> </w:t>
      </w:r>
      <w:r>
        <w:rPr>
          <w:sz w:val="22"/>
          <w:szCs w:val="22"/>
        </w:rPr>
        <w:t>với</w:t>
      </w:r>
      <w:r w:rsidR="00BD70D3" w:rsidRPr="00BD70D3">
        <w:rPr>
          <w:sz w:val="22"/>
          <w:szCs w:val="22"/>
        </w:rPr>
        <w:t xml:space="preserve"> mục đích phát triển một hệ thống giám sát tình trạng thời gian thực đối với các lỗi của vòng bi và với mục đích này, một hệ thống cảm biến để đo rung động 3 trục được phát triển. Một mô hình chuỗi thời gian được đề xuất cho các tín hiệu rung động để trích xuất các tính năng một </w:t>
      </w:r>
      <w:r w:rsidR="00BD70D3" w:rsidRPr="00BD70D3">
        <w:rPr>
          <w:sz w:val="22"/>
          <w:szCs w:val="22"/>
        </w:rPr>
        <w:t>cách chính xác. Thuật toán này có thể chẩn đoán năm lỗi khác nhau với độ chính xác đầy hứa hẹn là 98,5%, được tính toán cho các điều kiện tải và tốc độ khác nhau.</w:t>
      </w:r>
      <w:r w:rsidR="00797385">
        <w:rPr>
          <w:sz w:val="22"/>
          <w:szCs w:val="22"/>
        </w:rPr>
        <w:t xml:space="preserve"> </w:t>
      </w:r>
      <w:sdt>
        <w:sdtPr>
          <w:rPr>
            <w:sz w:val="22"/>
            <w:szCs w:val="22"/>
          </w:rPr>
          <w:id w:val="742069085"/>
          <w:citation/>
        </w:sdtPr>
        <w:sdtContent>
          <w:r w:rsidR="009B1076">
            <w:rPr>
              <w:sz w:val="22"/>
              <w:szCs w:val="22"/>
            </w:rPr>
            <w:fldChar w:fldCharType="begin"/>
          </w:r>
          <w:r w:rsidR="009B1076">
            <w:rPr>
              <w:sz w:val="22"/>
              <w:szCs w:val="22"/>
            </w:rPr>
            <w:instrText xml:space="preserve"> CITATION MAf22 \l 1033 </w:instrText>
          </w:r>
          <w:r w:rsidR="009B1076">
            <w:rPr>
              <w:sz w:val="22"/>
              <w:szCs w:val="22"/>
            </w:rPr>
            <w:fldChar w:fldCharType="separate"/>
          </w:r>
          <w:r w:rsidR="00AA64A8" w:rsidRPr="00AA64A8">
            <w:rPr>
              <w:noProof/>
              <w:sz w:val="22"/>
              <w:szCs w:val="22"/>
            </w:rPr>
            <w:t>[6]</w:t>
          </w:r>
          <w:r w:rsidR="009B1076">
            <w:rPr>
              <w:sz w:val="22"/>
              <w:szCs w:val="22"/>
            </w:rPr>
            <w:fldChar w:fldCharType="end"/>
          </w:r>
        </w:sdtContent>
      </w:sdt>
    </w:p>
    <w:p w14:paraId="337DCA79" w14:textId="5E788933" w:rsidR="00CB5B34" w:rsidRDefault="00434F5F" w:rsidP="00B67376">
      <w:pPr>
        <w:spacing w:line="276" w:lineRule="auto"/>
        <w:jc w:val="both"/>
        <w:rPr>
          <w:sz w:val="22"/>
          <w:szCs w:val="22"/>
        </w:rPr>
      </w:pPr>
      <w:r w:rsidRPr="00434F5F">
        <w:rPr>
          <w:sz w:val="22"/>
          <w:szCs w:val="22"/>
        </w:rPr>
        <w:t xml:space="preserve">Trong nghiên cứu </w:t>
      </w:r>
      <w:r>
        <w:rPr>
          <w:sz w:val="22"/>
          <w:szCs w:val="22"/>
        </w:rPr>
        <w:t>của</w:t>
      </w:r>
      <w:r w:rsidR="00302551">
        <w:rPr>
          <w:sz w:val="22"/>
          <w:szCs w:val="22"/>
        </w:rPr>
        <w:t xml:space="preserve"> </w:t>
      </w:r>
      <w:r w:rsidR="00302551" w:rsidRPr="00302551">
        <w:rPr>
          <w:sz w:val="22"/>
          <w:szCs w:val="22"/>
        </w:rPr>
        <w:t>Y. Liu</w:t>
      </w:r>
      <w:r w:rsidR="00C72CC0">
        <w:rPr>
          <w:sz w:val="22"/>
          <w:szCs w:val="22"/>
        </w:rPr>
        <w:t xml:space="preserve"> đã </w:t>
      </w:r>
      <w:r w:rsidRPr="00434F5F">
        <w:rPr>
          <w:sz w:val="22"/>
          <w:szCs w:val="22"/>
        </w:rPr>
        <w:t>điều tra dữ liệu lịch sử về giá cổ phiếu của các công ty niêm yết. Tôi sử dụng các thuật toán học máy</w:t>
      </w:r>
      <w:r w:rsidR="00C72CC0">
        <w:rPr>
          <w:sz w:val="22"/>
          <w:szCs w:val="22"/>
        </w:rPr>
        <w:t xml:space="preserve"> như LSTM, GRU</w:t>
      </w:r>
      <w:r w:rsidRPr="00434F5F">
        <w:rPr>
          <w:sz w:val="22"/>
          <w:szCs w:val="22"/>
        </w:rPr>
        <w:t xml:space="preserve"> để dự đoán giá cổ phiếu trong tương lai của Tập đoàn Dầu khí Quốc gia Trung Quốc, bắt đầu với toàn bộ quá trình dự báo cổ phiếu và sau đó chuyển sang chạy quy trình này để có được biểu đồ dự đoán giá cổ phiếu của CNPC phù hợp với giá dự đoán và giá thực tế. giá</w:t>
      </w:r>
      <w:r w:rsidR="007D7D60" w:rsidRPr="007D7D60">
        <w:rPr>
          <w:sz w:val="22"/>
          <w:szCs w:val="22"/>
        </w:rPr>
        <w:t>.</w:t>
      </w:r>
      <w:sdt>
        <w:sdtPr>
          <w:rPr>
            <w:sz w:val="22"/>
            <w:szCs w:val="22"/>
          </w:rPr>
          <w:id w:val="70939229"/>
          <w:citation/>
        </w:sdtPr>
        <w:sdtContent>
          <w:r w:rsidR="00C72CC0">
            <w:rPr>
              <w:sz w:val="22"/>
              <w:szCs w:val="22"/>
            </w:rPr>
            <w:fldChar w:fldCharType="begin"/>
          </w:r>
          <w:r w:rsidR="00C72CC0">
            <w:rPr>
              <w:sz w:val="22"/>
              <w:szCs w:val="22"/>
            </w:rPr>
            <w:instrText xml:space="preserve"> CITATION Liu22 \l 1033 </w:instrText>
          </w:r>
          <w:r w:rsidR="00C72CC0">
            <w:rPr>
              <w:sz w:val="22"/>
              <w:szCs w:val="22"/>
            </w:rPr>
            <w:fldChar w:fldCharType="separate"/>
          </w:r>
          <w:r w:rsidR="00AA64A8">
            <w:rPr>
              <w:noProof/>
              <w:sz w:val="22"/>
              <w:szCs w:val="22"/>
            </w:rPr>
            <w:t xml:space="preserve"> </w:t>
          </w:r>
          <w:r w:rsidR="00AA64A8" w:rsidRPr="00AA64A8">
            <w:rPr>
              <w:noProof/>
              <w:sz w:val="22"/>
              <w:szCs w:val="22"/>
            </w:rPr>
            <w:t>[7]</w:t>
          </w:r>
          <w:r w:rsidR="00C72CC0">
            <w:rPr>
              <w:sz w:val="22"/>
              <w:szCs w:val="22"/>
            </w:rPr>
            <w:fldChar w:fldCharType="end"/>
          </w:r>
        </w:sdtContent>
      </w:sdt>
    </w:p>
    <w:p w14:paraId="02C4A39E" w14:textId="24BDC228" w:rsidR="009303D9" w:rsidRPr="00A06F23" w:rsidRDefault="005661E1" w:rsidP="00070701">
      <w:pPr>
        <w:pStyle w:val="Heading1"/>
        <w:spacing w:line="276" w:lineRule="auto"/>
        <w:rPr>
          <w:sz w:val="22"/>
          <w:szCs w:val="22"/>
        </w:rPr>
      </w:pPr>
      <w:r w:rsidRPr="00A06F23">
        <w:rPr>
          <w:sz w:val="22"/>
          <w:szCs w:val="22"/>
        </w:rPr>
        <w:t>KIẾN TRÚC MÔ HÌNH</w:t>
      </w:r>
    </w:p>
    <w:p w14:paraId="6D26B39C" w14:textId="62AC111B" w:rsidR="009303D9" w:rsidRPr="00A06F23" w:rsidRDefault="00C910E1" w:rsidP="00070701">
      <w:pPr>
        <w:pStyle w:val="Heading2"/>
        <w:spacing w:line="276" w:lineRule="auto"/>
        <w:rPr>
          <w:szCs w:val="22"/>
        </w:rPr>
      </w:pPr>
      <w:r w:rsidRPr="00A06F23">
        <w:rPr>
          <w:szCs w:val="22"/>
        </w:rPr>
        <w:t>Linear Regression</w:t>
      </w:r>
    </w:p>
    <w:p w14:paraId="21E76334" w14:textId="129EF9C1" w:rsidR="00DA6636" w:rsidRPr="00A06F23" w:rsidRDefault="00DA6636" w:rsidP="00DA6636">
      <w:pPr>
        <w:spacing w:line="276" w:lineRule="auto"/>
        <w:jc w:val="both"/>
        <w:rPr>
          <w:sz w:val="22"/>
          <w:szCs w:val="22"/>
        </w:rPr>
      </w:pPr>
      <w:r w:rsidRPr="00A06F23">
        <w:rPr>
          <w:sz w:val="22"/>
          <w:szCs w:val="22"/>
        </w:rPr>
        <w:t>Linear Regression là một kỹ thuật phân tích dữ liệu dự đoán giá trị của một biến dựa trên giá trị của một biến khác.</w:t>
      </w:r>
    </w:p>
    <w:p w14:paraId="4E4DC4FF" w14:textId="1EF77153" w:rsidR="00C62121" w:rsidRPr="00FF7A6E" w:rsidRDefault="008D1F06" w:rsidP="00FF7A6E">
      <w:pPr>
        <w:spacing w:line="276" w:lineRule="auto"/>
        <w:rPr>
          <w:sz w:val="22"/>
          <w:szCs w:val="22"/>
        </w:rPr>
      </w:pPr>
      <w:r w:rsidRPr="00A06F23">
        <w:rPr>
          <w:sz w:val="22"/>
          <w:szCs w:val="22"/>
        </w:rPr>
        <w:t xml:space="preserve">y = </w:t>
      </w:r>
      <w:r w:rsidR="00766BB0" w:rsidRPr="00A06F23">
        <w:rPr>
          <w:sz w:val="22"/>
          <w:szCs w:val="22"/>
        </w:rPr>
        <w:t>β</w:t>
      </w:r>
      <w:r w:rsidR="00766BB0" w:rsidRPr="00A06F23">
        <w:rPr>
          <w:sz w:val="22"/>
          <w:szCs w:val="22"/>
          <w:vertAlign w:val="subscript"/>
        </w:rPr>
        <w:t>0</w:t>
      </w:r>
      <w:r w:rsidR="00766BB0" w:rsidRPr="00A06F23">
        <w:rPr>
          <w:sz w:val="22"/>
          <w:szCs w:val="22"/>
        </w:rPr>
        <w:t xml:space="preserve"> + β</w:t>
      </w:r>
      <w:r w:rsidR="00766BB0" w:rsidRPr="00A06F23">
        <w:rPr>
          <w:sz w:val="22"/>
          <w:szCs w:val="22"/>
          <w:vertAlign w:val="subscript"/>
        </w:rPr>
        <w:t>1</w:t>
      </w:r>
      <w:r w:rsidR="00766BB0" w:rsidRPr="00A06F23">
        <w:rPr>
          <w:sz w:val="22"/>
          <w:szCs w:val="22"/>
        </w:rPr>
        <w:t xml:space="preserve">X + </w:t>
      </w:r>
      <m:oMath>
        <m:r>
          <w:rPr>
            <w:rFonts w:ascii="Cambria Math" w:hAnsi="Cambria Math"/>
            <w:sz w:val="22"/>
            <w:szCs w:val="22"/>
          </w:rPr>
          <m:t>ε</m:t>
        </m:r>
      </m:oMath>
    </w:p>
    <w:p w14:paraId="0CD843A9" w14:textId="188B551D" w:rsidR="00544AAD" w:rsidRPr="00A06F23" w:rsidRDefault="00C62121" w:rsidP="00C62121">
      <w:pPr>
        <w:spacing w:line="276" w:lineRule="auto"/>
        <w:jc w:val="left"/>
        <w:rPr>
          <w:sz w:val="22"/>
          <w:szCs w:val="22"/>
        </w:rPr>
      </w:pPr>
      <w:r w:rsidRPr="00A06F23">
        <w:rPr>
          <w:sz w:val="22"/>
          <w:szCs w:val="22"/>
        </w:rPr>
        <w:t>Trong đó:</w:t>
      </w:r>
    </w:p>
    <w:p w14:paraId="76C0B526" w14:textId="445FE0DC" w:rsidR="00766BB0" w:rsidRPr="00A06F23" w:rsidRDefault="00766BB0" w:rsidP="00F272F6">
      <w:pPr>
        <w:pStyle w:val="ListParagraph"/>
        <w:numPr>
          <w:ilvl w:val="0"/>
          <w:numId w:val="10"/>
        </w:numPr>
        <w:spacing w:line="276" w:lineRule="auto"/>
        <w:jc w:val="both"/>
        <w:rPr>
          <w:sz w:val="22"/>
          <w:szCs w:val="22"/>
        </w:rPr>
      </w:pPr>
      <w:r w:rsidRPr="00A06F23">
        <w:rPr>
          <w:sz w:val="22"/>
          <w:szCs w:val="22"/>
        </w:rPr>
        <w:t>y: giá trị dự đoán của biến phụ thuộc</w:t>
      </w:r>
      <w:r w:rsidR="00DA6636" w:rsidRPr="00A06F23">
        <w:rPr>
          <w:sz w:val="22"/>
          <w:szCs w:val="22"/>
        </w:rPr>
        <w:t xml:space="preserve"> (y)</w:t>
      </w:r>
      <w:r w:rsidRPr="00A06F23">
        <w:rPr>
          <w:sz w:val="22"/>
          <w:szCs w:val="22"/>
        </w:rPr>
        <w:t xml:space="preserve"> cho bất kỳ giá trị nhất định nào của biến độc lập</w:t>
      </w:r>
      <w:r w:rsidR="00DA6636" w:rsidRPr="00A06F23">
        <w:rPr>
          <w:sz w:val="22"/>
          <w:szCs w:val="22"/>
        </w:rPr>
        <w:t xml:space="preserve"> (x)</w:t>
      </w:r>
      <w:r w:rsidRPr="00A06F23">
        <w:rPr>
          <w:sz w:val="22"/>
          <w:szCs w:val="22"/>
        </w:rPr>
        <w:t>.</w:t>
      </w:r>
    </w:p>
    <w:p w14:paraId="1D13699D" w14:textId="77777777" w:rsidR="00C62121" w:rsidRPr="00A06F23" w:rsidRDefault="00C62121" w:rsidP="00F272F6">
      <w:pPr>
        <w:pStyle w:val="ListParagraph"/>
        <w:numPr>
          <w:ilvl w:val="0"/>
          <w:numId w:val="11"/>
        </w:numPr>
        <w:spacing w:line="276" w:lineRule="auto"/>
        <w:jc w:val="both"/>
        <w:rPr>
          <w:sz w:val="22"/>
          <w:szCs w:val="22"/>
          <w:vertAlign w:val="subscript"/>
        </w:rPr>
      </w:pPr>
      <w:r w:rsidRPr="00A06F23">
        <w:rPr>
          <w:sz w:val="22"/>
          <w:szCs w:val="22"/>
        </w:rPr>
        <w:t>β</w:t>
      </w:r>
      <w:r w:rsidRPr="00A06F23">
        <w:rPr>
          <w:sz w:val="22"/>
          <w:szCs w:val="22"/>
          <w:vertAlign w:val="subscript"/>
        </w:rPr>
        <w:t xml:space="preserve">0: </w:t>
      </w:r>
      <w:r w:rsidRPr="00A06F23">
        <w:rPr>
          <w:sz w:val="22"/>
          <w:szCs w:val="22"/>
        </w:rPr>
        <w:t>là hệ số chặn (intercept), giá trị dự đoán của y khi x bằng 0.</w:t>
      </w:r>
    </w:p>
    <w:p w14:paraId="4594CD1B" w14:textId="77777777" w:rsidR="00C62121" w:rsidRPr="00A06F23" w:rsidRDefault="00C62121" w:rsidP="00F272F6">
      <w:pPr>
        <w:pStyle w:val="ListParagraph"/>
        <w:numPr>
          <w:ilvl w:val="0"/>
          <w:numId w:val="10"/>
        </w:numPr>
        <w:spacing w:line="276" w:lineRule="auto"/>
        <w:jc w:val="both"/>
        <w:rPr>
          <w:sz w:val="22"/>
          <w:szCs w:val="22"/>
        </w:rPr>
      </w:pPr>
      <w:r w:rsidRPr="00A06F23">
        <w:rPr>
          <w:sz w:val="22"/>
          <w:szCs w:val="22"/>
        </w:rPr>
        <w:t>β</w:t>
      </w:r>
      <w:r w:rsidRPr="00A06F23">
        <w:rPr>
          <w:sz w:val="22"/>
          <w:szCs w:val="22"/>
          <w:vertAlign w:val="subscript"/>
        </w:rPr>
        <w:t xml:space="preserve">1: </w:t>
      </w:r>
      <w:r w:rsidRPr="00A06F23">
        <w:rPr>
          <w:sz w:val="22"/>
          <w:szCs w:val="22"/>
        </w:rPr>
        <w:t>là hệ số hồi quy (regression coefficient) - cho biết mức độ dự đoán y thay đổi khi X tăng lên.</w:t>
      </w:r>
    </w:p>
    <w:p w14:paraId="190550B1" w14:textId="77777777" w:rsidR="00C62121" w:rsidRPr="00A06F23" w:rsidRDefault="00C62121" w:rsidP="00F272F6">
      <w:pPr>
        <w:pStyle w:val="ListParagraph"/>
        <w:numPr>
          <w:ilvl w:val="0"/>
          <w:numId w:val="10"/>
        </w:numPr>
        <w:spacing w:line="276" w:lineRule="auto"/>
        <w:jc w:val="both"/>
        <w:rPr>
          <w:sz w:val="22"/>
          <w:szCs w:val="22"/>
        </w:rPr>
      </w:pPr>
      <w:r w:rsidRPr="00A06F23">
        <w:rPr>
          <w:sz w:val="22"/>
          <w:szCs w:val="22"/>
        </w:rPr>
        <w:t>X: là biến độc lập (independent variable) - biến mà chúng ta kỳ vọng có ảnh hưởng đến y.</w:t>
      </w:r>
    </w:p>
    <w:p w14:paraId="72039FF2" w14:textId="75AC8BEB" w:rsidR="00C62121" w:rsidRDefault="00C62121" w:rsidP="00F272F6">
      <w:pPr>
        <w:pStyle w:val="ListParagraph"/>
        <w:numPr>
          <w:ilvl w:val="0"/>
          <w:numId w:val="10"/>
        </w:numPr>
        <w:spacing w:line="276" w:lineRule="auto"/>
        <w:jc w:val="both"/>
      </w:pPr>
      <m:oMath>
        <m:r>
          <w:rPr>
            <w:rFonts w:ascii="Cambria Math" w:hAnsi="Cambria Math"/>
            <w:sz w:val="22"/>
            <w:szCs w:val="22"/>
          </w:rPr>
          <m:t>ε</m:t>
        </m:r>
      </m:oMath>
      <w:r w:rsidRPr="00A06F23">
        <w:rPr>
          <w:sz w:val="22"/>
          <w:szCs w:val="22"/>
        </w:rPr>
        <w:t>: là sai số ước lượng (error of the estimate), hoặc mức độ biến động trong ước lượng của chúng ta về hệ số hồi quy.</w:t>
      </w:r>
    </w:p>
    <w:p w14:paraId="2FB8F380" w14:textId="5D8DBB7C" w:rsidR="009303D9" w:rsidRPr="00A06F23" w:rsidRDefault="00766BB0" w:rsidP="00070701">
      <w:pPr>
        <w:pStyle w:val="Heading2"/>
        <w:spacing w:line="276" w:lineRule="auto"/>
        <w:rPr>
          <w:szCs w:val="22"/>
        </w:rPr>
      </w:pPr>
      <w:r w:rsidRPr="00A06F23">
        <w:rPr>
          <w:szCs w:val="22"/>
        </w:rPr>
        <w:t>ARIMA</w:t>
      </w:r>
    </w:p>
    <w:p w14:paraId="255DDABD" w14:textId="36A32A77" w:rsidR="009015F4" w:rsidRPr="00A06F23" w:rsidRDefault="009015F4" w:rsidP="009015F4">
      <w:pPr>
        <w:spacing w:line="276" w:lineRule="auto"/>
        <w:jc w:val="both"/>
        <w:rPr>
          <w:sz w:val="22"/>
          <w:szCs w:val="22"/>
        </w:rPr>
      </w:pPr>
      <w:r w:rsidRPr="00A06F23">
        <w:rPr>
          <w:sz w:val="22"/>
          <w:szCs w:val="22"/>
        </w:rPr>
        <w:t>Thuật toán ARIMA (Autoregressive Integrated Moving Average) là một phương pháp mô hình chuỗi thời gian phổ biến và mạnh mẽ. ARIMA kết hợp các thành phần autoregressive (AR), moving average (MA) và differencing (I) để xử lý và dự đoán các chuỗi thời gian không stationary.</w:t>
      </w:r>
    </w:p>
    <w:p w14:paraId="36212A82" w14:textId="3F046159" w:rsidR="009015F4" w:rsidRPr="00A06F23" w:rsidRDefault="009015F4" w:rsidP="009015F4">
      <w:pPr>
        <w:spacing w:line="276" w:lineRule="auto"/>
        <w:jc w:val="both"/>
        <w:rPr>
          <w:sz w:val="22"/>
          <w:szCs w:val="22"/>
        </w:rPr>
      </w:pPr>
      <w:r w:rsidRPr="00A06F23">
        <w:rPr>
          <w:sz w:val="22"/>
          <w:szCs w:val="22"/>
        </w:rPr>
        <w:t>Mô hình ARIMA có dạng ARIMA (p, d, q), trong đó:</w:t>
      </w:r>
    </w:p>
    <w:p w14:paraId="3168915F" w14:textId="77777777"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p là số lượng lags của autoregressive (AR), đại diện cho số lượng quan sát trước đó được sử dụng để dự đoán giá trị hiện tại.</w:t>
      </w:r>
    </w:p>
    <w:p w14:paraId="139DC2AE" w14:textId="77777777"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 xml:space="preserve">d là số lần differencing, đại diện cho số lần biến đổi chuỗi thời gian để đạt được tính stationary. </w:t>
      </w:r>
      <w:r w:rsidRPr="00A06F23">
        <w:rPr>
          <w:sz w:val="22"/>
          <w:szCs w:val="22"/>
        </w:rPr>
        <w:lastRenderedPageBreak/>
        <w:t>Differencing giúp loại bỏ xu hướng và chu kỳ trong chuỗi.</w:t>
      </w:r>
    </w:p>
    <w:p w14:paraId="32985061" w14:textId="26424688"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q là số lượng lags của moving average (MA), đại diện cho số lượng sai số trước đó được sử dụng để dự đoán giá trị hiện tại.</w:t>
      </w:r>
    </w:p>
    <w:p w14:paraId="47307BDF" w14:textId="77777777" w:rsidR="00C62121" w:rsidRPr="00A06F23" w:rsidRDefault="00C62121" w:rsidP="00C62121">
      <w:pPr>
        <w:spacing w:line="360" w:lineRule="auto"/>
        <w:jc w:val="both"/>
        <w:rPr>
          <w:sz w:val="22"/>
          <w:szCs w:val="22"/>
        </w:rPr>
      </w:pPr>
      <w:r w:rsidRPr="00A06F23">
        <w:rPr>
          <w:sz w:val="22"/>
          <w:szCs w:val="22"/>
        </w:rPr>
        <w:t>Công thức chung của mô hình ARIMA được biểu diễn như sau:</w:t>
      </w:r>
    </w:p>
    <w:p w14:paraId="6019CBFD" w14:textId="2A0CF5E0" w:rsidR="00C62121" w:rsidRPr="00A06F23" w:rsidRDefault="00C62121" w:rsidP="00C62121">
      <w:pPr>
        <w:spacing w:line="360" w:lineRule="auto"/>
        <w:rPr>
          <w:sz w:val="22"/>
          <w:szCs w:val="22"/>
        </w:rPr>
      </w:pPr>
      <w:r w:rsidRPr="00A06F23">
        <w:rPr>
          <w:sz w:val="22"/>
          <w:szCs w:val="22"/>
        </w:rPr>
        <w:t>Y(t) = c + Σ(φ(i) * Y(t-i)) + Σ(θ(j) *</w:t>
      </w:r>
      <w:r w:rsidRPr="00A06F23">
        <w:rPr>
          <w:sz w:val="24"/>
          <w:szCs w:val="24"/>
        </w:rPr>
        <w:t xml:space="preserve"> ε</w:t>
      </w:r>
      <w:r w:rsidRPr="00A06F23">
        <w:rPr>
          <w:sz w:val="22"/>
          <w:szCs w:val="22"/>
        </w:rPr>
        <w:t xml:space="preserve">(t-j)) + </w:t>
      </w:r>
      <w:r w:rsidRPr="00A06F23">
        <w:rPr>
          <w:sz w:val="24"/>
          <w:szCs w:val="24"/>
        </w:rPr>
        <w:t>ε</w:t>
      </w:r>
      <w:r w:rsidRPr="00A06F23">
        <w:rPr>
          <w:sz w:val="22"/>
          <w:szCs w:val="22"/>
        </w:rPr>
        <w:t>(t)</w:t>
      </w:r>
    </w:p>
    <w:p w14:paraId="0C384CB2" w14:textId="49ABC3B8" w:rsidR="00C62121" w:rsidRPr="00A06F23" w:rsidRDefault="00C62121" w:rsidP="00C62121">
      <w:pPr>
        <w:spacing w:line="360" w:lineRule="auto"/>
        <w:jc w:val="left"/>
        <w:rPr>
          <w:sz w:val="22"/>
          <w:szCs w:val="22"/>
        </w:rPr>
      </w:pPr>
      <w:r w:rsidRPr="00A06F23">
        <w:rPr>
          <w:sz w:val="22"/>
          <w:szCs w:val="22"/>
        </w:rPr>
        <w:t xml:space="preserve">Trong đó: </w:t>
      </w:r>
    </w:p>
    <w:p w14:paraId="11E01F2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Y(t) là giá trị của chuỗi thời gian tại thời điểm t.</w:t>
      </w:r>
    </w:p>
    <w:p w14:paraId="5E17D35D"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c là hằng số chặn (intercept) của mô hình.</w:t>
      </w:r>
    </w:p>
    <w:p w14:paraId="5314797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φ(i) là hệ số autoregressive (AR) của thứ tự i.</w:t>
      </w:r>
    </w:p>
    <w:p w14:paraId="5384AC89"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Y(t-i) là giá trị chuỗi thời gian tại thời điểm (t-i).</w:t>
      </w:r>
    </w:p>
    <w:p w14:paraId="23DBE999"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θ(j) là hệ số moving average (MA) của thứ tự j.</w:t>
      </w:r>
    </w:p>
    <w:p w14:paraId="469D66A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ε(t-j) là sai số dự đoán của thứ tự j.</w:t>
      </w:r>
    </w:p>
    <w:p w14:paraId="3D1B2016" w14:textId="1F77E6DE" w:rsidR="00C62121" w:rsidRDefault="00C62121" w:rsidP="00F272F6">
      <w:pPr>
        <w:pStyle w:val="ListParagraph"/>
        <w:numPr>
          <w:ilvl w:val="0"/>
          <w:numId w:val="9"/>
        </w:numPr>
        <w:spacing w:line="276" w:lineRule="auto"/>
        <w:jc w:val="both"/>
        <w:rPr>
          <w:sz w:val="22"/>
          <w:szCs w:val="22"/>
        </w:rPr>
      </w:pPr>
      <w:r w:rsidRPr="00A06F23">
        <w:rPr>
          <w:sz w:val="22"/>
          <w:szCs w:val="22"/>
        </w:rPr>
        <w:t>ε(t) là sai số ngẫu nhiên tại thời điểm t.</w:t>
      </w:r>
    </w:p>
    <w:p w14:paraId="08A90177" w14:textId="1B189C47" w:rsidR="00502671" w:rsidRPr="00502671" w:rsidRDefault="00502671" w:rsidP="00502671">
      <w:pPr>
        <w:spacing w:line="276" w:lineRule="auto"/>
        <w:jc w:val="both"/>
        <w:rPr>
          <w:sz w:val="22"/>
          <w:szCs w:val="22"/>
        </w:rPr>
      </w:pPr>
      <w:r w:rsidRPr="00502671">
        <w:rPr>
          <w:sz w:val="22"/>
          <w:szCs w:val="22"/>
        </w:rPr>
        <w:t>Thuật toán ARIMA kết hợp việc xác định các tham số p, d, q và ước lượng các hệ số φ(i) và θ(j) thông qua các phương pháp như hàm tự tương quan (autocorrelation function - ACF) và hàm tự tương quan riêng biệt (partial autocorrelation function - PACF) của chuỗi thời gian. Sau đó, mô hình ARIMA được xây dựng và sử dụng để dự đoán giá trị trong tương lai và đánh giá độ chính xác của dự đoán.</w:t>
      </w:r>
    </w:p>
    <w:p w14:paraId="66BF38AB" w14:textId="6A7E3533" w:rsidR="009303D9" w:rsidRPr="00A06F23" w:rsidRDefault="00766BB0" w:rsidP="00502671">
      <w:pPr>
        <w:pStyle w:val="Heading2"/>
        <w:spacing w:line="276" w:lineRule="auto"/>
        <w:rPr>
          <w:szCs w:val="22"/>
        </w:rPr>
      </w:pPr>
      <w:r w:rsidRPr="00A06F23">
        <w:rPr>
          <w:szCs w:val="22"/>
        </w:rPr>
        <w:t>SARIMAX</w:t>
      </w:r>
    </w:p>
    <w:p w14:paraId="677BEED7" w14:textId="7EC4172D" w:rsidR="00A06F23" w:rsidRDefault="00A06F23" w:rsidP="00502671">
      <w:pPr>
        <w:spacing w:line="276" w:lineRule="auto"/>
        <w:jc w:val="both"/>
        <w:rPr>
          <w:sz w:val="22"/>
          <w:szCs w:val="22"/>
        </w:rPr>
      </w:pPr>
      <w:r w:rsidRPr="00A06F23">
        <w:rPr>
          <w:sz w:val="22"/>
          <w:szCs w:val="22"/>
        </w:rPr>
        <w:t>Thuật toán SARIMAX (Seasonal Autoregressive Integrated Moving Average with Exogenous Variables) là một phương pháp mô hình chuỗi thời gian mở rộng của ARIMA, cho phép mô hình hóa và dự đoán các chuỗi thời gian có yếu tố mùa vụ và kết hợp với các biến exogenous (biến không phụ thuộc vào chuỗi thời gian).</w:t>
      </w:r>
    </w:p>
    <w:p w14:paraId="745DCA5A" w14:textId="6A7D9559" w:rsidR="00502671" w:rsidRPr="00502671" w:rsidRDefault="00502671" w:rsidP="00502671">
      <w:pPr>
        <w:spacing w:line="276" w:lineRule="auto"/>
        <w:jc w:val="both"/>
        <w:rPr>
          <w:sz w:val="22"/>
          <w:szCs w:val="22"/>
        </w:rPr>
      </w:pPr>
      <w:r w:rsidRPr="00502671">
        <w:rPr>
          <w:sz w:val="22"/>
          <w:szCs w:val="22"/>
        </w:rPr>
        <w:t>Mô hình SARIMAX có dạng SARIMAX</w:t>
      </w:r>
      <w:r>
        <w:rPr>
          <w:sz w:val="22"/>
          <w:szCs w:val="22"/>
        </w:rPr>
        <w:t xml:space="preserve"> </w:t>
      </w:r>
      <w:r w:rsidRPr="00502671">
        <w:rPr>
          <w:sz w:val="22"/>
          <w:szCs w:val="22"/>
        </w:rPr>
        <w:t>(p, d, q)</w:t>
      </w:r>
      <w:r>
        <w:rPr>
          <w:sz w:val="22"/>
          <w:szCs w:val="22"/>
        </w:rPr>
        <w:t xml:space="preserve"> </w:t>
      </w:r>
      <w:r w:rsidRPr="00502671">
        <w:rPr>
          <w:sz w:val="22"/>
          <w:szCs w:val="22"/>
        </w:rPr>
        <w:t>(P, D, Q, s), trong đó:</w:t>
      </w:r>
    </w:p>
    <w:p w14:paraId="4D28D874" w14:textId="77777777" w:rsidR="00502671" w:rsidRPr="00502671" w:rsidRDefault="00502671" w:rsidP="00F272F6">
      <w:pPr>
        <w:pStyle w:val="ListParagraph"/>
        <w:numPr>
          <w:ilvl w:val="0"/>
          <w:numId w:val="12"/>
        </w:numPr>
        <w:spacing w:line="276" w:lineRule="auto"/>
        <w:jc w:val="both"/>
        <w:rPr>
          <w:sz w:val="22"/>
          <w:szCs w:val="22"/>
        </w:rPr>
      </w:pPr>
      <w:r w:rsidRPr="00502671">
        <w:rPr>
          <w:sz w:val="22"/>
          <w:szCs w:val="22"/>
        </w:rPr>
        <w:t>p, d, q là các tham số tương tự như trong ARIMA, đại diện cho các thành phần autoregressive (AR), differencing (I) và moving average (MA).</w:t>
      </w:r>
    </w:p>
    <w:p w14:paraId="3304BA6D" w14:textId="77777777" w:rsidR="00502671" w:rsidRPr="00502671" w:rsidRDefault="00502671" w:rsidP="00F272F6">
      <w:pPr>
        <w:pStyle w:val="ListParagraph"/>
        <w:numPr>
          <w:ilvl w:val="0"/>
          <w:numId w:val="12"/>
        </w:numPr>
        <w:spacing w:line="276" w:lineRule="auto"/>
        <w:jc w:val="both"/>
        <w:rPr>
          <w:sz w:val="22"/>
          <w:szCs w:val="22"/>
        </w:rPr>
      </w:pPr>
      <w:r w:rsidRPr="00502671">
        <w:rPr>
          <w:sz w:val="22"/>
          <w:szCs w:val="22"/>
        </w:rPr>
        <w:t>P, D, Q là các tham số tương tự như p, d, q nhưng được áp dụng cho thành phần mùa vụ của chuỗi thời gian.</w:t>
      </w:r>
    </w:p>
    <w:p w14:paraId="2BCE3628" w14:textId="5770AABB" w:rsidR="00A06F23" w:rsidRPr="00502671" w:rsidRDefault="00502671" w:rsidP="00F272F6">
      <w:pPr>
        <w:pStyle w:val="ListParagraph"/>
        <w:numPr>
          <w:ilvl w:val="0"/>
          <w:numId w:val="12"/>
        </w:numPr>
        <w:spacing w:line="276" w:lineRule="auto"/>
        <w:jc w:val="both"/>
        <w:rPr>
          <w:sz w:val="22"/>
          <w:szCs w:val="22"/>
        </w:rPr>
      </w:pPr>
      <w:r w:rsidRPr="00502671">
        <w:rPr>
          <w:sz w:val="22"/>
          <w:szCs w:val="22"/>
        </w:rPr>
        <w:t>s là chu kỳ mùa vụ của chuỗi thời gian, cho biết sau mỗi s thời điểm, mẫu chuỗi thời gian bắt đầu lặp lại.</w:t>
      </w:r>
    </w:p>
    <w:p w14:paraId="322E076C" w14:textId="77777777" w:rsidR="00502671" w:rsidRPr="00502671" w:rsidRDefault="00502671" w:rsidP="00502671">
      <w:pPr>
        <w:spacing w:line="360" w:lineRule="auto"/>
        <w:jc w:val="both"/>
        <w:rPr>
          <w:sz w:val="22"/>
          <w:szCs w:val="22"/>
        </w:rPr>
      </w:pPr>
      <w:r w:rsidRPr="00502671">
        <w:rPr>
          <w:sz w:val="22"/>
          <w:szCs w:val="22"/>
        </w:rPr>
        <w:t>Công thức chung của mô hình SARIMAX được biểu diễn như sau:</w:t>
      </w:r>
    </w:p>
    <w:p w14:paraId="53CF5ADA" w14:textId="2ADF91E7" w:rsidR="00A06F23" w:rsidRDefault="00502671" w:rsidP="00502671">
      <w:pPr>
        <w:spacing w:line="360" w:lineRule="auto"/>
        <w:jc w:val="both"/>
        <w:rPr>
          <w:sz w:val="22"/>
          <w:szCs w:val="22"/>
        </w:rPr>
      </w:pPr>
      <w:r w:rsidRPr="00502671">
        <w:rPr>
          <w:sz w:val="22"/>
          <w:szCs w:val="22"/>
        </w:rPr>
        <w:t>Y(t) = c + Σ(φ(i) * Y(t-i)) + Σ(θ(j) * ε(t-j)) + Σ(Φ(k) * Y(t-ks)) + Σ(Θ(l) * ε(t-ls)) + β' * X(t) + ε(t)</w:t>
      </w:r>
    </w:p>
    <w:p w14:paraId="7DDCE24A" w14:textId="60EA0A90" w:rsidR="00502671" w:rsidRDefault="00502671" w:rsidP="00C672FC">
      <w:pPr>
        <w:spacing w:line="276" w:lineRule="auto"/>
        <w:jc w:val="both"/>
        <w:rPr>
          <w:sz w:val="22"/>
          <w:szCs w:val="22"/>
        </w:rPr>
      </w:pPr>
      <w:r>
        <w:rPr>
          <w:sz w:val="22"/>
          <w:szCs w:val="22"/>
        </w:rPr>
        <w:t xml:space="preserve">Trong đó: </w:t>
      </w:r>
    </w:p>
    <w:p w14:paraId="242FC226"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 là giá trị của chuỗi thời gian tại thời điểm t.</w:t>
      </w:r>
    </w:p>
    <w:p w14:paraId="5737FE99"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c là hằng số chặn (intercept) của mô hình.</w:t>
      </w:r>
    </w:p>
    <w:p w14:paraId="1A2F28C6"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φ(i), θ(j) là hệ số autoregressive (AR) và moving average (MA) tương ứng.</w:t>
      </w:r>
    </w:p>
    <w:p w14:paraId="1E3BEAB4"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Y(t-i), ε(t-j) là giá trị chuỗi thời gian và sai số dự đoán của thứ tự i và j.</w:t>
      </w:r>
    </w:p>
    <w:p w14:paraId="7BA7CCC2"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Φ(k), Θ(l) là hệ số autoregressive (AR) và moving average (MA) cho thành phần mùa vụ của chuỗi thời gian.</w:t>
      </w:r>
    </w:p>
    <w:p w14:paraId="6F6738B7"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Y(t-ks), ε(t-ls) là giá trị chuỗi thời gian và sai số dự đoán của thứ tự ks và ls cho thành phần mùa vụ.</w:t>
      </w:r>
    </w:p>
    <w:p w14:paraId="65F7C9A0"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β' là vector hệ số cho các biến exogenous (X(t)) không phụ thuộc vào chuỗi thời gian.</w:t>
      </w:r>
    </w:p>
    <w:p w14:paraId="3C689BB4" w14:textId="6DFEF6C8" w:rsidR="00502671" w:rsidRDefault="00502671" w:rsidP="00F272F6">
      <w:pPr>
        <w:pStyle w:val="ListParagraph"/>
        <w:numPr>
          <w:ilvl w:val="0"/>
          <w:numId w:val="13"/>
        </w:numPr>
        <w:spacing w:line="276" w:lineRule="auto"/>
        <w:jc w:val="both"/>
        <w:rPr>
          <w:sz w:val="22"/>
          <w:szCs w:val="22"/>
        </w:rPr>
      </w:pPr>
      <w:r w:rsidRPr="00502671">
        <w:rPr>
          <w:sz w:val="22"/>
          <w:szCs w:val="22"/>
        </w:rPr>
        <w:t>ε(t) là sai số ngẫu nhiên tại thời điểm t.</w:t>
      </w:r>
    </w:p>
    <w:p w14:paraId="3F8FB903" w14:textId="626C9C0F" w:rsidR="00502671" w:rsidRPr="00502671" w:rsidRDefault="00502671" w:rsidP="00EB2C29">
      <w:pPr>
        <w:spacing w:line="276" w:lineRule="auto"/>
        <w:jc w:val="both"/>
        <w:rPr>
          <w:sz w:val="22"/>
          <w:szCs w:val="22"/>
        </w:rPr>
      </w:pPr>
      <w:r w:rsidRPr="00502671">
        <w:rPr>
          <w:sz w:val="22"/>
          <w:szCs w:val="22"/>
        </w:rPr>
        <w:t>Thuật toán SARIMAX sử dụng các phương pháp ước lượng tương tự như trong ARIMA để xác định các tham số và hệ số của mô hình. Nó kết hợp mô hình</w:t>
      </w:r>
      <w:r>
        <w:rPr>
          <w:sz w:val="22"/>
          <w:szCs w:val="22"/>
        </w:rPr>
        <w:t xml:space="preserve"> </w:t>
      </w:r>
      <w:r w:rsidRPr="00502671">
        <w:rPr>
          <w:sz w:val="22"/>
          <w:szCs w:val="22"/>
        </w:rPr>
        <w:t>của ARIMA với khả năng mô hình hóa yếu tố mùa vụ và tích hợp các biến exogenous để giải quyết các yếu tố bên ngoài ảnh hưởng đến chuỗi thời gian.</w:t>
      </w:r>
      <w:r>
        <w:rPr>
          <w:sz w:val="22"/>
          <w:szCs w:val="22"/>
        </w:rPr>
        <w:t xml:space="preserve"> </w:t>
      </w:r>
      <w:r w:rsidRPr="00502671">
        <w:rPr>
          <w:sz w:val="22"/>
          <w:szCs w:val="22"/>
        </w:rPr>
        <w:t>Thuật toán SARIMAX cho phép dự đoán và phân tích các chuỗi thời gian phức tạp hơn, có sự biến đổi theo mùa vụ và bị ảnh hưởng bởi các biến không phụ thuộc vào chuỗi thời gian. Nó đã được sử dụng rộng rãi trong nhiều lĩnh vực như dự báo doanh thu bán lẻ, lưu lượng giao thông, tiêu thụ năng lượng, và dự báo thời tiết.</w:t>
      </w:r>
    </w:p>
    <w:p w14:paraId="6B684206" w14:textId="31E6C069" w:rsidR="00766BB0" w:rsidRDefault="00766BB0" w:rsidP="00070701">
      <w:pPr>
        <w:pStyle w:val="Heading2"/>
        <w:spacing w:line="276" w:lineRule="auto"/>
        <w:rPr>
          <w:szCs w:val="22"/>
        </w:rPr>
      </w:pPr>
      <w:r w:rsidRPr="00A06F23">
        <w:rPr>
          <w:szCs w:val="22"/>
        </w:rPr>
        <w:t>DLM</w:t>
      </w:r>
    </w:p>
    <w:p w14:paraId="1D8109EA" w14:textId="4B8D2383" w:rsidR="001A529A" w:rsidRDefault="001A529A" w:rsidP="00C52261">
      <w:pPr>
        <w:spacing w:line="276" w:lineRule="auto"/>
        <w:ind w:firstLine="288"/>
        <w:jc w:val="both"/>
        <w:rPr>
          <w:sz w:val="22"/>
          <w:szCs w:val="22"/>
        </w:rPr>
      </w:pPr>
      <w:r w:rsidRPr="001A529A">
        <w:rPr>
          <w:sz w:val="22"/>
          <w:szCs w:val="22"/>
        </w:rPr>
        <w:t>Mô hình tuyến tính động (Dynamic Linear Model - DLM) là một thuật toán thống kê được sử dụng để mô hình hóa và dự đoán các chuỗi dữ liệu thời gian. Nó là một phần của lĩnh vực học máy thống kê và thường được sử dụng trong việc phân tích dữ liệu thời gian, dự báo, và điều khiển.</w:t>
      </w:r>
      <w:r w:rsidR="00972EAA" w:rsidRPr="00972EAA">
        <w:t xml:space="preserve"> </w:t>
      </w:r>
      <w:r w:rsidR="00972EAA" w:rsidRPr="00972EAA">
        <w:rPr>
          <w:sz w:val="22"/>
          <w:szCs w:val="22"/>
        </w:rPr>
        <w:t>Một DLM bao gồm hai thành phần chính:</w:t>
      </w:r>
    </w:p>
    <w:p w14:paraId="19EE5927" w14:textId="34866E4D" w:rsidR="00972EAA" w:rsidRPr="00972EAA" w:rsidRDefault="00972EAA" w:rsidP="00F272F6">
      <w:pPr>
        <w:pStyle w:val="ListParagraph"/>
        <w:numPr>
          <w:ilvl w:val="0"/>
          <w:numId w:val="18"/>
        </w:numPr>
        <w:spacing w:line="276" w:lineRule="auto"/>
        <w:jc w:val="both"/>
        <w:rPr>
          <w:sz w:val="22"/>
          <w:szCs w:val="22"/>
        </w:rPr>
      </w:pPr>
      <w:r w:rsidRPr="00972EAA">
        <w:rPr>
          <w:sz w:val="22"/>
          <w:szCs w:val="22"/>
        </w:rPr>
        <w:t>State component: Đây là một mô hình tuyến tính động mà mô tả sự phát triển của hệ thống theo thời gian. Thông thường, mô hình trạng thái sử dụng một số biến trạng thái để mô hình hóa sự biến đổi và sự phụ thuộc của dữ liệu thời gian. Mô hình trạng thái thường được mô tả bằng một phương trình đệ quy.</w:t>
      </w:r>
    </w:p>
    <w:p w14:paraId="6BB941C6" w14:textId="2BF8F6FB" w:rsidR="00972EAA" w:rsidRPr="00972EAA" w:rsidRDefault="00972EAA" w:rsidP="00F272F6">
      <w:pPr>
        <w:pStyle w:val="ListParagraph"/>
        <w:numPr>
          <w:ilvl w:val="0"/>
          <w:numId w:val="18"/>
        </w:numPr>
        <w:spacing w:line="276" w:lineRule="auto"/>
        <w:jc w:val="both"/>
        <w:rPr>
          <w:sz w:val="22"/>
          <w:szCs w:val="22"/>
        </w:rPr>
      </w:pPr>
      <w:r w:rsidRPr="00972EAA">
        <w:rPr>
          <w:sz w:val="22"/>
          <w:szCs w:val="22"/>
        </w:rPr>
        <w:t xml:space="preserve">Observation component: Đây là mô hình mô tả cách các biến quan sát được tạo ra từ các biến trạng thái. </w:t>
      </w:r>
      <w:r w:rsidRPr="00972EAA">
        <w:rPr>
          <w:sz w:val="22"/>
          <w:szCs w:val="22"/>
        </w:rPr>
        <w:lastRenderedPageBreak/>
        <w:t>Thông thường, mô hình quan sát sử dụng một mô hình tuyến tính để liên kết giữa các biến trạng thái và các biến quan sát.</w:t>
      </w:r>
    </w:p>
    <w:p w14:paraId="7B5C04A3" w14:textId="60925CFB" w:rsidR="001D17BC" w:rsidRPr="00D02B6E" w:rsidRDefault="00F92731" w:rsidP="00D02B6E">
      <w:pPr>
        <w:spacing w:line="276" w:lineRule="auto"/>
        <w:jc w:val="both"/>
        <w:rPr>
          <w:sz w:val="22"/>
          <w:szCs w:val="22"/>
        </w:rPr>
      </w:pPr>
      <w:r w:rsidRPr="00D02B6E">
        <w:rPr>
          <w:sz w:val="22"/>
          <w:szCs w:val="22"/>
        </w:rPr>
        <w:t>Phương trình trạng thái (State equation):</w:t>
      </w:r>
    </w:p>
    <w:p w14:paraId="23C0709A" w14:textId="234F6961" w:rsidR="00120031" w:rsidRPr="007B6803" w:rsidRDefault="00120031" w:rsidP="00120031">
      <w:pPr>
        <w:pStyle w:val="ListParagraph"/>
        <w:spacing w:line="276" w:lineRule="auto"/>
        <w:ind w:left="270"/>
        <w:rPr>
          <w:sz w:val="24"/>
          <w:szCs w:val="24"/>
        </w:rPr>
      </w:pPr>
      <w:r w:rsidRPr="007B6803">
        <w:rPr>
          <w:sz w:val="24"/>
          <w:szCs w:val="24"/>
        </w:rPr>
        <w:t>x</w:t>
      </w:r>
      <w:r w:rsidRPr="007B6803">
        <w:rPr>
          <w:sz w:val="24"/>
          <w:szCs w:val="24"/>
          <w:vertAlign w:val="subscript"/>
        </w:rPr>
        <w:t>t</w:t>
      </w:r>
      <w:r w:rsidR="007B6803">
        <w:rPr>
          <w:sz w:val="24"/>
          <w:szCs w:val="24"/>
          <w:vertAlign w:val="subscript"/>
        </w:rPr>
        <w:t xml:space="preserve"> </w:t>
      </w:r>
      <w:r w:rsidRPr="007B6803">
        <w:rPr>
          <w:sz w:val="24"/>
          <w:szCs w:val="24"/>
        </w:rPr>
        <w:t>​=</w:t>
      </w:r>
      <w:r w:rsidR="007B6803">
        <w:rPr>
          <w:sz w:val="24"/>
          <w:szCs w:val="24"/>
        </w:rPr>
        <w:t xml:space="preserve"> </w:t>
      </w:r>
      <w:r w:rsidRPr="007B6803">
        <w:rPr>
          <w:sz w:val="24"/>
          <w:szCs w:val="24"/>
        </w:rPr>
        <w:t>G</w:t>
      </w:r>
      <w:r w:rsidRPr="007B6803">
        <w:rPr>
          <w:sz w:val="24"/>
          <w:szCs w:val="24"/>
          <w:vertAlign w:val="subscript"/>
        </w:rPr>
        <w:t>t​</w:t>
      </w:r>
      <w:r w:rsidR="007B6803" w:rsidRPr="007B6803">
        <w:rPr>
          <w:sz w:val="24"/>
          <w:szCs w:val="24"/>
          <w:vertAlign w:val="subscript"/>
        </w:rPr>
        <w:t xml:space="preserve"> </w:t>
      </w:r>
      <w:r w:rsidR="007B6803" w:rsidRPr="007B6803">
        <w:rPr>
          <w:sz w:val="24"/>
          <w:szCs w:val="24"/>
        </w:rPr>
        <w:t>x</w:t>
      </w:r>
      <w:r w:rsidRPr="007B6803">
        <w:rPr>
          <w:sz w:val="24"/>
          <w:szCs w:val="24"/>
          <w:vertAlign w:val="subscript"/>
        </w:rPr>
        <w:t>t−1</w:t>
      </w:r>
      <w:r w:rsidRPr="007B6803">
        <w:rPr>
          <w:sz w:val="24"/>
          <w:szCs w:val="24"/>
        </w:rPr>
        <w:t>​+</w:t>
      </w:r>
      <w:r w:rsidR="007B6803">
        <w:rPr>
          <w:sz w:val="24"/>
          <w:szCs w:val="24"/>
        </w:rPr>
        <w:t xml:space="preserve"> </w:t>
      </w:r>
      <w:r w:rsidRPr="007B6803">
        <w:rPr>
          <w:sz w:val="24"/>
          <w:szCs w:val="24"/>
        </w:rPr>
        <w:t>w</w:t>
      </w:r>
      <w:r w:rsidRPr="007B6803">
        <w:rPr>
          <w:sz w:val="24"/>
          <w:szCs w:val="24"/>
          <w:vertAlign w:val="subscript"/>
        </w:rPr>
        <w:t>t</w:t>
      </w:r>
      <w:r w:rsidRPr="007B6803">
        <w:rPr>
          <w:sz w:val="24"/>
          <w:szCs w:val="24"/>
        </w:rPr>
        <w:t>​</w:t>
      </w:r>
    </w:p>
    <w:p w14:paraId="0CE625BD" w14:textId="4082766A" w:rsidR="007B6803" w:rsidRDefault="000C5B6F" w:rsidP="007B6803">
      <w:pPr>
        <w:spacing w:line="276" w:lineRule="auto"/>
        <w:jc w:val="both"/>
        <w:rPr>
          <w:sz w:val="22"/>
          <w:szCs w:val="22"/>
        </w:rPr>
      </w:pPr>
      <w:r>
        <w:rPr>
          <w:sz w:val="22"/>
          <w:szCs w:val="22"/>
        </w:rPr>
        <w:t xml:space="preserve">Trong đó: </w:t>
      </w:r>
    </w:p>
    <w:p w14:paraId="69DC7BF1" w14:textId="77838DDC" w:rsidR="009070DD" w:rsidRPr="007B6803" w:rsidRDefault="00B92F3F" w:rsidP="00F272F6">
      <w:pPr>
        <w:pStyle w:val="ListParagraph"/>
        <w:numPr>
          <w:ilvl w:val="0"/>
          <w:numId w:val="21"/>
        </w:numPr>
        <w:spacing w:line="276" w:lineRule="auto"/>
        <w:jc w:val="both"/>
        <w:rPr>
          <w:sz w:val="22"/>
          <w:szCs w:val="22"/>
        </w:rPr>
      </w:pPr>
      <w:r w:rsidRPr="007B6803">
        <w:rPr>
          <w:sz w:val="22"/>
          <w:szCs w:val="22"/>
        </w:rPr>
        <w:t>x</w:t>
      </w:r>
      <w:r w:rsidRPr="007B6803">
        <w:rPr>
          <w:sz w:val="22"/>
          <w:szCs w:val="22"/>
          <w:vertAlign w:val="subscript"/>
        </w:rPr>
        <w:t>t</w:t>
      </w:r>
      <w:r w:rsidRPr="007B6803">
        <w:rPr>
          <w:sz w:val="22"/>
          <w:szCs w:val="22"/>
        </w:rPr>
        <w:t xml:space="preserve"> ​ là vector trạng thái tại thời điểm t.</w:t>
      </w:r>
    </w:p>
    <w:p w14:paraId="259EC084" w14:textId="20F5E9EA" w:rsidR="00365954" w:rsidRDefault="00B92F3F" w:rsidP="00F272F6">
      <w:pPr>
        <w:pStyle w:val="ListParagraph"/>
        <w:numPr>
          <w:ilvl w:val="0"/>
          <w:numId w:val="20"/>
        </w:numPr>
        <w:spacing w:line="276" w:lineRule="auto"/>
        <w:jc w:val="both"/>
        <w:rPr>
          <w:sz w:val="22"/>
          <w:szCs w:val="22"/>
        </w:rPr>
      </w:pPr>
      <w:r w:rsidRPr="00B92F3F">
        <w:rPr>
          <w:sz w:val="22"/>
          <w:szCs w:val="22"/>
        </w:rPr>
        <w:t>G</w:t>
      </w:r>
      <w:r w:rsidRPr="00B92F3F">
        <w:rPr>
          <w:sz w:val="22"/>
          <w:szCs w:val="22"/>
          <w:vertAlign w:val="subscript"/>
        </w:rPr>
        <w:t>t</w:t>
      </w:r>
      <w:r>
        <w:rPr>
          <w:sz w:val="22"/>
          <w:szCs w:val="22"/>
        </w:rPr>
        <w:t xml:space="preserve"> </w:t>
      </w:r>
      <w:r w:rsidRPr="00B92F3F">
        <w:rPr>
          <w:sz w:val="22"/>
          <w:szCs w:val="22"/>
        </w:rPr>
        <w:t>là ma trận chuyển đổi trạng thái, mô tả cách trạng thái tại thời điểm t phụ thuộc vào trạng thái tại thời điểm t−1.</w:t>
      </w:r>
    </w:p>
    <w:p w14:paraId="3B53A763" w14:textId="0EA2712F" w:rsidR="00714F52" w:rsidRDefault="00365954" w:rsidP="00F272F6">
      <w:pPr>
        <w:pStyle w:val="ListParagraph"/>
        <w:numPr>
          <w:ilvl w:val="0"/>
          <w:numId w:val="20"/>
        </w:numPr>
        <w:spacing w:line="276" w:lineRule="auto"/>
        <w:jc w:val="both"/>
        <w:rPr>
          <w:sz w:val="22"/>
          <w:szCs w:val="22"/>
        </w:rPr>
      </w:pPr>
      <w:r w:rsidRPr="00120031">
        <w:rPr>
          <w:sz w:val="22"/>
          <w:szCs w:val="22"/>
        </w:rPr>
        <w:t>w</w:t>
      </w:r>
      <w:r w:rsidRPr="00120031">
        <w:rPr>
          <w:sz w:val="22"/>
          <w:szCs w:val="22"/>
          <w:vertAlign w:val="subscript"/>
        </w:rPr>
        <w:t>t</w:t>
      </w:r>
      <w:r w:rsidRPr="00120031">
        <w:rPr>
          <w:sz w:val="22"/>
          <w:szCs w:val="22"/>
        </w:rPr>
        <w:t>​</w:t>
      </w:r>
      <w:r>
        <w:rPr>
          <w:sz w:val="22"/>
          <w:szCs w:val="22"/>
        </w:rPr>
        <w:t xml:space="preserve"> </w:t>
      </w:r>
      <w:r w:rsidR="00714F52" w:rsidRPr="00714F52">
        <w:rPr>
          <w:sz w:val="22"/>
          <w:szCs w:val="22"/>
        </w:rPr>
        <w:t xml:space="preserve">​là vector nhiễu </w:t>
      </w:r>
      <w:r>
        <w:rPr>
          <w:sz w:val="22"/>
          <w:szCs w:val="22"/>
        </w:rPr>
        <w:t>trạng thái</w:t>
      </w:r>
      <w:r w:rsidR="00714F52" w:rsidRPr="00714F52">
        <w:rPr>
          <w:sz w:val="22"/>
          <w:szCs w:val="22"/>
        </w:rPr>
        <w:t xml:space="preserve"> tại thời điểm t</w:t>
      </w:r>
      <w:r w:rsidR="007B6803">
        <w:rPr>
          <w:sz w:val="22"/>
          <w:szCs w:val="22"/>
        </w:rPr>
        <w:t>.</w:t>
      </w:r>
    </w:p>
    <w:p w14:paraId="7EEBCE76" w14:textId="151C96B5" w:rsidR="00F92731" w:rsidRPr="00D02B6E" w:rsidRDefault="00F92731" w:rsidP="00D02B6E">
      <w:pPr>
        <w:spacing w:line="276" w:lineRule="auto"/>
        <w:jc w:val="both"/>
        <w:rPr>
          <w:sz w:val="22"/>
          <w:szCs w:val="22"/>
        </w:rPr>
      </w:pPr>
      <w:r w:rsidRPr="00D02B6E">
        <w:rPr>
          <w:sz w:val="22"/>
          <w:szCs w:val="22"/>
        </w:rPr>
        <w:t>Phương trình quan sát (Observation equation):</w:t>
      </w:r>
    </w:p>
    <w:p w14:paraId="3521BCF4" w14:textId="2E2BAE0F" w:rsidR="00120031" w:rsidRPr="007B6803" w:rsidRDefault="00120031" w:rsidP="00120031">
      <w:pPr>
        <w:pStyle w:val="ListParagraph"/>
        <w:spacing w:line="276" w:lineRule="auto"/>
        <w:rPr>
          <w:sz w:val="24"/>
          <w:szCs w:val="24"/>
        </w:rPr>
      </w:pPr>
      <w:r w:rsidRPr="007B6803">
        <w:rPr>
          <w:sz w:val="24"/>
          <w:szCs w:val="24"/>
        </w:rPr>
        <w:t>y</w:t>
      </w:r>
      <w:r w:rsidRPr="007B6803">
        <w:rPr>
          <w:sz w:val="24"/>
          <w:szCs w:val="24"/>
          <w:vertAlign w:val="subscript"/>
        </w:rPr>
        <w:t>t</w:t>
      </w:r>
      <w:r w:rsidRPr="007B6803">
        <w:rPr>
          <w:sz w:val="24"/>
          <w:szCs w:val="24"/>
        </w:rPr>
        <w:t>​</w:t>
      </w:r>
      <w:r w:rsidR="007B6803">
        <w:rPr>
          <w:sz w:val="24"/>
          <w:szCs w:val="24"/>
        </w:rPr>
        <w:t xml:space="preserve"> </w:t>
      </w:r>
      <w:r w:rsidRPr="007B6803">
        <w:rPr>
          <w:sz w:val="24"/>
          <w:szCs w:val="24"/>
        </w:rPr>
        <w:t>=</w:t>
      </w:r>
      <w:r w:rsidR="006B24AF">
        <w:rPr>
          <w:sz w:val="24"/>
          <w:szCs w:val="24"/>
        </w:rPr>
        <w:t xml:space="preserve"> </w:t>
      </w:r>
      <w:r w:rsidRPr="007B6803">
        <w:rPr>
          <w:sz w:val="24"/>
          <w:szCs w:val="24"/>
        </w:rPr>
        <w:t>F</w:t>
      </w:r>
      <w:r w:rsidRPr="007B6803">
        <w:rPr>
          <w:sz w:val="24"/>
          <w:szCs w:val="24"/>
          <w:vertAlign w:val="subscript"/>
        </w:rPr>
        <w:t>t</w:t>
      </w:r>
      <w:r w:rsidR="007B6803">
        <w:rPr>
          <w:sz w:val="24"/>
          <w:szCs w:val="24"/>
          <w:vertAlign w:val="subscript"/>
        </w:rPr>
        <w:t xml:space="preserve"> </w:t>
      </w:r>
      <w:r w:rsidRPr="007B6803">
        <w:rPr>
          <w:sz w:val="24"/>
          <w:szCs w:val="24"/>
        </w:rPr>
        <w:t>​x</w:t>
      </w:r>
      <w:r w:rsidRPr="007B6803">
        <w:rPr>
          <w:sz w:val="24"/>
          <w:szCs w:val="24"/>
          <w:vertAlign w:val="subscript"/>
        </w:rPr>
        <w:t>t</w:t>
      </w:r>
      <w:r w:rsidRPr="007B6803">
        <w:rPr>
          <w:sz w:val="24"/>
          <w:szCs w:val="24"/>
        </w:rPr>
        <w:t>​</w:t>
      </w:r>
      <w:r w:rsidR="007B6803">
        <w:rPr>
          <w:sz w:val="24"/>
          <w:szCs w:val="24"/>
        </w:rPr>
        <w:t xml:space="preserve"> </w:t>
      </w:r>
      <w:r w:rsidRPr="007B6803">
        <w:rPr>
          <w:sz w:val="24"/>
          <w:szCs w:val="24"/>
        </w:rPr>
        <w:t>+</w:t>
      </w:r>
      <w:r w:rsidR="007B6803">
        <w:rPr>
          <w:sz w:val="24"/>
          <w:szCs w:val="24"/>
        </w:rPr>
        <w:t xml:space="preserve"> </w:t>
      </w:r>
      <w:r w:rsidRPr="007B6803">
        <w:rPr>
          <w:sz w:val="24"/>
          <w:szCs w:val="24"/>
        </w:rPr>
        <w:t>v</w:t>
      </w:r>
      <w:r w:rsidRPr="007B6803">
        <w:rPr>
          <w:sz w:val="24"/>
          <w:szCs w:val="24"/>
          <w:vertAlign w:val="subscript"/>
        </w:rPr>
        <w:t>t</w:t>
      </w:r>
    </w:p>
    <w:p w14:paraId="193ABF2A" w14:textId="2A9A022B" w:rsidR="006C0514" w:rsidRPr="006C0514" w:rsidRDefault="000C5B6F" w:rsidP="007B6803">
      <w:pPr>
        <w:spacing w:line="276" w:lineRule="auto"/>
        <w:jc w:val="both"/>
        <w:rPr>
          <w:sz w:val="22"/>
          <w:szCs w:val="22"/>
        </w:rPr>
      </w:pPr>
      <w:r>
        <w:rPr>
          <w:sz w:val="22"/>
          <w:szCs w:val="22"/>
        </w:rPr>
        <w:t xml:space="preserve">Trong đó: </w:t>
      </w:r>
    </w:p>
    <w:p w14:paraId="58409466" w14:textId="77777777"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y</w:t>
      </w:r>
      <w:r w:rsidRPr="006B24AF">
        <w:rPr>
          <w:sz w:val="22"/>
          <w:szCs w:val="22"/>
          <w:vertAlign w:val="subscript"/>
        </w:rPr>
        <w:t>t</w:t>
      </w:r>
      <w:r w:rsidRPr="006B24AF">
        <w:rPr>
          <w:sz w:val="22"/>
          <w:szCs w:val="22"/>
        </w:rPr>
        <w:t xml:space="preserve"> ​là vector quan sát tại thời điểm t.</w:t>
      </w:r>
    </w:p>
    <w:p w14:paraId="4089EDDD" w14:textId="77777777"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F</w:t>
      </w:r>
      <w:r w:rsidRPr="006B24AF">
        <w:rPr>
          <w:sz w:val="22"/>
          <w:szCs w:val="22"/>
          <w:vertAlign w:val="subscript"/>
        </w:rPr>
        <w:t>t</w:t>
      </w:r>
      <w:r w:rsidRPr="006B24AF">
        <w:rPr>
          <w:sz w:val="22"/>
          <w:szCs w:val="22"/>
        </w:rPr>
        <w:t xml:space="preserve"> là ma trận quan sát, mô tả cách quan sát tại thời điểm t phụ thuộc vào trạng thái tại thời điểm t.</w:t>
      </w:r>
    </w:p>
    <w:p w14:paraId="4E561A6D" w14:textId="1A6A7C5C"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v</w:t>
      </w:r>
      <w:r w:rsidRPr="006B24AF">
        <w:rPr>
          <w:sz w:val="22"/>
          <w:szCs w:val="22"/>
          <w:vertAlign w:val="subscript"/>
        </w:rPr>
        <w:t>t</w:t>
      </w:r>
      <w:r w:rsidRPr="006B24AF">
        <w:rPr>
          <w:sz w:val="22"/>
          <w:szCs w:val="22"/>
        </w:rPr>
        <w:t xml:space="preserve"> ​là vector nhiễu quan sát tại thời điểm t</w:t>
      </w:r>
      <w:r w:rsidR="006B24AF">
        <w:rPr>
          <w:sz w:val="22"/>
          <w:szCs w:val="22"/>
        </w:rPr>
        <w:t>.</w:t>
      </w:r>
    </w:p>
    <w:p w14:paraId="7AC52B8E" w14:textId="5BFF2C6F" w:rsidR="00766BB0" w:rsidRDefault="00766BB0" w:rsidP="004175CF">
      <w:pPr>
        <w:pStyle w:val="Heading2"/>
        <w:spacing w:line="276" w:lineRule="auto"/>
        <w:rPr>
          <w:szCs w:val="22"/>
        </w:rPr>
      </w:pPr>
      <w:r w:rsidRPr="00A06F23">
        <w:rPr>
          <w:szCs w:val="22"/>
        </w:rPr>
        <w:t>BDLM</w:t>
      </w:r>
    </w:p>
    <w:p w14:paraId="474B92FB" w14:textId="755B5F98" w:rsidR="003E058F" w:rsidRPr="003E058F" w:rsidRDefault="003E058F" w:rsidP="00C52261">
      <w:pPr>
        <w:spacing w:line="276" w:lineRule="auto"/>
        <w:ind w:firstLine="288"/>
        <w:jc w:val="both"/>
        <w:rPr>
          <w:sz w:val="22"/>
          <w:szCs w:val="22"/>
        </w:rPr>
      </w:pPr>
      <w:r w:rsidRPr="003E058F">
        <w:rPr>
          <w:sz w:val="22"/>
          <w:szCs w:val="22"/>
        </w:rPr>
        <w:t>Thuật toán Bayesian Dynamic Linear Model (BDLM) là một phương pháp được sử dụng để mô hình hóa và dự đoán chuỗi dữ liệu thời gian. Nó kết hợp cả yếu tố học máy Bayesian (Bayesian machine learning) và mô hình tuyến tính động (dynamic linear model) để xác định mô hình tốt nhất cho dữ liệu thời gian và cung cấp dự đoán chính xác.</w:t>
      </w:r>
    </w:p>
    <w:p w14:paraId="195A5144" w14:textId="07723350" w:rsidR="00F75718" w:rsidRPr="003E058F" w:rsidRDefault="003E058F" w:rsidP="00C52261">
      <w:pPr>
        <w:spacing w:line="276" w:lineRule="auto"/>
        <w:ind w:firstLine="288"/>
        <w:jc w:val="both"/>
        <w:rPr>
          <w:sz w:val="22"/>
          <w:szCs w:val="22"/>
        </w:rPr>
      </w:pPr>
      <w:r w:rsidRPr="003E058F">
        <w:rPr>
          <w:sz w:val="22"/>
          <w:szCs w:val="22"/>
        </w:rPr>
        <w:t>BDLM sử dụng một mô hình tuyến tính động để mô tả sự biến đổi của dữ liệu thời gian theo thời gian. Mô hình tuyến tính động gồm hai thành phần chính là quá trình ẩn (hidden process) và quá trình quan sát (observation process). Quá trình ẩn là một quá trình Markov ẩn, mô tả sự biến đổi của dữ liệu thời gian không nhìn thấy được, trong khi quá trình quan sát liên kết giữa quá trình ẩn và dữ liệu quan sát được.</w:t>
      </w:r>
    </w:p>
    <w:p w14:paraId="0B1A598A" w14:textId="3045DE10" w:rsidR="003A28CD" w:rsidRPr="00D02B6E" w:rsidRDefault="003A28CD" w:rsidP="00D02B6E">
      <w:pPr>
        <w:spacing w:line="360" w:lineRule="auto"/>
        <w:ind w:right="-691"/>
        <w:jc w:val="left"/>
        <w:rPr>
          <w:sz w:val="22"/>
          <w:szCs w:val="22"/>
        </w:rPr>
      </w:pPr>
      <w:r w:rsidRPr="00D02B6E">
        <w:rPr>
          <w:color w:val="000000"/>
          <w:sz w:val="22"/>
          <w:szCs w:val="22"/>
        </w:rPr>
        <w:t>Phương trình trạng thái (State equation)</w:t>
      </w:r>
      <w:r w:rsidR="006B24AF">
        <w:rPr>
          <w:color w:val="000000"/>
          <w:sz w:val="22"/>
          <w:szCs w:val="22"/>
        </w:rPr>
        <w:t>:</w:t>
      </w:r>
    </w:p>
    <w:p w14:paraId="0CE9C1B4" w14:textId="77777777" w:rsidR="003A28CD" w:rsidRPr="003E5381" w:rsidRDefault="003A28CD" w:rsidP="003E5381">
      <w:pPr>
        <w:spacing w:line="360" w:lineRule="auto"/>
        <w:ind w:left="-360" w:right="-691" w:firstLine="540"/>
        <w:rPr>
          <w:color w:val="000000"/>
          <w:sz w:val="22"/>
          <w:szCs w:val="22"/>
        </w:rPr>
      </w:pPr>
      <w:r w:rsidRPr="003E5381">
        <w:rPr>
          <w:b/>
          <w:color w:val="000000"/>
          <w:sz w:val="22"/>
          <w:szCs w:val="22"/>
        </w:rPr>
        <w:t>x</w:t>
      </w:r>
      <w:r w:rsidRPr="003E5381">
        <w:rPr>
          <w:sz w:val="22"/>
          <w:szCs w:val="22"/>
        </w:rPr>
        <w:t>(</w:t>
      </w:r>
      <w:r w:rsidRPr="003E5381">
        <w:rPr>
          <w:i/>
          <w:color w:val="000000"/>
          <w:sz w:val="22"/>
          <w:szCs w:val="22"/>
        </w:rPr>
        <w:t>t</w:t>
      </w:r>
      <w:r w:rsidRPr="003E5381">
        <w:rPr>
          <w:color w:val="000000"/>
          <w:sz w:val="22"/>
          <w:szCs w:val="22"/>
        </w:rPr>
        <w:t>+1) =</w:t>
      </w:r>
      <w:r w:rsidRPr="003E5381">
        <w:rPr>
          <w:b/>
          <w:color w:val="000000"/>
          <w:sz w:val="22"/>
          <w:szCs w:val="22"/>
        </w:rPr>
        <w:t>Ax</w:t>
      </w:r>
      <w:r w:rsidRPr="003E5381">
        <w:rPr>
          <w:sz w:val="22"/>
          <w:szCs w:val="22"/>
        </w:rPr>
        <w:t>(</w:t>
      </w:r>
      <w:r w:rsidRPr="003E5381">
        <w:rPr>
          <w:i/>
          <w:color w:val="000000"/>
          <w:sz w:val="22"/>
          <w:szCs w:val="22"/>
        </w:rPr>
        <w:t>t</w:t>
      </w:r>
      <w:r w:rsidRPr="003E5381">
        <w:rPr>
          <w:color w:val="000000"/>
          <w:sz w:val="22"/>
          <w:szCs w:val="22"/>
        </w:rPr>
        <w:t>)+</w:t>
      </w:r>
      <w:r w:rsidRPr="003E5381">
        <w:rPr>
          <w:b/>
          <w:color w:val="000000"/>
          <w:sz w:val="22"/>
          <w:szCs w:val="22"/>
        </w:rPr>
        <w:t>n</w:t>
      </w:r>
      <w:r w:rsidRPr="003E5381">
        <w:rPr>
          <w:sz w:val="22"/>
          <w:szCs w:val="22"/>
        </w:rPr>
        <w:t>(</w:t>
      </w:r>
      <w:r w:rsidRPr="003E5381">
        <w:rPr>
          <w:i/>
          <w:color w:val="000000"/>
          <w:sz w:val="22"/>
          <w:szCs w:val="22"/>
        </w:rPr>
        <w:t>t</w:t>
      </w:r>
      <w:r w:rsidRPr="003E5381">
        <w:rPr>
          <w:color w:val="000000"/>
          <w:sz w:val="22"/>
          <w:szCs w:val="22"/>
        </w:rPr>
        <w:t xml:space="preserve">) với n ~ N(µ, </w:t>
      </w:r>
      <w:r w:rsidRPr="003E5381">
        <w:rPr>
          <w:color w:val="000000"/>
          <w:sz w:val="22"/>
          <w:szCs w:val="22"/>
          <w:vertAlign w:val="superscript"/>
        </w:rPr>
        <w:t>2</w:t>
      </w:r>
      <w:r w:rsidRPr="003E5381">
        <w:rPr>
          <w:color w:val="000000"/>
          <w:sz w:val="22"/>
          <w:szCs w:val="22"/>
          <w:vertAlign w:val="subscript"/>
        </w:rPr>
        <w:t xml:space="preserve">n </w:t>
      </w:r>
      <w:r w:rsidRPr="003E5381">
        <w:rPr>
          <w:color w:val="000000"/>
          <w:sz w:val="22"/>
          <w:szCs w:val="22"/>
        </w:rPr>
        <w:t>)</w:t>
      </w:r>
    </w:p>
    <w:p w14:paraId="3B2DA1B6" w14:textId="08434603" w:rsidR="003E5381" w:rsidRPr="003E5381" w:rsidRDefault="000C5B6F" w:rsidP="006B24AF">
      <w:pPr>
        <w:spacing w:line="360" w:lineRule="auto"/>
        <w:ind w:right="-691"/>
        <w:jc w:val="left"/>
        <w:rPr>
          <w:sz w:val="22"/>
          <w:szCs w:val="22"/>
        </w:rPr>
      </w:pPr>
      <w:r>
        <w:rPr>
          <w:color w:val="000000"/>
          <w:sz w:val="22"/>
          <w:szCs w:val="22"/>
        </w:rPr>
        <w:t>Trong đó:</w:t>
      </w:r>
      <w:r w:rsidR="003E5381" w:rsidRPr="003E5381">
        <w:rPr>
          <w:color w:val="000000"/>
          <w:sz w:val="22"/>
          <w:szCs w:val="22"/>
        </w:rPr>
        <w:t xml:space="preserve"> </w:t>
      </w:r>
    </w:p>
    <w:p w14:paraId="60A1A186" w14:textId="7ED34157" w:rsidR="003E5381" w:rsidRPr="006B24AF" w:rsidRDefault="003E5381" w:rsidP="00F272F6">
      <w:pPr>
        <w:pStyle w:val="ListParagraph"/>
        <w:numPr>
          <w:ilvl w:val="0"/>
          <w:numId w:val="23"/>
        </w:numPr>
        <w:spacing w:line="360" w:lineRule="auto"/>
        <w:ind w:right="-691"/>
        <w:jc w:val="left"/>
        <w:rPr>
          <w:sz w:val="22"/>
          <w:szCs w:val="22"/>
        </w:rPr>
      </w:pPr>
      <w:r w:rsidRPr="006B24AF">
        <w:rPr>
          <w:color w:val="000000"/>
          <w:sz w:val="22"/>
          <w:szCs w:val="22"/>
        </w:rPr>
        <w:t>x: Trạng thái ở thời điểm t</w:t>
      </w:r>
      <w:r w:rsidR="006B24AF">
        <w:rPr>
          <w:color w:val="000000"/>
          <w:sz w:val="22"/>
          <w:szCs w:val="22"/>
        </w:rPr>
        <w:t>.</w:t>
      </w:r>
    </w:p>
    <w:p w14:paraId="33BE8CCA" w14:textId="45202FB6"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A: Ma trận giá trị trạng thái</w:t>
      </w:r>
      <w:r w:rsidR="006B24AF">
        <w:rPr>
          <w:color w:val="000000"/>
          <w:sz w:val="22"/>
          <w:szCs w:val="22"/>
        </w:rPr>
        <w:t>.</w:t>
      </w:r>
    </w:p>
    <w:p w14:paraId="302BE592" w14:textId="70C80978"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n: Sai số trạng thái</w:t>
      </w:r>
      <w:r w:rsidR="006B24AF">
        <w:rPr>
          <w:color w:val="000000"/>
          <w:sz w:val="22"/>
          <w:szCs w:val="22"/>
        </w:rPr>
        <w:t>.</w:t>
      </w:r>
    </w:p>
    <w:p w14:paraId="2FDF573A" w14:textId="2F2670F4"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t: Tại thời điểm t</w:t>
      </w:r>
      <w:r w:rsidR="006B24AF">
        <w:rPr>
          <w:color w:val="000000"/>
          <w:sz w:val="22"/>
          <w:szCs w:val="22"/>
        </w:rPr>
        <w:t>.</w:t>
      </w:r>
    </w:p>
    <w:p w14:paraId="2622211E" w14:textId="0364DF96" w:rsidR="003E5381" w:rsidRPr="006B24AF" w:rsidRDefault="003E5381" w:rsidP="006B24AF">
      <w:pPr>
        <w:spacing w:line="360" w:lineRule="auto"/>
        <w:ind w:right="-691"/>
        <w:jc w:val="left"/>
        <w:rPr>
          <w:sz w:val="22"/>
          <w:szCs w:val="22"/>
        </w:rPr>
      </w:pPr>
      <w:r w:rsidRPr="006B24AF">
        <w:rPr>
          <w:color w:val="000000"/>
          <w:sz w:val="22"/>
          <w:szCs w:val="22"/>
        </w:rPr>
        <w:t>Phương trình quan sát (Observation equation)</w:t>
      </w:r>
      <w:r w:rsidR="006B24AF">
        <w:rPr>
          <w:color w:val="000000"/>
          <w:sz w:val="22"/>
          <w:szCs w:val="22"/>
        </w:rPr>
        <w:t>:</w:t>
      </w:r>
    </w:p>
    <w:p w14:paraId="065D3599" w14:textId="77777777" w:rsidR="003E5381" w:rsidRPr="003E5381" w:rsidRDefault="003E5381" w:rsidP="003E5381">
      <w:pPr>
        <w:spacing w:line="360" w:lineRule="auto"/>
        <w:ind w:left="-360" w:right="-691" w:firstLine="540"/>
        <w:rPr>
          <w:sz w:val="22"/>
          <w:szCs w:val="22"/>
        </w:rPr>
      </w:pPr>
      <w:r w:rsidRPr="003E5381">
        <w:rPr>
          <w:b/>
          <w:color w:val="000000"/>
          <w:sz w:val="22"/>
          <w:szCs w:val="22"/>
        </w:rPr>
        <w:t>y</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w:t>
      </w:r>
      <w:r w:rsidRPr="003E5381">
        <w:rPr>
          <w:b/>
          <w:color w:val="000000"/>
          <w:sz w:val="22"/>
          <w:szCs w:val="22"/>
        </w:rPr>
        <w:t>Bx</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w:t>
      </w:r>
      <w:r w:rsidRPr="003E5381">
        <w:rPr>
          <w:b/>
          <w:color w:val="000000"/>
          <w:sz w:val="22"/>
          <w:szCs w:val="22"/>
        </w:rPr>
        <w:t>v</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 xml:space="preserve"> với v ~ N(</w:t>
      </w:r>
      <w:r w:rsidRPr="003E5381">
        <w:rPr>
          <w:color w:val="000000"/>
          <w:sz w:val="22"/>
          <w:szCs w:val="22"/>
        </w:rPr>
        <w:t xml:space="preserve">µ, </w:t>
      </w:r>
      <w:r w:rsidRPr="003E5381">
        <w:rPr>
          <w:color w:val="000000"/>
          <w:sz w:val="22"/>
          <w:szCs w:val="22"/>
          <w:vertAlign w:val="superscript"/>
        </w:rPr>
        <w:t>2</w:t>
      </w:r>
      <w:r w:rsidRPr="003E5381">
        <w:rPr>
          <w:color w:val="000000"/>
          <w:sz w:val="22"/>
          <w:szCs w:val="22"/>
          <w:vertAlign w:val="subscript"/>
        </w:rPr>
        <w:t xml:space="preserve">v </w:t>
      </w:r>
      <w:r w:rsidRPr="003E5381">
        <w:rPr>
          <w:color w:val="000000"/>
          <w:sz w:val="22"/>
          <w:szCs w:val="22"/>
        </w:rPr>
        <w:t>)</w:t>
      </w:r>
    </w:p>
    <w:p w14:paraId="40DDDCD0" w14:textId="73FB8880" w:rsidR="003E5381" w:rsidRPr="003E5381" w:rsidRDefault="000C5B6F" w:rsidP="006B24AF">
      <w:pPr>
        <w:spacing w:line="360" w:lineRule="auto"/>
        <w:ind w:left="-360" w:right="-691" w:firstLine="360"/>
        <w:jc w:val="left"/>
        <w:rPr>
          <w:sz w:val="22"/>
          <w:szCs w:val="22"/>
        </w:rPr>
      </w:pPr>
      <w:r>
        <w:rPr>
          <w:color w:val="000000"/>
          <w:sz w:val="22"/>
          <w:szCs w:val="22"/>
        </w:rPr>
        <w:t>Trong đó:</w:t>
      </w:r>
    </w:p>
    <w:p w14:paraId="1A6CF42D" w14:textId="56199999"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y: Giá trị đo đạc tại thời điểm quan sát t</w:t>
      </w:r>
      <w:r w:rsidR="006B24AF">
        <w:rPr>
          <w:color w:val="000000"/>
          <w:sz w:val="22"/>
          <w:szCs w:val="22"/>
        </w:rPr>
        <w:t>.</w:t>
      </w:r>
    </w:p>
    <w:p w14:paraId="60E0294E" w14:textId="6CD58343"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x: Trạng thái tại thời điểm t</w:t>
      </w:r>
      <w:r w:rsidR="006B24AF">
        <w:rPr>
          <w:color w:val="000000"/>
          <w:sz w:val="22"/>
          <w:szCs w:val="22"/>
        </w:rPr>
        <w:t>.</w:t>
      </w:r>
    </w:p>
    <w:p w14:paraId="129D6FB4" w14:textId="2898111E"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B: Ma trận giá trị quan sát</w:t>
      </w:r>
      <w:r w:rsidR="006B24AF">
        <w:rPr>
          <w:color w:val="000000"/>
          <w:sz w:val="22"/>
          <w:szCs w:val="22"/>
        </w:rPr>
        <w:t>.</w:t>
      </w:r>
    </w:p>
    <w:p w14:paraId="3CD3021D" w14:textId="2FCEB8E6"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v: Sai số giá trị đo đạc</w:t>
      </w:r>
      <w:r w:rsidR="006B24AF">
        <w:rPr>
          <w:color w:val="000000"/>
          <w:sz w:val="22"/>
          <w:szCs w:val="22"/>
        </w:rPr>
        <w:t>.</w:t>
      </w:r>
    </w:p>
    <w:p w14:paraId="22B4BF44" w14:textId="1C1013A7" w:rsidR="003A28CD" w:rsidRPr="006B24AF" w:rsidRDefault="003E5381" w:rsidP="00F272F6">
      <w:pPr>
        <w:pStyle w:val="ListParagraph"/>
        <w:numPr>
          <w:ilvl w:val="0"/>
          <w:numId w:val="25"/>
        </w:numPr>
        <w:spacing w:line="360" w:lineRule="auto"/>
        <w:ind w:right="-691"/>
        <w:jc w:val="left"/>
        <w:rPr>
          <w:color w:val="000000"/>
          <w:sz w:val="22"/>
          <w:szCs w:val="22"/>
        </w:rPr>
      </w:pPr>
      <w:r w:rsidRPr="00714F52">
        <w:rPr>
          <w:color w:val="000000"/>
          <w:sz w:val="22"/>
          <w:szCs w:val="22"/>
        </w:rPr>
        <w:t>t: Tại thời điểm t</w:t>
      </w:r>
      <w:r w:rsidR="006B24AF">
        <w:rPr>
          <w:color w:val="000000"/>
          <w:sz w:val="22"/>
          <w:szCs w:val="22"/>
        </w:rPr>
        <w:t>.</w:t>
      </w:r>
    </w:p>
    <w:p w14:paraId="4914E8C6" w14:textId="3DC56C85" w:rsidR="00766BB0" w:rsidRDefault="00766BB0" w:rsidP="00766BB0">
      <w:pPr>
        <w:pStyle w:val="Heading2"/>
        <w:spacing w:line="276" w:lineRule="auto"/>
        <w:rPr>
          <w:szCs w:val="22"/>
        </w:rPr>
      </w:pPr>
      <w:r w:rsidRPr="00A06F23">
        <w:rPr>
          <w:szCs w:val="22"/>
        </w:rPr>
        <w:t>GBT</w:t>
      </w:r>
    </w:p>
    <w:p w14:paraId="479C01F3" w14:textId="31E285C4" w:rsidR="00AF0E78" w:rsidRPr="00AF0E78" w:rsidRDefault="0029172B" w:rsidP="00C52261">
      <w:pPr>
        <w:spacing w:line="276" w:lineRule="auto"/>
        <w:ind w:firstLine="288"/>
        <w:jc w:val="both"/>
        <w:rPr>
          <w:sz w:val="22"/>
          <w:szCs w:val="22"/>
        </w:rPr>
      </w:pPr>
      <w:r w:rsidRPr="0029172B">
        <w:rPr>
          <w:sz w:val="22"/>
          <w:szCs w:val="22"/>
        </w:rPr>
        <w:t>Thuật toán GBT (Gradient Boosting Trees) là một phương pháp học máy được sử dụng trong việc xây dựng các mô hình dự đoán. GBT kết hợp cả hai yếu tố quan trọng: Gradient Boosting và Decision Trees (cây quyết định).</w:t>
      </w:r>
      <w:r>
        <w:rPr>
          <w:sz w:val="22"/>
          <w:szCs w:val="22"/>
        </w:rPr>
        <w:t xml:space="preserve"> </w:t>
      </w:r>
      <w:r w:rsidRPr="0029172B">
        <w:rPr>
          <w:sz w:val="22"/>
          <w:szCs w:val="22"/>
        </w:rPr>
        <w:t>GBT hoạt động bằng cách xây dựng các cây quyết định tuần tự theo kiểu học tập tập trung. Mỗi cây quyết định đóng vai trò như một bộ phân loại hoặc một bộ hồi quy và được xây dựng dựa trên các cây quyết định trước đó.</w:t>
      </w:r>
      <w:r w:rsidR="00AF0E78" w:rsidRPr="00AF0E78">
        <w:t xml:space="preserve"> </w:t>
      </w:r>
      <w:r w:rsidR="00AF0E78" w:rsidRPr="00AF0E78">
        <w:rPr>
          <w:sz w:val="22"/>
          <w:szCs w:val="22"/>
        </w:rPr>
        <w:t>GBT kết hợp cả hai yếu tố quan trọng: Gradient Boosting và Decision Trees (cây quyết định). Quá trình xây dựng mô hình GBT bao gồm các bước sau:</w:t>
      </w:r>
    </w:p>
    <w:p w14:paraId="73C410FD" w14:textId="25259B5D"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Xây dựng cây quyết định ban đầu dựa trên dữ liệu huấn luyện và đầu ra dự đoán ban đầu.</w:t>
      </w:r>
    </w:p>
    <w:p w14:paraId="1BBA0E26" w14:textId="7E8335BD"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Tính toán đạo hàm riêng cho mô hình hiện tại dựa trên dữ liệu huấn luyện và đầu ra dự đoán.</w:t>
      </w:r>
    </w:p>
    <w:p w14:paraId="4342BBE2" w14:textId="29918B5C"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Xây dựng cây quyết định mới để dự đoán sai số giữa đầu ra thực tế và đầu ra dự đoán hiện tại.</w:t>
      </w:r>
    </w:p>
    <w:p w14:paraId="02BE9D9D" w14:textId="7C305EE7"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Cộng dồn cây quyết định mới vào mô hình hiện tại và cập nhật đầu ra dự đoán.</w:t>
      </w:r>
    </w:p>
    <w:p w14:paraId="2B7F7DE6" w14:textId="3C5DD4BC" w:rsidR="00AF0E78" w:rsidRPr="00AF0E78" w:rsidRDefault="00AF0E78" w:rsidP="00AF0E78">
      <w:pPr>
        <w:spacing w:line="276" w:lineRule="auto"/>
        <w:jc w:val="both"/>
        <w:rPr>
          <w:sz w:val="22"/>
          <w:szCs w:val="22"/>
        </w:rPr>
      </w:pPr>
      <w:r w:rsidRPr="00AF0E78">
        <w:rPr>
          <w:sz w:val="22"/>
          <w:szCs w:val="22"/>
        </w:rPr>
        <w:t>Quá trình này được lặp lại cho đến khi đạt được số lượng cây quyết định mong muốn hoặc đạt được điều kiện dừng nhất định.GBT có khả năng xử lý các biến độc lập và tạo ra các dự đoán chính xác trên dữ liệu mới. Nó cũng cung cấp độ quan trọng của các biến đầu vào, giúp phân tích và đánh giá yếu tố ảnh hưởng đến giá cổ phiếu.</w:t>
      </w:r>
    </w:p>
    <w:p w14:paraId="59E3AE6E" w14:textId="7AB2D003" w:rsidR="0029172B" w:rsidRPr="0029172B" w:rsidRDefault="00AF0E78" w:rsidP="00AF0E78">
      <w:pPr>
        <w:spacing w:line="276" w:lineRule="auto"/>
        <w:jc w:val="both"/>
        <w:rPr>
          <w:sz w:val="22"/>
          <w:szCs w:val="22"/>
        </w:rPr>
      </w:pPr>
      <w:r w:rsidRPr="00AF0E78">
        <w:rPr>
          <w:sz w:val="22"/>
          <w:szCs w:val="22"/>
        </w:rPr>
        <w:t>Chúng tôi sử dụng các thư viện phổ biến như XGBoost, LightGBM và CatBoost để triển khai GBT trong việc dự đoán giá cổ phiếu.Kết quả thực nghiệm cho thấy rằng GBT là một công cụ mạnh mẽ để dự đoán giá cổ phiếu, mang lại hiệu suất cao và khả năng khả diễn giải. Nghiên cứu này có thể đóng góp vào việc phân tích thị trường tài chính và hỗ trợ các nhà đầu tư trong việc ra quyết định mua bán cổ phiếu.</w:t>
      </w:r>
    </w:p>
    <w:p w14:paraId="56208328" w14:textId="49D78077" w:rsidR="009303D9" w:rsidRDefault="00766BB0" w:rsidP="00070701">
      <w:pPr>
        <w:pStyle w:val="Heading2"/>
        <w:spacing w:line="276" w:lineRule="auto"/>
        <w:rPr>
          <w:szCs w:val="22"/>
        </w:rPr>
      </w:pPr>
      <w:r w:rsidRPr="00A06F23">
        <w:rPr>
          <w:szCs w:val="22"/>
        </w:rPr>
        <w:lastRenderedPageBreak/>
        <w:t>RNN</w:t>
      </w:r>
    </w:p>
    <w:p w14:paraId="26454DED" w14:textId="77777777" w:rsidR="00707F5A" w:rsidRPr="00707F5A" w:rsidRDefault="00334FA4" w:rsidP="00C52261">
      <w:pPr>
        <w:spacing w:line="276" w:lineRule="auto"/>
        <w:ind w:firstLine="288"/>
        <w:jc w:val="both"/>
        <w:rPr>
          <w:sz w:val="22"/>
          <w:szCs w:val="22"/>
        </w:rPr>
      </w:pPr>
      <w:r w:rsidRPr="00D56FB2">
        <w:rPr>
          <w:sz w:val="22"/>
          <w:szCs w:val="22"/>
        </w:rPr>
        <w:t>Trong lĩnh vực dự đoán giá cổ phiếu, mô hình Recurrent Neural Network (RNN) là một công cụ mạnh mẽ được sử dụng để mô hình hóa và dự đoán các chuỗi thời gian phức tạp. Với khả năng xử lý dữ liệu chuỗi theo thứ tự và ghi nhớ thông tin lịch sử, RNN cho phép ứng dụng dự đoán giá cổ phiếu với tính linh hoạt và hiệu suất cao.</w:t>
      </w:r>
      <w:r w:rsidR="00707F5A">
        <w:rPr>
          <w:sz w:val="22"/>
          <w:szCs w:val="22"/>
        </w:rPr>
        <w:t xml:space="preserve"> </w:t>
      </w:r>
      <w:r w:rsidR="00707F5A" w:rsidRPr="00707F5A">
        <w:rPr>
          <w:sz w:val="22"/>
          <w:szCs w:val="22"/>
        </w:rPr>
        <w:t>Kiến trúc mô hình RNN thông thường bao gồm các thành phần sau:</w:t>
      </w:r>
    </w:p>
    <w:p w14:paraId="76852429" w14:textId="4968BB3D" w:rsidR="00EC1B10" w:rsidRPr="00EC1B10" w:rsidRDefault="00EC1B10" w:rsidP="00F272F6">
      <w:pPr>
        <w:pStyle w:val="ListParagraph"/>
        <w:numPr>
          <w:ilvl w:val="0"/>
          <w:numId w:val="14"/>
        </w:numPr>
        <w:spacing w:line="276" w:lineRule="auto"/>
        <w:jc w:val="both"/>
        <w:rPr>
          <w:sz w:val="22"/>
          <w:szCs w:val="22"/>
        </w:rPr>
      </w:pPr>
      <w:r w:rsidRPr="00EC1B10">
        <w:rPr>
          <w:sz w:val="22"/>
          <w:szCs w:val="22"/>
        </w:rPr>
        <w:t>Input Layer: Nhận dữ liệu đầu vào, chẳng hạn như các biến kỹ thuật (ví dụ: giá đóng cửa, khối lượng giao dịch, chỉ số kỹ thuật, vv).</w:t>
      </w:r>
    </w:p>
    <w:p w14:paraId="7B0E2EF3" w14:textId="37B38DE1" w:rsidR="00EC1B10" w:rsidRPr="00EC1B10" w:rsidRDefault="00EC1B10" w:rsidP="00F272F6">
      <w:pPr>
        <w:pStyle w:val="ListParagraph"/>
        <w:numPr>
          <w:ilvl w:val="0"/>
          <w:numId w:val="14"/>
        </w:numPr>
        <w:spacing w:line="276" w:lineRule="auto"/>
        <w:jc w:val="both"/>
        <w:rPr>
          <w:sz w:val="22"/>
          <w:szCs w:val="22"/>
        </w:rPr>
      </w:pPr>
      <w:r w:rsidRPr="00EC1B10">
        <w:rPr>
          <w:sz w:val="22"/>
          <w:szCs w:val="22"/>
        </w:rPr>
        <w:t>Hidden Layers: Gồm một số lớp trạng thái ẩn (hidden states) kết nối với nhau theo thứ tự thời gian. Mỗi lớp trạng thái ẩn chứa một số cell RNN, cho phép mô hình ghi nhớ thông tin lịch sử và học cấu trúc dữ liệu chuỗi.</w:t>
      </w:r>
    </w:p>
    <w:p w14:paraId="7B4368D0" w14:textId="6A2C2D37" w:rsidR="00334FA4" w:rsidRDefault="00EC1B10" w:rsidP="00F272F6">
      <w:pPr>
        <w:pStyle w:val="ListParagraph"/>
        <w:numPr>
          <w:ilvl w:val="0"/>
          <w:numId w:val="14"/>
        </w:numPr>
        <w:spacing w:line="276" w:lineRule="auto"/>
        <w:jc w:val="both"/>
        <w:rPr>
          <w:sz w:val="22"/>
          <w:szCs w:val="22"/>
        </w:rPr>
      </w:pPr>
      <w:r w:rsidRPr="00EC1B10">
        <w:rPr>
          <w:sz w:val="22"/>
          <w:szCs w:val="22"/>
        </w:rPr>
        <w:t>Output Layer: Tạo ra dự đoán về giá cổ phiếu dựa trên trạng thái ẩn cuối cùng của mô hình.</w:t>
      </w:r>
    </w:p>
    <w:p w14:paraId="4112E39A" w14:textId="77777777" w:rsidR="00974D81" w:rsidRDefault="002B5541" w:rsidP="00974D81">
      <w:pPr>
        <w:pStyle w:val="ListParagraph"/>
        <w:keepNext/>
        <w:spacing w:line="276" w:lineRule="auto"/>
        <w:ind w:left="360"/>
      </w:pPr>
      <w:r w:rsidRPr="002B5541">
        <w:rPr>
          <w:noProof/>
          <w:sz w:val="22"/>
          <w:szCs w:val="22"/>
        </w:rPr>
        <w:drawing>
          <wp:inline distT="0" distB="0" distL="0" distR="0" wp14:anchorId="3D098EF4" wp14:editId="3E96DD2D">
            <wp:extent cx="2286000" cy="1307648"/>
            <wp:effectExtent l="0" t="0" r="0" b="6985"/>
            <wp:docPr id="851268319" name="Picture 851268319" descr="A picture containing diagram, sketch,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68319" name="Picture 1" descr="A picture containing diagram, sketch, line, white&#10;&#10;Description automatically generated"/>
                    <pic:cNvPicPr/>
                  </pic:nvPicPr>
                  <pic:blipFill>
                    <a:blip r:embed="rId17"/>
                    <a:stretch>
                      <a:fillRect/>
                    </a:stretch>
                  </pic:blipFill>
                  <pic:spPr>
                    <a:xfrm>
                      <a:off x="0" y="0"/>
                      <a:ext cx="2293074" cy="1311695"/>
                    </a:xfrm>
                    <a:prstGeom prst="rect">
                      <a:avLst/>
                    </a:prstGeom>
                  </pic:spPr>
                </pic:pic>
              </a:graphicData>
            </a:graphic>
          </wp:inline>
        </w:drawing>
      </w:r>
    </w:p>
    <w:p w14:paraId="0726B5DB" w14:textId="1CAC8FF7" w:rsidR="002B5541" w:rsidRPr="00EC1B10" w:rsidRDefault="00974D81" w:rsidP="00974D81">
      <w:pPr>
        <w:pStyle w:val="Caption"/>
        <w:rPr>
          <w:sz w:val="22"/>
          <w:szCs w:val="22"/>
        </w:rPr>
      </w:pPr>
      <w:r>
        <w:t xml:space="preserve">Hình </w:t>
      </w:r>
      <w:fldSimple w:instr=" SEQ Hình \* ARABIC ">
        <w:r>
          <w:rPr>
            <w:noProof/>
          </w:rPr>
          <w:t>1</w:t>
        </w:r>
      </w:fldSimple>
      <w:r>
        <w:t xml:space="preserve"> Kiến trúc mô hình RNN</w:t>
      </w:r>
    </w:p>
    <w:p w14:paraId="199F2737" w14:textId="2DBC2980" w:rsidR="00766BB0" w:rsidRDefault="00766BB0" w:rsidP="00766BB0">
      <w:pPr>
        <w:pStyle w:val="Heading2"/>
        <w:spacing w:line="276" w:lineRule="auto"/>
        <w:rPr>
          <w:szCs w:val="22"/>
        </w:rPr>
      </w:pPr>
      <w:r w:rsidRPr="00A06F23">
        <w:rPr>
          <w:szCs w:val="22"/>
        </w:rPr>
        <w:t>LSTM</w:t>
      </w:r>
    </w:p>
    <w:p w14:paraId="5D04590C" w14:textId="0448A332" w:rsidR="00C21280" w:rsidRDefault="00C5590F" w:rsidP="00C52261">
      <w:pPr>
        <w:spacing w:line="276" w:lineRule="auto"/>
        <w:ind w:firstLine="288"/>
        <w:jc w:val="both"/>
        <w:rPr>
          <w:sz w:val="22"/>
          <w:szCs w:val="22"/>
        </w:rPr>
      </w:pPr>
      <w:r w:rsidRPr="00C5590F">
        <w:rPr>
          <w:sz w:val="22"/>
          <w:szCs w:val="22"/>
        </w:rPr>
        <w:t>Trong lĩnh vực dự đoán giá cổ phiếu, mô hình Long Short-Term Memory (LSTM) đã được áp dụng và đạt được kết quả tốt. Kiến trúc LSTM là một loại mạng neuron nhân tạo đặc biệt được thiết kế để xử lý và mô hình hóa dữ liệu chuỗi dài và phức tạp.</w:t>
      </w:r>
      <w:r>
        <w:rPr>
          <w:sz w:val="22"/>
          <w:szCs w:val="22"/>
        </w:rPr>
        <w:t xml:space="preserve"> </w:t>
      </w:r>
      <w:r w:rsidRPr="00C5590F">
        <w:rPr>
          <w:sz w:val="22"/>
          <w:szCs w:val="22"/>
        </w:rPr>
        <w:t>Mô hình LSTM cũng có cấu trúc giống với mô hình RNN, tuy nhiên nó sử dụng các đơn vị lặp lại (cell) phức tạp hơn, gọi là "memory cell", giúp mô hình lưu trữ và truy xuất thông tin lịch sử một cách hiệu quả hơn. Kiến trúc mô hình LSTM thông thường bao gồm các thành phần sau:</w:t>
      </w:r>
    </w:p>
    <w:p w14:paraId="77273641" w14:textId="4E93D02A" w:rsidR="00531A72" w:rsidRPr="00531A72" w:rsidRDefault="00531A72" w:rsidP="00F272F6">
      <w:pPr>
        <w:pStyle w:val="ListParagraph"/>
        <w:numPr>
          <w:ilvl w:val="0"/>
          <w:numId w:val="15"/>
        </w:numPr>
        <w:spacing w:line="276" w:lineRule="auto"/>
        <w:jc w:val="both"/>
        <w:rPr>
          <w:sz w:val="22"/>
          <w:szCs w:val="22"/>
        </w:rPr>
      </w:pPr>
      <w:r w:rsidRPr="00531A72">
        <w:rPr>
          <w:sz w:val="22"/>
          <w:szCs w:val="22"/>
        </w:rPr>
        <w:t>Input Layer: Nhận dữ liệu đầu vào, chẳng hạn như các biến kỹ thuật (ví dụ: giá đóng cửa, khối lượng giao dịch, chỉ số kỹ thuật, vv).</w:t>
      </w:r>
    </w:p>
    <w:p w14:paraId="1E29C6FB" w14:textId="20F851E6" w:rsidR="00531A72" w:rsidRPr="00531A72" w:rsidRDefault="00531A72" w:rsidP="00F272F6">
      <w:pPr>
        <w:pStyle w:val="ListParagraph"/>
        <w:numPr>
          <w:ilvl w:val="0"/>
          <w:numId w:val="15"/>
        </w:numPr>
        <w:spacing w:line="276" w:lineRule="auto"/>
        <w:jc w:val="both"/>
        <w:rPr>
          <w:sz w:val="22"/>
          <w:szCs w:val="22"/>
        </w:rPr>
      </w:pPr>
      <w:r w:rsidRPr="00531A72">
        <w:rPr>
          <w:sz w:val="22"/>
          <w:szCs w:val="22"/>
        </w:rPr>
        <w:t xml:space="preserve">LSTM Layer: Gồm một số memory cell kết nối với nhau theo thứ tự thời gian. Mỗi memory cell bao gồm ba cổng (gate): cổng quên (forget gate), cổng đầu vào </w:t>
      </w:r>
      <w:r w:rsidRPr="00531A72">
        <w:rPr>
          <w:sz w:val="22"/>
          <w:szCs w:val="22"/>
        </w:rPr>
        <w:t>(input gate) và cổng đầu ra (output gate), giúp mô hình quyết định lưu trữ hay loại bỏ thông tin lịch sử.</w:t>
      </w:r>
    </w:p>
    <w:p w14:paraId="3797A4EB" w14:textId="7F921A60" w:rsidR="00531A72" w:rsidRDefault="00531A72" w:rsidP="00F272F6">
      <w:pPr>
        <w:pStyle w:val="ListParagraph"/>
        <w:numPr>
          <w:ilvl w:val="0"/>
          <w:numId w:val="15"/>
        </w:numPr>
        <w:spacing w:line="276" w:lineRule="auto"/>
        <w:jc w:val="both"/>
        <w:rPr>
          <w:sz w:val="22"/>
          <w:szCs w:val="22"/>
        </w:rPr>
      </w:pPr>
      <w:r w:rsidRPr="00531A72">
        <w:rPr>
          <w:sz w:val="22"/>
          <w:szCs w:val="22"/>
        </w:rPr>
        <w:t>Output Layer: Tạo ra dự đoán về giá cổ phiếu dựa trên trạng thái ẩn cuối cùng của mô hình.</w:t>
      </w:r>
    </w:p>
    <w:p w14:paraId="6DE6D1D5" w14:textId="77777777" w:rsidR="00974D81" w:rsidRDefault="00E4568E" w:rsidP="00974D81">
      <w:pPr>
        <w:keepNext/>
        <w:spacing w:line="276" w:lineRule="auto"/>
        <w:jc w:val="both"/>
      </w:pPr>
      <w:r>
        <w:rPr>
          <w:noProof/>
        </w:rPr>
        <w:drawing>
          <wp:inline distT="0" distB="0" distL="0" distR="0" wp14:anchorId="2DC97D32" wp14:editId="47939EFD">
            <wp:extent cx="3171050" cy="1638300"/>
            <wp:effectExtent l="0" t="0" r="0" b="0"/>
            <wp:docPr id="1588908014" name="Picture 15889080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08014" name="Picture 2"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7534" cy="1667482"/>
                    </a:xfrm>
                    <a:prstGeom prst="rect">
                      <a:avLst/>
                    </a:prstGeom>
                    <a:noFill/>
                  </pic:spPr>
                </pic:pic>
              </a:graphicData>
            </a:graphic>
          </wp:inline>
        </w:drawing>
      </w:r>
    </w:p>
    <w:p w14:paraId="27533982" w14:textId="3DF4E352" w:rsidR="00E4568E" w:rsidRPr="00E4568E" w:rsidRDefault="00974D81" w:rsidP="00974D81">
      <w:pPr>
        <w:pStyle w:val="Caption"/>
        <w:rPr>
          <w:sz w:val="22"/>
          <w:szCs w:val="22"/>
        </w:rPr>
      </w:pPr>
      <w:r>
        <w:t xml:space="preserve">Hình </w:t>
      </w:r>
      <w:fldSimple w:instr=" SEQ Hình \* ARABIC ">
        <w:r>
          <w:rPr>
            <w:noProof/>
          </w:rPr>
          <w:t>2</w:t>
        </w:r>
      </w:fldSimple>
      <w:r>
        <w:t xml:space="preserve"> Kiến trúc mô hình LSTM</w:t>
      </w:r>
    </w:p>
    <w:p w14:paraId="09862D1A" w14:textId="24476218" w:rsidR="00D403D5" w:rsidRPr="00C5590F" w:rsidRDefault="00531A72" w:rsidP="00C52261">
      <w:pPr>
        <w:spacing w:line="276" w:lineRule="auto"/>
        <w:ind w:firstLine="288"/>
        <w:jc w:val="both"/>
        <w:rPr>
          <w:sz w:val="22"/>
          <w:szCs w:val="22"/>
        </w:rPr>
      </w:pPr>
      <w:r w:rsidRPr="00531A72">
        <w:rPr>
          <w:sz w:val="22"/>
          <w:szCs w:val="22"/>
        </w:rPr>
        <w:t>Quá trình huấn luyện mô hình LSTM cũng tương tự như mô hình RNN, bao gồm cung cấp dữ liệu huấn luyện, xác định hàm mất mát và tối ưu hóa các tham số mô hình. Một khi mô hình được huấn luyện, nó có thể sử dụng để dự đoán giá cổ phiếu trong tương lai dựa trên dữ liệu mới.</w:t>
      </w:r>
    </w:p>
    <w:p w14:paraId="6C559A4A" w14:textId="06A59923" w:rsidR="00766BB0" w:rsidRDefault="00766BB0" w:rsidP="00766BB0">
      <w:pPr>
        <w:pStyle w:val="Heading2"/>
        <w:spacing w:line="276" w:lineRule="auto"/>
        <w:rPr>
          <w:szCs w:val="22"/>
        </w:rPr>
      </w:pPr>
      <w:r w:rsidRPr="00A06F23">
        <w:rPr>
          <w:szCs w:val="22"/>
        </w:rPr>
        <w:t>CNN-LSTM</w:t>
      </w:r>
    </w:p>
    <w:p w14:paraId="10AE1C4F" w14:textId="55A6D982" w:rsidR="009C68F1" w:rsidRPr="009C68F1" w:rsidRDefault="0011711C" w:rsidP="00C52261">
      <w:pPr>
        <w:spacing w:line="276" w:lineRule="auto"/>
        <w:ind w:firstLine="288"/>
        <w:jc w:val="both"/>
        <w:rPr>
          <w:sz w:val="22"/>
          <w:szCs w:val="22"/>
        </w:rPr>
      </w:pPr>
      <w:r w:rsidRPr="0011711C">
        <w:rPr>
          <w:sz w:val="22"/>
          <w:szCs w:val="22"/>
        </w:rPr>
        <w:t>Mô hình CNN-LSTM là một kiến trúc mạng hỗn hợp được áp dụng trong lĩnh vực dự đoán giá cổ phiếu, kết hợp giữa Convolutional Neural Network (CNN) và Long Short-Term Memory (LSTM). Kiến trúc này kết hợp khả năng trích xuất đặc trưng của CNN và khả năng mô hình hóa dữ liệu chuỗi của LSTM để tăng cường khả năng dự đoán chính xác của mô hình.</w:t>
      </w:r>
      <w:r w:rsidR="009C68F1" w:rsidRPr="009C68F1">
        <w:t xml:space="preserve"> </w:t>
      </w:r>
      <w:r w:rsidR="009C68F1" w:rsidRPr="009C68F1">
        <w:rPr>
          <w:sz w:val="22"/>
          <w:szCs w:val="22"/>
        </w:rPr>
        <w:t>Kiến trúc mô hình CNN-LSTM bao gồm các thành phần sau:</w:t>
      </w:r>
    </w:p>
    <w:p w14:paraId="1E66B332" w14:textId="4FBB30AC"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Input Layer: Nhận dữ liệu đầu vào, chẳng hạn như các biến kỹ thuật (ví dụ: giá đóng cửa, khối lượng giao dịch, chỉ số kỹ thuật, vv).</w:t>
      </w:r>
    </w:p>
    <w:p w14:paraId="302E815F" w14:textId="385780E9"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CNN Layer: Sử dụng các lớp tích chập để trích xuất đặc trưng từ dữ liệu chuỗi. Các bộ lọc tích chập được áp dụng để nhận diện các mẫu và cấu trúc trong dữ liệu chuỗi, giúp mô hình học được những đặc trưng quan trọng cho dự đoán giá cổ phiếu.</w:t>
      </w:r>
    </w:p>
    <w:p w14:paraId="625A30D7" w14:textId="4C8C0719"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LSTM Layer: Nhận các đặc trưng đã được trích xuất từ CNN và sử dụng các memory cell để xử lý và mô hình hóa dữ liệu chuỗi. LSTM giúp mô hình ghi nhớ thông tin lịch sử quan trọng và dự đoán dựa trên quá khứ.</w:t>
      </w:r>
    </w:p>
    <w:p w14:paraId="297FB466" w14:textId="39108AB7" w:rsidR="002D25EC" w:rsidRDefault="009C68F1" w:rsidP="00F272F6">
      <w:pPr>
        <w:pStyle w:val="ListParagraph"/>
        <w:numPr>
          <w:ilvl w:val="0"/>
          <w:numId w:val="16"/>
        </w:numPr>
        <w:spacing w:line="276" w:lineRule="auto"/>
        <w:jc w:val="both"/>
        <w:rPr>
          <w:sz w:val="22"/>
          <w:szCs w:val="22"/>
        </w:rPr>
      </w:pPr>
      <w:r w:rsidRPr="009C68F1">
        <w:rPr>
          <w:sz w:val="22"/>
          <w:szCs w:val="22"/>
        </w:rPr>
        <w:t>Output Layer: Tạo ra dự đoán về giá cổ phiếu dựa trên trạng thái ẩn cuối cùng của mô hình.</w:t>
      </w:r>
    </w:p>
    <w:p w14:paraId="2C5D44AD" w14:textId="77777777" w:rsidR="00974D81" w:rsidRDefault="00AC576A" w:rsidP="00974D81">
      <w:pPr>
        <w:keepNext/>
        <w:spacing w:line="276" w:lineRule="auto"/>
      </w:pPr>
      <w:r w:rsidRPr="00AC576A">
        <w:rPr>
          <w:noProof/>
        </w:rPr>
        <w:lastRenderedPageBreak/>
        <w:drawing>
          <wp:inline distT="0" distB="0" distL="0" distR="0" wp14:anchorId="405E340C" wp14:editId="2235AA39">
            <wp:extent cx="3330608" cy="1539240"/>
            <wp:effectExtent l="0" t="0" r="3175" b="3810"/>
            <wp:docPr id="2120336462" name="Picture 2120336462" descr="A picture containing diagram, text,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6462" name="Picture 1" descr="A picture containing diagram, text, plan, rectangle&#10;&#10;Description automatically generated"/>
                    <pic:cNvPicPr/>
                  </pic:nvPicPr>
                  <pic:blipFill>
                    <a:blip r:embed="rId19"/>
                    <a:stretch>
                      <a:fillRect/>
                    </a:stretch>
                  </pic:blipFill>
                  <pic:spPr>
                    <a:xfrm>
                      <a:off x="0" y="0"/>
                      <a:ext cx="3330996" cy="1539419"/>
                    </a:xfrm>
                    <a:prstGeom prst="rect">
                      <a:avLst/>
                    </a:prstGeom>
                  </pic:spPr>
                </pic:pic>
              </a:graphicData>
            </a:graphic>
          </wp:inline>
        </w:drawing>
      </w:r>
    </w:p>
    <w:p w14:paraId="616DEFD8" w14:textId="6457D126" w:rsidR="00DA0515" w:rsidRPr="00AC576A" w:rsidRDefault="00974D81" w:rsidP="00974D81">
      <w:pPr>
        <w:pStyle w:val="Caption"/>
        <w:rPr>
          <w:sz w:val="22"/>
          <w:szCs w:val="22"/>
        </w:rPr>
      </w:pPr>
      <w:r>
        <w:t xml:space="preserve">Hình </w:t>
      </w:r>
      <w:fldSimple w:instr=" SEQ Hình \* ARABIC ">
        <w:r>
          <w:rPr>
            <w:noProof/>
          </w:rPr>
          <w:t>3</w:t>
        </w:r>
      </w:fldSimple>
      <w:r>
        <w:t xml:space="preserve"> Kiến trúc mô hình CNN-LSTM</w:t>
      </w:r>
    </w:p>
    <w:p w14:paraId="09B24BA5" w14:textId="3479E7A7" w:rsidR="00244720" w:rsidRPr="00244720" w:rsidRDefault="00244720" w:rsidP="00C52261">
      <w:pPr>
        <w:spacing w:line="276" w:lineRule="auto"/>
        <w:ind w:firstLine="288"/>
        <w:jc w:val="both"/>
        <w:rPr>
          <w:sz w:val="22"/>
          <w:szCs w:val="22"/>
        </w:rPr>
      </w:pPr>
      <w:r w:rsidRPr="00244720">
        <w:rPr>
          <w:sz w:val="22"/>
          <w:szCs w:val="22"/>
        </w:rPr>
        <w:t>Quá trình huấn luyện mô hình CNN-LSTM tương tự như các mô hình khác, bao gồm cung cấp dữ liệu huấn luyện, xác định hàm mất mát và tối ưu hóa các tham số mô hình. Mô hình CNN-LSTM có khả năng học được sự phụ thuộc không gian và thời gian trong dữ liệu chuỗi, giúp cải thiện hiệu suất dự đoán giá cổ phiếu.</w:t>
      </w:r>
    </w:p>
    <w:p w14:paraId="3A823FDB" w14:textId="45B8490E" w:rsidR="00766BB0" w:rsidRPr="00A06F23" w:rsidRDefault="00766BB0" w:rsidP="004175CF">
      <w:pPr>
        <w:pStyle w:val="Heading2"/>
        <w:spacing w:line="276" w:lineRule="auto"/>
        <w:rPr>
          <w:szCs w:val="22"/>
        </w:rPr>
      </w:pPr>
      <w:r w:rsidRPr="00A06F23">
        <w:rPr>
          <w:szCs w:val="22"/>
        </w:rPr>
        <w:t>GRU</w:t>
      </w:r>
    </w:p>
    <w:p w14:paraId="5E8F0AD0" w14:textId="7432DE0F" w:rsidR="007E2D0E" w:rsidRPr="007E2D0E" w:rsidRDefault="003C5FB9" w:rsidP="00C52261">
      <w:pPr>
        <w:spacing w:line="276" w:lineRule="auto"/>
        <w:ind w:firstLine="288"/>
        <w:jc w:val="both"/>
        <w:rPr>
          <w:sz w:val="22"/>
          <w:szCs w:val="22"/>
        </w:rPr>
      </w:pPr>
      <w:r w:rsidRPr="003C5FB9">
        <w:rPr>
          <w:sz w:val="22"/>
          <w:szCs w:val="22"/>
        </w:rPr>
        <w:t>Mô hình Gated Recurrent Unit (GRU) là một kiến trúc mạng neuron nhân tạo được sử dụng trong lĩnh vực dự đoán giá cổ phiếu. GRU là một biến thể của mô hình Long Short-Term Memory (LSTM) nhưng có cấu trúc đơn giản hơn và hiệu suất tính toán cao hơn.</w:t>
      </w:r>
      <w:r w:rsidR="007E2D0E" w:rsidRPr="007E2D0E">
        <w:t xml:space="preserve"> </w:t>
      </w:r>
      <w:r w:rsidR="007E2D0E" w:rsidRPr="007E2D0E">
        <w:rPr>
          <w:sz w:val="22"/>
          <w:szCs w:val="22"/>
        </w:rPr>
        <w:t>Kiến trúc mô hình GRU bao gồm các thành phần sau:</w:t>
      </w:r>
    </w:p>
    <w:p w14:paraId="5499A8C8" w14:textId="27ACC2EA" w:rsidR="007E2D0E" w:rsidRPr="007E2D0E" w:rsidRDefault="007E2D0E" w:rsidP="00F272F6">
      <w:pPr>
        <w:pStyle w:val="ListParagraph"/>
        <w:numPr>
          <w:ilvl w:val="0"/>
          <w:numId w:val="17"/>
        </w:numPr>
        <w:spacing w:line="276" w:lineRule="auto"/>
        <w:jc w:val="both"/>
        <w:rPr>
          <w:sz w:val="22"/>
          <w:szCs w:val="22"/>
        </w:rPr>
      </w:pPr>
      <w:r w:rsidRPr="007E2D0E">
        <w:rPr>
          <w:sz w:val="22"/>
          <w:szCs w:val="22"/>
        </w:rPr>
        <w:t>Input Layer: Nhận dữ liệu đầu vào, bao gồm các biến kỹ thuật (ví dụ: giá đóng cửa, khối lượng giao dịch, chỉ số kỹ thuật, vv).</w:t>
      </w:r>
    </w:p>
    <w:p w14:paraId="0E557FF8" w14:textId="5C2FF3A1" w:rsidR="007E2D0E" w:rsidRPr="007E2D0E" w:rsidRDefault="007E2D0E" w:rsidP="00F272F6">
      <w:pPr>
        <w:pStyle w:val="ListParagraph"/>
        <w:numPr>
          <w:ilvl w:val="0"/>
          <w:numId w:val="17"/>
        </w:numPr>
        <w:spacing w:line="276" w:lineRule="auto"/>
        <w:jc w:val="both"/>
        <w:rPr>
          <w:sz w:val="22"/>
          <w:szCs w:val="22"/>
        </w:rPr>
      </w:pPr>
      <w:r w:rsidRPr="007E2D0E">
        <w:rPr>
          <w:sz w:val="22"/>
          <w:szCs w:val="22"/>
        </w:rPr>
        <w:t>GRU Layer: Là lớp trung gian giữa input layer và output layer. GRU sử dụng các cổng (gates) để kiểm soát việc lưu trữ và truy xuất thông tin lịch sử. Nó bao gồm hai cổng chính: cổng cập nhật (update gate) và cổng khôi phục (reset gate), giúp mô hình quyết định thông tin nào cần lưu giữ và thông tin nào cần bỏ qua.</w:t>
      </w:r>
    </w:p>
    <w:p w14:paraId="1CB524E8" w14:textId="011B1687" w:rsidR="00766BB0" w:rsidRDefault="007E2D0E" w:rsidP="00F272F6">
      <w:pPr>
        <w:pStyle w:val="ListParagraph"/>
        <w:numPr>
          <w:ilvl w:val="0"/>
          <w:numId w:val="17"/>
        </w:numPr>
        <w:spacing w:line="276" w:lineRule="auto"/>
        <w:jc w:val="both"/>
        <w:rPr>
          <w:sz w:val="22"/>
          <w:szCs w:val="22"/>
        </w:rPr>
      </w:pPr>
      <w:r w:rsidRPr="007E2D0E">
        <w:rPr>
          <w:sz w:val="22"/>
          <w:szCs w:val="22"/>
        </w:rPr>
        <w:t>Output Layer: Tạo ra dự đoán về giá cổ phiếu dựa trên trạng thái ẩn cuối cùng của mô hình GRU.</w:t>
      </w:r>
    </w:p>
    <w:p w14:paraId="189D2746" w14:textId="77777777" w:rsidR="00974D81" w:rsidRDefault="009310FD" w:rsidP="00974D81">
      <w:pPr>
        <w:pStyle w:val="ListParagraph"/>
        <w:keepNext/>
        <w:spacing w:line="276" w:lineRule="auto"/>
        <w:ind w:left="360"/>
      </w:pPr>
      <w:r>
        <w:rPr>
          <w:noProof/>
        </w:rPr>
        <w:drawing>
          <wp:inline distT="0" distB="0" distL="0" distR="0" wp14:anchorId="50D6A5B4" wp14:editId="47293887">
            <wp:extent cx="2406701" cy="1523973"/>
            <wp:effectExtent l="0" t="0" r="0" b="635"/>
            <wp:docPr id="896408117" name="Picture 896408117" descr="Gated recurrent units | Hands-On Mathematics for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ted recurrent units | Hands-On Mathematics for Deep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7627" cy="1530892"/>
                    </a:xfrm>
                    <a:prstGeom prst="rect">
                      <a:avLst/>
                    </a:prstGeom>
                    <a:noFill/>
                    <a:ln>
                      <a:noFill/>
                    </a:ln>
                  </pic:spPr>
                </pic:pic>
              </a:graphicData>
            </a:graphic>
          </wp:inline>
        </w:drawing>
      </w:r>
    </w:p>
    <w:p w14:paraId="17FF9B04" w14:textId="03EF9725" w:rsidR="009310FD" w:rsidRPr="00974D81" w:rsidRDefault="00974D81" w:rsidP="00974D81">
      <w:pPr>
        <w:pStyle w:val="Caption"/>
      </w:pPr>
      <w:r>
        <w:t xml:space="preserve">Hình </w:t>
      </w:r>
      <w:fldSimple w:instr=" SEQ Hình \* ARABIC ">
        <w:r>
          <w:rPr>
            <w:noProof/>
          </w:rPr>
          <w:t>4</w:t>
        </w:r>
      </w:fldSimple>
      <w:r>
        <w:t xml:space="preserve"> Kiến trúc mô hình GRU</w:t>
      </w:r>
      <w:r w:rsidR="005B2451">
        <w:rPr>
          <w:sz w:val="22"/>
          <w:szCs w:val="22"/>
        </w:rPr>
        <w:tab/>
      </w:r>
    </w:p>
    <w:p w14:paraId="705B9667" w14:textId="10E603F5" w:rsidR="00D40549" w:rsidRPr="00D40549" w:rsidRDefault="00C52261" w:rsidP="00D40549">
      <w:pPr>
        <w:pStyle w:val="BodyText"/>
        <w:spacing w:line="276" w:lineRule="auto"/>
        <w:ind w:firstLine="0"/>
        <w:rPr>
          <w:sz w:val="22"/>
          <w:szCs w:val="22"/>
        </w:rPr>
      </w:pPr>
      <w:r>
        <w:rPr>
          <w:sz w:val="22"/>
          <w:szCs w:val="22"/>
        </w:rPr>
        <w:tab/>
      </w:r>
      <w:r w:rsidR="00D40549" w:rsidRPr="00D40549">
        <w:rPr>
          <w:sz w:val="22"/>
          <w:szCs w:val="22"/>
        </w:rPr>
        <w:t>Quá trình huấn luyện mô hình GRU bao gồm cung cấp dữ liệu huấn luyện, xác định hàm mất mát và tối ưu hóa các tham số mô hình. Mô hình GRU có khả năng học được mối quan hệ phức tạp trong dữ liệu chuỗi, giúp cải thiện khả năng dự đoán giá cổ phiếu.</w:t>
      </w:r>
    </w:p>
    <w:p w14:paraId="1486FCDB" w14:textId="2F754E0F" w:rsidR="00766BB0" w:rsidRPr="00A06F23" w:rsidRDefault="00D40549" w:rsidP="00D40549">
      <w:pPr>
        <w:pStyle w:val="BodyText"/>
        <w:spacing w:line="276" w:lineRule="auto"/>
        <w:ind w:firstLine="0"/>
        <w:rPr>
          <w:sz w:val="22"/>
          <w:szCs w:val="22"/>
        </w:rPr>
      </w:pPr>
      <w:r w:rsidRPr="00D40549">
        <w:rPr>
          <w:sz w:val="22"/>
          <w:szCs w:val="22"/>
        </w:rPr>
        <w:t>Tóm lại, mô hình GRU là một kiến trúc mạng neuron nhân tạo đơn giản và hiệu quả trong ứng dụng dự đoán giá cổ phiếu. Với khả năng kiểm soát thông tin lịch sử bằng các cổng, GRU cho phép mô hình học được sự phụ thuộc trong dữ liệu chuỗi và đưa ra dự đoán chính xác về giá cổ phiếu.</w:t>
      </w:r>
    </w:p>
    <w:p w14:paraId="5150F932" w14:textId="6CC5824E" w:rsidR="009303D9" w:rsidRDefault="004252F2" w:rsidP="00070701">
      <w:pPr>
        <w:pStyle w:val="Heading1"/>
        <w:spacing w:line="276" w:lineRule="auto"/>
        <w:rPr>
          <w:sz w:val="22"/>
          <w:szCs w:val="22"/>
        </w:rPr>
      </w:pPr>
      <w:r>
        <w:rPr>
          <w:sz w:val="22"/>
          <w:szCs w:val="22"/>
        </w:rPr>
        <w:t>DỮ LIỆU</w:t>
      </w:r>
      <w:r w:rsidR="00CD466A">
        <w:rPr>
          <w:sz w:val="22"/>
          <w:szCs w:val="22"/>
        </w:rPr>
        <w:t xml:space="preserve"> VÀ CÔNG CỤ</w:t>
      </w:r>
    </w:p>
    <w:p w14:paraId="1404F1BB" w14:textId="5523EAFC" w:rsidR="00664B16" w:rsidRPr="00664B16" w:rsidRDefault="00664B16" w:rsidP="00664B16">
      <w:pPr>
        <w:pStyle w:val="Heading2"/>
        <w:spacing w:line="276" w:lineRule="auto"/>
        <w:rPr>
          <w:szCs w:val="22"/>
        </w:rPr>
      </w:pPr>
      <w:r>
        <w:rPr>
          <w:szCs w:val="22"/>
        </w:rPr>
        <w:t>Dữ liệu</w:t>
      </w:r>
    </w:p>
    <w:p w14:paraId="476C75C5" w14:textId="313B66C5" w:rsidR="005C6DDC" w:rsidRDefault="00C52261" w:rsidP="001C200A">
      <w:pPr>
        <w:pStyle w:val="BodyText"/>
        <w:spacing w:line="276" w:lineRule="auto"/>
        <w:ind w:firstLine="0"/>
        <w:rPr>
          <w:sz w:val="22"/>
          <w:szCs w:val="22"/>
          <w:lang w:val="en-US"/>
        </w:rPr>
      </w:pPr>
      <w:r>
        <w:rPr>
          <w:sz w:val="22"/>
          <w:szCs w:val="22"/>
        </w:rPr>
        <w:tab/>
      </w:r>
      <w:r w:rsidR="001C200A" w:rsidRPr="001C200A">
        <w:rPr>
          <w:sz w:val="22"/>
          <w:szCs w:val="22"/>
        </w:rPr>
        <w:t>Yahoo Finance là một dịch vụ trực tuyến cung cấp thông tin tài chính, tin tức và công cụ phân tích cho các nhà đầu tư và người quan tâm đến thị trường tài chính. Nó được cung cấp bởi công ty công nghệ và truyền thông đa phương tiện Yahoo</w:t>
      </w:r>
      <w:r w:rsidR="009303D9" w:rsidRPr="00A06F23">
        <w:rPr>
          <w:sz w:val="22"/>
          <w:szCs w:val="22"/>
        </w:rPr>
        <w:t>.</w:t>
      </w:r>
      <w:r w:rsidR="00294FAF">
        <w:rPr>
          <w:sz w:val="22"/>
          <w:szCs w:val="22"/>
          <w:lang w:val="en-US"/>
        </w:rPr>
        <w:t xml:space="preserve"> </w:t>
      </w:r>
      <w:r w:rsidR="00E704A4">
        <w:rPr>
          <w:sz w:val="22"/>
          <w:szCs w:val="22"/>
          <w:lang w:val="en-US"/>
        </w:rPr>
        <w:t xml:space="preserve">Các tập dữ liệu </w:t>
      </w:r>
      <w:r w:rsidR="00E83CF5">
        <w:rPr>
          <w:sz w:val="22"/>
          <w:szCs w:val="22"/>
          <w:lang w:val="en-US"/>
        </w:rPr>
        <w:t xml:space="preserve">được dùng trong nghiên cứu này </w:t>
      </w:r>
      <w:r w:rsidR="00353E15">
        <w:rPr>
          <w:sz w:val="22"/>
          <w:szCs w:val="22"/>
          <w:lang w:val="en-US"/>
        </w:rPr>
        <w:t xml:space="preserve">dựa trên </w:t>
      </w:r>
      <w:r w:rsidR="002C25DE">
        <w:rPr>
          <w:sz w:val="22"/>
          <w:szCs w:val="22"/>
          <w:lang w:val="en-US"/>
        </w:rPr>
        <w:t>dữ liệu lịch sử do trang</w:t>
      </w:r>
      <w:r w:rsidR="00CA5893">
        <w:rPr>
          <w:sz w:val="22"/>
          <w:szCs w:val="22"/>
          <w:lang w:val="en-US"/>
        </w:rPr>
        <w:t xml:space="preserve"> Yahoo Finance cung cấp bao gồm </w:t>
      </w:r>
      <w:r w:rsidR="002C25DE">
        <w:rPr>
          <w:sz w:val="22"/>
          <w:szCs w:val="22"/>
          <w:lang w:val="en-US"/>
        </w:rPr>
        <w:t xml:space="preserve">giá cổ phiếu các công </w:t>
      </w:r>
      <w:r w:rsidR="001A58AC">
        <w:rPr>
          <w:sz w:val="22"/>
          <w:szCs w:val="22"/>
          <w:lang w:val="en-US"/>
        </w:rPr>
        <w:t xml:space="preserve">ty </w:t>
      </w:r>
      <w:r w:rsidR="002B0816">
        <w:rPr>
          <w:sz w:val="22"/>
          <w:szCs w:val="22"/>
          <w:lang w:val="en-US"/>
        </w:rPr>
        <w:t xml:space="preserve">HBAN, </w:t>
      </w:r>
      <w:r w:rsidR="00406ACA">
        <w:rPr>
          <w:sz w:val="22"/>
          <w:szCs w:val="22"/>
          <w:lang w:val="en-US"/>
        </w:rPr>
        <w:t>KEY, ERIC</w:t>
      </w:r>
      <w:r w:rsidR="00E64DE9">
        <w:rPr>
          <w:sz w:val="22"/>
          <w:szCs w:val="22"/>
          <w:lang w:val="en-US"/>
        </w:rPr>
        <w:t xml:space="preserve"> từ ngày </w:t>
      </w:r>
      <w:r w:rsidR="00D2316A">
        <w:rPr>
          <w:sz w:val="22"/>
          <w:szCs w:val="22"/>
          <w:lang w:val="en-US"/>
        </w:rPr>
        <w:t>4/1/2010</w:t>
      </w:r>
      <w:r w:rsidR="00E64DE9">
        <w:rPr>
          <w:sz w:val="22"/>
          <w:szCs w:val="22"/>
          <w:lang w:val="en-US"/>
        </w:rPr>
        <w:t xml:space="preserve"> đến ngày </w:t>
      </w:r>
      <w:r w:rsidR="00D2316A">
        <w:rPr>
          <w:sz w:val="22"/>
          <w:szCs w:val="22"/>
          <w:lang w:val="en-US"/>
        </w:rPr>
        <w:t>31/5/2023</w:t>
      </w:r>
      <w:r w:rsidR="0046048B">
        <w:rPr>
          <w:sz w:val="22"/>
          <w:szCs w:val="22"/>
          <w:lang w:val="en-US"/>
        </w:rPr>
        <w:t xml:space="preserve"> Tập dữ liệu bao gồm các thông tin liên quan đến chứng khoán </w:t>
      </w:r>
      <w:r w:rsidR="00C65B9F">
        <w:rPr>
          <w:sz w:val="22"/>
          <w:szCs w:val="22"/>
          <w:lang w:val="en-US"/>
        </w:rPr>
        <w:t>như</w:t>
      </w:r>
      <w:r w:rsidR="004032E3">
        <w:rPr>
          <w:sz w:val="22"/>
          <w:szCs w:val="22"/>
          <w:lang w:val="en-US"/>
        </w:rPr>
        <w:t xml:space="preserve"> sau</w:t>
      </w:r>
      <w:r w:rsidR="005C6DDC">
        <w:rPr>
          <w:sz w:val="22"/>
          <w:szCs w:val="22"/>
          <w:lang w:val="en-US"/>
        </w:rPr>
        <w:t>:</w:t>
      </w:r>
    </w:p>
    <w:p w14:paraId="53BED064" w14:textId="278E0148" w:rsidR="005D0D85" w:rsidRDefault="005D0D85" w:rsidP="00F272F6">
      <w:pPr>
        <w:pStyle w:val="BodyText"/>
        <w:numPr>
          <w:ilvl w:val="0"/>
          <w:numId w:val="26"/>
        </w:numPr>
        <w:spacing w:line="276" w:lineRule="auto"/>
        <w:rPr>
          <w:sz w:val="22"/>
          <w:szCs w:val="22"/>
          <w:lang w:val="en-US"/>
        </w:rPr>
      </w:pPr>
      <w:r>
        <w:rPr>
          <w:sz w:val="22"/>
          <w:szCs w:val="22"/>
          <w:lang w:val="en-US"/>
        </w:rPr>
        <w:t xml:space="preserve">Open: </w:t>
      </w:r>
      <w:r w:rsidRPr="005D0D85">
        <w:rPr>
          <w:sz w:val="22"/>
          <w:szCs w:val="22"/>
          <w:lang w:val="en-US"/>
        </w:rPr>
        <w:t>giá đầu tiên mà một cổ phiếu được giao dịch khi</w:t>
      </w:r>
      <w:r w:rsidR="003A4A59">
        <w:rPr>
          <w:sz w:val="22"/>
          <w:szCs w:val="22"/>
          <w:lang w:val="en-US"/>
        </w:rPr>
        <w:t xml:space="preserve"> </w:t>
      </w:r>
      <w:r w:rsidRPr="005D0D85">
        <w:rPr>
          <w:sz w:val="22"/>
          <w:szCs w:val="22"/>
          <w:lang w:val="en-US"/>
        </w:rPr>
        <w:t>sàn giao dịch mở cửa vào một ngày giao dịch.</w:t>
      </w:r>
    </w:p>
    <w:p w14:paraId="1472E3E0" w14:textId="3619F8D7" w:rsidR="005D0D85" w:rsidRDefault="002263B3" w:rsidP="00F272F6">
      <w:pPr>
        <w:pStyle w:val="BodyText"/>
        <w:numPr>
          <w:ilvl w:val="0"/>
          <w:numId w:val="26"/>
        </w:numPr>
        <w:spacing w:line="276" w:lineRule="auto"/>
        <w:rPr>
          <w:sz w:val="22"/>
          <w:szCs w:val="22"/>
          <w:lang w:val="en-US"/>
        </w:rPr>
      </w:pPr>
      <w:r w:rsidRPr="002263B3">
        <w:rPr>
          <w:sz w:val="22"/>
          <w:szCs w:val="22"/>
          <w:lang w:val="en-US"/>
        </w:rPr>
        <w:t>Close Price: giá cuối cùng mà một cổ phiếu được giao</w:t>
      </w:r>
      <w:r w:rsidR="009A0896">
        <w:rPr>
          <w:sz w:val="22"/>
          <w:szCs w:val="22"/>
          <w:lang w:val="en-US"/>
        </w:rPr>
        <w:t xml:space="preserve"> </w:t>
      </w:r>
      <w:r w:rsidRPr="002263B3">
        <w:rPr>
          <w:sz w:val="22"/>
          <w:szCs w:val="22"/>
          <w:lang w:val="en-US"/>
        </w:rPr>
        <w:t>dịch khi sàn giao dịch đóng cửa ngày giao dịch.</w:t>
      </w:r>
    </w:p>
    <w:p w14:paraId="4247E8CA" w14:textId="21C1A538" w:rsidR="002263B3" w:rsidRDefault="002263B3" w:rsidP="00F272F6">
      <w:pPr>
        <w:pStyle w:val="BodyText"/>
        <w:numPr>
          <w:ilvl w:val="0"/>
          <w:numId w:val="26"/>
        </w:numPr>
        <w:spacing w:line="276" w:lineRule="auto"/>
        <w:rPr>
          <w:sz w:val="22"/>
          <w:szCs w:val="22"/>
          <w:lang w:val="en-US"/>
        </w:rPr>
      </w:pPr>
      <w:r w:rsidRPr="002263B3">
        <w:rPr>
          <w:sz w:val="22"/>
          <w:szCs w:val="22"/>
          <w:lang w:val="en-US"/>
        </w:rPr>
        <w:t>High: giá cao nhất của cổ phiếu.</w:t>
      </w:r>
    </w:p>
    <w:p w14:paraId="281DA60C" w14:textId="1DC7A44B" w:rsidR="002263B3" w:rsidRDefault="00E5734A" w:rsidP="00F272F6">
      <w:pPr>
        <w:pStyle w:val="BodyText"/>
        <w:numPr>
          <w:ilvl w:val="0"/>
          <w:numId w:val="26"/>
        </w:numPr>
        <w:spacing w:line="276" w:lineRule="auto"/>
        <w:rPr>
          <w:sz w:val="22"/>
          <w:szCs w:val="22"/>
          <w:lang w:val="en-US"/>
        </w:rPr>
      </w:pPr>
      <w:r w:rsidRPr="00E5734A">
        <w:rPr>
          <w:sz w:val="22"/>
          <w:szCs w:val="22"/>
          <w:lang w:val="en-US"/>
        </w:rPr>
        <w:t>Low: giá thấp nhất của cổ phiếu.</w:t>
      </w:r>
    </w:p>
    <w:p w14:paraId="19C7840A" w14:textId="552494AE" w:rsidR="003A4A59" w:rsidRDefault="003A4A59" w:rsidP="00F272F6">
      <w:pPr>
        <w:pStyle w:val="BodyText"/>
        <w:numPr>
          <w:ilvl w:val="0"/>
          <w:numId w:val="26"/>
        </w:numPr>
        <w:spacing w:line="276" w:lineRule="auto"/>
        <w:rPr>
          <w:sz w:val="22"/>
          <w:szCs w:val="22"/>
          <w:lang w:val="en-US"/>
        </w:rPr>
      </w:pPr>
      <w:r w:rsidRPr="003A4A59">
        <w:rPr>
          <w:sz w:val="22"/>
          <w:szCs w:val="22"/>
          <w:lang w:val="en-US"/>
        </w:rPr>
        <w:t xml:space="preserve">Volume: số lượng cổ phiếu được giao dịch trong một </w:t>
      </w:r>
      <w:r w:rsidR="00D215AA">
        <w:rPr>
          <w:sz w:val="22"/>
          <w:szCs w:val="22"/>
          <w:lang w:val="en-US"/>
        </w:rPr>
        <w:t xml:space="preserve">mã </w:t>
      </w:r>
      <w:r w:rsidRPr="003A4A59">
        <w:rPr>
          <w:sz w:val="22"/>
          <w:szCs w:val="22"/>
          <w:lang w:val="en-US"/>
        </w:rPr>
        <w:t>cổ phiếu cụ thể.</w:t>
      </w:r>
    </w:p>
    <w:p w14:paraId="2A74CE9E" w14:textId="758DBB7E" w:rsidR="009303D9" w:rsidRDefault="005C6DDC" w:rsidP="001C200A">
      <w:pPr>
        <w:pStyle w:val="BodyText"/>
        <w:spacing w:line="276" w:lineRule="auto"/>
        <w:ind w:firstLine="0"/>
        <w:rPr>
          <w:sz w:val="22"/>
          <w:szCs w:val="22"/>
          <w:lang w:val="en-US"/>
        </w:rPr>
      </w:pPr>
      <w:r>
        <w:rPr>
          <w:sz w:val="22"/>
          <w:szCs w:val="22"/>
          <w:lang w:val="en-US"/>
        </w:rPr>
        <w:t>Tiến hành c</w:t>
      </w:r>
      <w:r w:rsidR="00FC1F99">
        <w:rPr>
          <w:sz w:val="22"/>
          <w:szCs w:val="22"/>
          <w:lang w:val="en-US"/>
        </w:rPr>
        <w:t xml:space="preserve">hia tập dữ liệu thành </w:t>
      </w:r>
      <w:r w:rsidR="006C09F0">
        <w:rPr>
          <w:sz w:val="22"/>
          <w:szCs w:val="22"/>
          <w:lang w:val="en-US"/>
        </w:rPr>
        <w:t xml:space="preserve">3 </w:t>
      </w:r>
      <w:r w:rsidR="00C77191">
        <w:rPr>
          <w:sz w:val="22"/>
          <w:szCs w:val="22"/>
          <w:lang w:val="en-US"/>
        </w:rPr>
        <w:t>phần</w:t>
      </w:r>
      <w:r w:rsidR="006C09F0">
        <w:rPr>
          <w:sz w:val="22"/>
          <w:szCs w:val="22"/>
          <w:lang w:val="en-US"/>
        </w:rPr>
        <w:t>: train, test, validate</w:t>
      </w:r>
      <w:r w:rsidR="008D6D4A">
        <w:rPr>
          <w:sz w:val="22"/>
          <w:szCs w:val="22"/>
          <w:lang w:val="en-US"/>
        </w:rPr>
        <w:t xml:space="preserve">. </w:t>
      </w:r>
      <w:r w:rsidR="00CC026E">
        <w:rPr>
          <w:sz w:val="22"/>
          <w:szCs w:val="22"/>
          <w:lang w:val="en-US"/>
        </w:rPr>
        <w:t xml:space="preserve">Trong đó </w:t>
      </w:r>
      <w:r w:rsidR="00257D07">
        <w:rPr>
          <w:sz w:val="22"/>
          <w:szCs w:val="22"/>
          <w:lang w:val="en-US"/>
        </w:rPr>
        <w:t xml:space="preserve">các </w:t>
      </w:r>
      <w:r w:rsidR="00C77191">
        <w:rPr>
          <w:sz w:val="22"/>
          <w:szCs w:val="22"/>
          <w:lang w:val="en-US"/>
        </w:rPr>
        <w:t xml:space="preserve">phần </w:t>
      </w:r>
      <w:r w:rsidR="00257D07">
        <w:rPr>
          <w:sz w:val="22"/>
          <w:szCs w:val="22"/>
          <w:lang w:val="en-US"/>
        </w:rPr>
        <w:t xml:space="preserve">dữ liệu train, test, validate </w:t>
      </w:r>
      <w:r w:rsidR="00C0714A">
        <w:rPr>
          <w:sz w:val="22"/>
          <w:szCs w:val="22"/>
          <w:lang w:val="en-US"/>
        </w:rPr>
        <w:t xml:space="preserve">được chia theo </w:t>
      </w:r>
      <w:r w:rsidR="005D0D85">
        <w:rPr>
          <w:sz w:val="22"/>
          <w:szCs w:val="22"/>
          <w:lang w:val="en-US"/>
        </w:rPr>
        <w:t>các</w:t>
      </w:r>
      <w:r w:rsidR="00C0714A">
        <w:rPr>
          <w:sz w:val="22"/>
          <w:szCs w:val="22"/>
          <w:lang w:val="en-US"/>
        </w:rPr>
        <w:t xml:space="preserve"> thứ tự tỉ lệ</w:t>
      </w:r>
      <w:r w:rsidR="005D0D85">
        <w:rPr>
          <w:sz w:val="22"/>
          <w:szCs w:val="22"/>
          <w:lang w:val="en-US"/>
        </w:rPr>
        <w:t xml:space="preserve"> tương ứng</w:t>
      </w:r>
      <w:r w:rsidR="00C0714A">
        <w:rPr>
          <w:sz w:val="22"/>
          <w:szCs w:val="22"/>
          <w:lang w:val="en-US"/>
        </w:rPr>
        <w:t xml:space="preserve"> sau: </w:t>
      </w:r>
      <w:r w:rsidR="009D6901">
        <w:rPr>
          <w:sz w:val="22"/>
          <w:szCs w:val="22"/>
          <w:lang w:val="en-US"/>
        </w:rPr>
        <w:t>6</w:t>
      </w:r>
      <w:r w:rsidR="00B24E2D">
        <w:rPr>
          <w:sz w:val="22"/>
          <w:szCs w:val="22"/>
          <w:lang w:val="en-US"/>
        </w:rPr>
        <w:t>0%</w:t>
      </w:r>
      <w:r w:rsidR="00C2652D">
        <w:rPr>
          <w:sz w:val="22"/>
          <w:szCs w:val="22"/>
          <w:lang w:val="en-US"/>
        </w:rPr>
        <w:t>-</w:t>
      </w:r>
      <w:r w:rsidR="00B24E2D">
        <w:rPr>
          <w:sz w:val="22"/>
          <w:szCs w:val="22"/>
          <w:lang w:val="en-US"/>
        </w:rPr>
        <w:t>20%</w:t>
      </w:r>
      <w:r w:rsidR="00C2652D">
        <w:rPr>
          <w:sz w:val="22"/>
          <w:szCs w:val="22"/>
          <w:lang w:val="en-US"/>
        </w:rPr>
        <w:t>-</w:t>
      </w:r>
      <w:r w:rsidR="009D6901">
        <w:rPr>
          <w:sz w:val="22"/>
          <w:szCs w:val="22"/>
          <w:lang w:val="en-US"/>
        </w:rPr>
        <w:t>2</w:t>
      </w:r>
      <w:r w:rsidR="00B24E2D">
        <w:rPr>
          <w:sz w:val="22"/>
          <w:szCs w:val="22"/>
          <w:lang w:val="en-US"/>
        </w:rPr>
        <w:t>0%</w:t>
      </w:r>
      <w:r w:rsidR="00C2652D">
        <w:rPr>
          <w:sz w:val="22"/>
          <w:szCs w:val="22"/>
          <w:lang w:val="en-US"/>
        </w:rPr>
        <w:t>,</w:t>
      </w:r>
      <w:r w:rsidR="00B24E2D">
        <w:rPr>
          <w:sz w:val="22"/>
          <w:szCs w:val="22"/>
          <w:lang w:val="en-US"/>
        </w:rPr>
        <w:t xml:space="preserve"> </w:t>
      </w:r>
      <w:r w:rsidR="00C2652D">
        <w:rPr>
          <w:sz w:val="22"/>
          <w:szCs w:val="22"/>
          <w:lang w:val="en-US"/>
        </w:rPr>
        <w:t>7</w:t>
      </w:r>
      <w:r w:rsidR="00B24E2D">
        <w:rPr>
          <w:sz w:val="22"/>
          <w:szCs w:val="22"/>
          <w:lang w:val="en-US"/>
        </w:rPr>
        <w:t>0%</w:t>
      </w:r>
      <w:r w:rsidR="00C2652D">
        <w:rPr>
          <w:sz w:val="22"/>
          <w:szCs w:val="22"/>
          <w:lang w:val="en-US"/>
        </w:rPr>
        <w:t>-</w:t>
      </w:r>
      <w:r w:rsidR="00B24E2D">
        <w:rPr>
          <w:sz w:val="22"/>
          <w:szCs w:val="22"/>
          <w:lang w:val="en-US"/>
        </w:rPr>
        <w:t>20%</w:t>
      </w:r>
      <w:r w:rsidR="00C2652D">
        <w:rPr>
          <w:sz w:val="22"/>
          <w:szCs w:val="22"/>
          <w:lang w:val="en-US"/>
        </w:rPr>
        <w:t>-1</w:t>
      </w:r>
      <w:r w:rsidR="00B24E2D">
        <w:rPr>
          <w:sz w:val="22"/>
          <w:szCs w:val="22"/>
          <w:lang w:val="en-US"/>
        </w:rPr>
        <w:t>0%</w:t>
      </w:r>
      <w:r w:rsidR="00C2652D">
        <w:rPr>
          <w:sz w:val="22"/>
          <w:szCs w:val="22"/>
          <w:lang w:val="en-US"/>
        </w:rPr>
        <w:t>,</w:t>
      </w:r>
      <w:r w:rsidR="00B24E2D">
        <w:rPr>
          <w:sz w:val="22"/>
          <w:szCs w:val="22"/>
          <w:lang w:val="en-US"/>
        </w:rPr>
        <w:t xml:space="preserve"> </w:t>
      </w:r>
      <w:r w:rsidR="00D20F0B">
        <w:rPr>
          <w:sz w:val="22"/>
          <w:szCs w:val="22"/>
          <w:lang w:val="en-US"/>
        </w:rPr>
        <w:t>80%</w:t>
      </w:r>
      <w:r w:rsidR="00F5271F">
        <w:rPr>
          <w:sz w:val="22"/>
          <w:szCs w:val="22"/>
          <w:lang w:val="en-US"/>
        </w:rPr>
        <w:t>-10%-10%</w:t>
      </w:r>
      <w:r w:rsidR="001E4B56">
        <w:rPr>
          <w:sz w:val="22"/>
          <w:szCs w:val="22"/>
          <w:lang w:val="en-US"/>
        </w:rPr>
        <w:t>.</w:t>
      </w:r>
      <w:r w:rsidR="005162B5">
        <w:rPr>
          <w:sz w:val="22"/>
          <w:szCs w:val="22"/>
          <w:lang w:val="en-US"/>
        </w:rPr>
        <w:t xml:space="preserve"> </w:t>
      </w:r>
    </w:p>
    <w:p w14:paraId="209995A2" w14:textId="595ECE94" w:rsidR="00EC3C68" w:rsidRDefault="006D438A" w:rsidP="001C200A">
      <w:pPr>
        <w:pStyle w:val="BodyText"/>
        <w:spacing w:line="276" w:lineRule="auto"/>
        <w:ind w:firstLine="0"/>
        <w:rPr>
          <w:sz w:val="22"/>
          <w:szCs w:val="22"/>
          <w:lang w:val="en-US"/>
        </w:rPr>
      </w:pPr>
      <w:r>
        <w:rPr>
          <w:sz w:val="22"/>
          <w:szCs w:val="22"/>
          <w:lang w:val="en-US"/>
        </w:rPr>
        <w:t>Trong nghiên cứu này, chúng t</w:t>
      </w:r>
      <w:r w:rsidR="00B262BF">
        <w:rPr>
          <w:sz w:val="22"/>
          <w:szCs w:val="22"/>
          <w:lang w:val="en-US"/>
        </w:rPr>
        <w:t>ôi</w:t>
      </w:r>
      <w:r>
        <w:rPr>
          <w:sz w:val="22"/>
          <w:szCs w:val="22"/>
          <w:lang w:val="en-US"/>
        </w:rPr>
        <w:t xml:space="preserve"> sử dụng giá trị Close </w:t>
      </w:r>
      <w:r w:rsidR="003716C8">
        <w:rPr>
          <w:sz w:val="22"/>
          <w:szCs w:val="22"/>
          <w:lang w:val="en-US"/>
        </w:rPr>
        <w:t xml:space="preserve">làm giá trị cần dự đoán. </w:t>
      </w:r>
      <w:r w:rsidR="00EC3C68">
        <w:rPr>
          <w:sz w:val="22"/>
          <w:szCs w:val="22"/>
          <w:lang w:val="en-US"/>
        </w:rPr>
        <w:t xml:space="preserve">Các giá trị </w:t>
      </w:r>
      <w:r w:rsidR="000D0298">
        <w:rPr>
          <w:sz w:val="22"/>
          <w:szCs w:val="22"/>
          <w:lang w:val="en-US"/>
        </w:rPr>
        <w:t>t</w:t>
      </w:r>
      <w:r w:rsidR="000D0298" w:rsidRPr="000D0298">
        <w:rPr>
          <w:sz w:val="22"/>
          <w:szCs w:val="22"/>
          <w:lang w:val="en-US"/>
        </w:rPr>
        <w:t>rung bình, độ lệch chuẩn, giá trị lớn nhất và giá trị nhỏ nhất</w:t>
      </w:r>
      <w:r w:rsidR="00E073BA">
        <w:rPr>
          <w:sz w:val="22"/>
          <w:szCs w:val="22"/>
          <w:lang w:val="en-US"/>
        </w:rPr>
        <w:t xml:space="preserve">, </w:t>
      </w:r>
      <w:r w:rsidR="00680E1E">
        <w:rPr>
          <w:sz w:val="22"/>
          <w:szCs w:val="22"/>
          <w:lang w:val="en-US"/>
        </w:rPr>
        <w:t>số lượng giá trị</w:t>
      </w:r>
      <w:r w:rsidR="000D0298" w:rsidRPr="000D0298">
        <w:rPr>
          <w:sz w:val="22"/>
          <w:szCs w:val="22"/>
          <w:lang w:val="en-US"/>
        </w:rPr>
        <w:t xml:space="preserve"> của dữ liệu</w:t>
      </w:r>
      <w:r w:rsidR="00680E1E">
        <w:rPr>
          <w:sz w:val="22"/>
          <w:szCs w:val="22"/>
          <w:lang w:val="en-US"/>
        </w:rPr>
        <w:t xml:space="preserve"> được thể hiện</w:t>
      </w:r>
      <w:r w:rsidR="00E70F0D">
        <w:rPr>
          <w:sz w:val="22"/>
          <w:szCs w:val="22"/>
          <w:lang w:val="en-US"/>
        </w:rPr>
        <w:t xml:space="preserve"> trong Bảng 1</w:t>
      </w:r>
      <w:r w:rsidR="000D0298" w:rsidRPr="000D0298">
        <w:rPr>
          <w:sz w:val="22"/>
          <w:szCs w:val="22"/>
          <w:lang w:val="en-US"/>
        </w:rPr>
        <w:t>.</w:t>
      </w:r>
    </w:p>
    <w:tbl>
      <w:tblPr>
        <w:tblStyle w:val="TableGrid"/>
        <w:tblW w:w="0" w:type="auto"/>
        <w:tblLook w:val="04A0" w:firstRow="1" w:lastRow="0" w:firstColumn="1" w:lastColumn="0" w:noHBand="0" w:noVBand="1"/>
      </w:tblPr>
      <w:tblGrid>
        <w:gridCol w:w="1211"/>
        <w:gridCol w:w="1264"/>
        <w:gridCol w:w="1300"/>
        <w:gridCol w:w="1248"/>
      </w:tblGrid>
      <w:tr w:rsidR="00E350C4" w14:paraId="73752F2F" w14:textId="77777777" w:rsidTr="00F90E21">
        <w:tc>
          <w:tcPr>
            <w:tcW w:w="1211" w:type="dxa"/>
            <w:vAlign w:val="center"/>
          </w:tcPr>
          <w:p w14:paraId="797D2334" w14:textId="77777777" w:rsidR="0071153C" w:rsidRDefault="0071153C" w:rsidP="00841D5F">
            <w:pPr>
              <w:pStyle w:val="BodyText"/>
              <w:spacing w:line="276" w:lineRule="auto"/>
              <w:ind w:firstLine="0"/>
              <w:jc w:val="center"/>
              <w:rPr>
                <w:sz w:val="22"/>
                <w:szCs w:val="22"/>
                <w:lang w:val="en-US"/>
              </w:rPr>
            </w:pPr>
          </w:p>
        </w:tc>
        <w:tc>
          <w:tcPr>
            <w:tcW w:w="1264" w:type="dxa"/>
            <w:vAlign w:val="center"/>
          </w:tcPr>
          <w:p w14:paraId="50BC8DA2" w14:textId="07C84DDE" w:rsidR="0071153C" w:rsidRPr="00944BD7" w:rsidRDefault="009F429A" w:rsidP="00841D5F">
            <w:pPr>
              <w:pStyle w:val="BodyText"/>
              <w:spacing w:line="276" w:lineRule="auto"/>
              <w:ind w:firstLine="0"/>
              <w:jc w:val="center"/>
              <w:rPr>
                <w:b/>
                <w:bCs/>
                <w:sz w:val="22"/>
                <w:szCs w:val="22"/>
                <w:lang w:val="en-US"/>
              </w:rPr>
            </w:pPr>
            <w:r>
              <w:rPr>
                <w:b/>
                <w:bCs/>
                <w:sz w:val="22"/>
                <w:szCs w:val="22"/>
                <w:lang w:val="en-US"/>
              </w:rPr>
              <w:t>HBAN</w:t>
            </w:r>
          </w:p>
        </w:tc>
        <w:tc>
          <w:tcPr>
            <w:tcW w:w="1300" w:type="dxa"/>
            <w:vAlign w:val="center"/>
          </w:tcPr>
          <w:p w14:paraId="6C92508C" w14:textId="2EF11818" w:rsidR="0071153C" w:rsidRPr="00944BD7" w:rsidRDefault="00841D5F" w:rsidP="00841D5F">
            <w:pPr>
              <w:pStyle w:val="BodyText"/>
              <w:spacing w:line="276" w:lineRule="auto"/>
              <w:ind w:firstLine="0"/>
              <w:jc w:val="center"/>
              <w:rPr>
                <w:b/>
                <w:bCs/>
                <w:sz w:val="22"/>
                <w:szCs w:val="22"/>
                <w:lang w:val="en-US"/>
              </w:rPr>
            </w:pPr>
            <w:r>
              <w:rPr>
                <w:b/>
                <w:bCs/>
                <w:sz w:val="22"/>
                <w:szCs w:val="22"/>
                <w:lang w:val="en-US"/>
              </w:rPr>
              <w:t>KEY</w:t>
            </w:r>
          </w:p>
        </w:tc>
        <w:tc>
          <w:tcPr>
            <w:tcW w:w="1248" w:type="dxa"/>
            <w:vAlign w:val="center"/>
          </w:tcPr>
          <w:p w14:paraId="4428FCC0" w14:textId="7D8BFE4C" w:rsidR="0071153C" w:rsidRPr="00944BD7" w:rsidRDefault="00841D5F" w:rsidP="00841D5F">
            <w:pPr>
              <w:pStyle w:val="BodyText"/>
              <w:spacing w:line="276" w:lineRule="auto"/>
              <w:ind w:firstLine="0"/>
              <w:jc w:val="center"/>
              <w:rPr>
                <w:b/>
                <w:bCs/>
                <w:sz w:val="22"/>
                <w:szCs w:val="22"/>
                <w:lang w:val="en-US"/>
              </w:rPr>
            </w:pPr>
            <w:r>
              <w:rPr>
                <w:b/>
                <w:bCs/>
                <w:sz w:val="22"/>
                <w:szCs w:val="22"/>
                <w:lang w:val="en-US"/>
              </w:rPr>
              <w:t>ERIC</w:t>
            </w:r>
          </w:p>
        </w:tc>
      </w:tr>
      <w:tr w:rsidR="00E350C4" w14:paraId="4C85C99A" w14:textId="77777777" w:rsidTr="00F90E21">
        <w:trPr>
          <w:trHeight w:val="288"/>
        </w:trPr>
        <w:tc>
          <w:tcPr>
            <w:tcW w:w="1211" w:type="dxa"/>
            <w:vAlign w:val="center"/>
          </w:tcPr>
          <w:p w14:paraId="71A00B51" w14:textId="02096C62" w:rsidR="0071153C" w:rsidRPr="009C19A5" w:rsidRDefault="00033976" w:rsidP="00841D5F">
            <w:pPr>
              <w:pStyle w:val="BodyText"/>
              <w:spacing w:line="276" w:lineRule="auto"/>
              <w:ind w:firstLine="0"/>
              <w:jc w:val="center"/>
              <w:rPr>
                <w:b/>
                <w:bCs/>
                <w:sz w:val="22"/>
                <w:szCs w:val="22"/>
                <w:lang w:val="en-US"/>
              </w:rPr>
            </w:pPr>
            <w:r w:rsidRPr="009C19A5">
              <w:rPr>
                <w:b/>
                <w:bCs/>
                <w:sz w:val="22"/>
                <w:szCs w:val="22"/>
                <w:lang w:val="en-US"/>
              </w:rPr>
              <w:lastRenderedPageBreak/>
              <w:t>Count</w:t>
            </w:r>
          </w:p>
        </w:tc>
        <w:tc>
          <w:tcPr>
            <w:tcW w:w="1264" w:type="dxa"/>
            <w:vAlign w:val="center"/>
          </w:tcPr>
          <w:p w14:paraId="23DF1C56" w14:textId="0E6420AD" w:rsidR="0071153C" w:rsidRDefault="00240BB2"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c>
          <w:tcPr>
            <w:tcW w:w="1300" w:type="dxa"/>
            <w:vAlign w:val="center"/>
          </w:tcPr>
          <w:p w14:paraId="414ED719" w14:textId="307535AF" w:rsidR="0071153C" w:rsidRDefault="00F263BB"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c>
          <w:tcPr>
            <w:tcW w:w="1248" w:type="dxa"/>
            <w:vAlign w:val="center"/>
          </w:tcPr>
          <w:p w14:paraId="089EBB58" w14:textId="2FAF81D6" w:rsidR="0071153C" w:rsidRDefault="00C30D1A"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r>
      <w:tr w:rsidR="00E350C4" w14:paraId="1824A996" w14:textId="77777777" w:rsidTr="00F90E21">
        <w:trPr>
          <w:trHeight w:val="288"/>
        </w:trPr>
        <w:tc>
          <w:tcPr>
            <w:tcW w:w="1211" w:type="dxa"/>
            <w:vAlign w:val="center"/>
          </w:tcPr>
          <w:p w14:paraId="43940059" w14:textId="15249700" w:rsidR="0071153C" w:rsidRPr="009C19A5" w:rsidRDefault="003454EA" w:rsidP="00841D5F">
            <w:pPr>
              <w:pStyle w:val="BodyText"/>
              <w:spacing w:line="276" w:lineRule="auto"/>
              <w:ind w:firstLine="0"/>
              <w:jc w:val="center"/>
              <w:rPr>
                <w:b/>
                <w:bCs/>
                <w:sz w:val="22"/>
                <w:szCs w:val="22"/>
                <w:lang w:val="en-US"/>
              </w:rPr>
            </w:pPr>
            <w:r w:rsidRPr="009C19A5">
              <w:rPr>
                <w:b/>
                <w:bCs/>
                <w:sz w:val="22"/>
                <w:szCs w:val="22"/>
                <w:lang w:val="en-US"/>
              </w:rPr>
              <w:t>Mean</w:t>
            </w:r>
          </w:p>
        </w:tc>
        <w:tc>
          <w:tcPr>
            <w:tcW w:w="1264" w:type="dxa"/>
            <w:vAlign w:val="center"/>
          </w:tcPr>
          <w:p w14:paraId="1FDE2349" w14:textId="308F52B4" w:rsidR="0071153C" w:rsidRDefault="009F429A" w:rsidP="00841D5F">
            <w:pPr>
              <w:pStyle w:val="BodyText"/>
              <w:spacing w:line="276" w:lineRule="auto"/>
              <w:ind w:firstLine="0"/>
              <w:jc w:val="center"/>
              <w:rPr>
                <w:sz w:val="22"/>
                <w:szCs w:val="22"/>
                <w:lang w:val="en-US"/>
              </w:rPr>
            </w:pPr>
            <w:r>
              <w:rPr>
                <w:sz w:val="22"/>
                <w:szCs w:val="22"/>
                <w:lang w:val="en-US"/>
              </w:rPr>
              <w:t>10.74</w:t>
            </w:r>
            <w:r w:rsidR="0067754F">
              <w:rPr>
                <w:sz w:val="22"/>
                <w:szCs w:val="22"/>
                <w:lang w:val="en-US"/>
              </w:rPr>
              <w:t>6607</w:t>
            </w:r>
          </w:p>
        </w:tc>
        <w:tc>
          <w:tcPr>
            <w:tcW w:w="1300" w:type="dxa"/>
            <w:vAlign w:val="center"/>
          </w:tcPr>
          <w:p w14:paraId="27FC6FE7" w14:textId="7F7747F9" w:rsidR="0071153C" w:rsidRDefault="00F263BB" w:rsidP="00841D5F">
            <w:pPr>
              <w:pStyle w:val="BodyText"/>
              <w:spacing w:line="276" w:lineRule="auto"/>
              <w:ind w:firstLine="0"/>
              <w:jc w:val="center"/>
              <w:rPr>
                <w:sz w:val="22"/>
                <w:szCs w:val="22"/>
                <w:lang w:val="en-US"/>
              </w:rPr>
            </w:pPr>
            <w:r>
              <w:rPr>
                <w:sz w:val="22"/>
                <w:szCs w:val="22"/>
                <w:lang w:val="en-US"/>
              </w:rPr>
              <w:t>14.2</w:t>
            </w:r>
            <w:r w:rsidR="00BD1996">
              <w:rPr>
                <w:sz w:val="22"/>
                <w:szCs w:val="22"/>
                <w:lang w:val="en-US"/>
              </w:rPr>
              <w:t>78945</w:t>
            </w:r>
          </w:p>
        </w:tc>
        <w:tc>
          <w:tcPr>
            <w:tcW w:w="1248" w:type="dxa"/>
            <w:vAlign w:val="center"/>
          </w:tcPr>
          <w:p w14:paraId="1A5DB63B" w14:textId="65607985" w:rsidR="0071153C" w:rsidRDefault="00FE1B31" w:rsidP="00841D5F">
            <w:pPr>
              <w:pStyle w:val="BodyText"/>
              <w:spacing w:line="276" w:lineRule="auto"/>
              <w:ind w:firstLine="0"/>
              <w:jc w:val="center"/>
              <w:rPr>
                <w:sz w:val="22"/>
                <w:szCs w:val="22"/>
                <w:lang w:val="en-US"/>
              </w:rPr>
            </w:pPr>
            <w:r>
              <w:rPr>
                <w:sz w:val="22"/>
                <w:szCs w:val="22"/>
                <w:lang w:val="en-US"/>
              </w:rPr>
              <w:t>9.</w:t>
            </w:r>
            <w:r w:rsidR="00973EF1">
              <w:rPr>
                <w:sz w:val="22"/>
                <w:szCs w:val="22"/>
                <w:lang w:val="en-US"/>
              </w:rPr>
              <w:t>728969</w:t>
            </w:r>
          </w:p>
        </w:tc>
      </w:tr>
      <w:tr w:rsidR="00E350C4" w14:paraId="264DCADF" w14:textId="77777777" w:rsidTr="00F90E21">
        <w:trPr>
          <w:trHeight w:val="288"/>
        </w:trPr>
        <w:tc>
          <w:tcPr>
            <w:tcW w:w="1211" w:type="dxa"/>
            <w:vAlign w:val="center"/>
          </w:tcPr>
          <w:p w14:paraId="518AA327" w14:textId="5ACDFDC0" w:rsidR="0071153C" w:rsidRPr="009C19A5" w:rsidRDefault="00033976" w:rsidP="00841D5F">
            <w:pPr>
              <w:pStyle w:val="BodyText"/>
              <w:spacing w:line="276" w:lineRule="auto"/>
              <w:ind w:firstLine="0"/>
              <w:jc w:val="center"/>
              <w:rPr>
                <w:b/>
                <w:bCs/>
                <w:sz w:val="22"/>
                <w:szCs w:val="22"/>
                <w:lang w:val="en-US"/>
              </w:rPr>
            </w:pPr>
            <w:r w:rsidRPr="009C19A5">
              <w:rPr>
                <w:b/>
                <w:bCs/>
                <w:sz w:val="22"/>
                <w:szCs w:val="22"/>
                <w:lang w:val="en-US"/>
              </w:rPr>
              <w:t>M</w:t>
            </w:r>
            <w:r w:rsidR="003454EA" w:rsidRPr="009C19A5">
              <w:rPr>
                <w:b/>
                <w:bCs/>
                <w:sz w:val="22"/>
                <w:szCs w:val="22"/>
                <w:lang w:val="en-US"/>
              </w:rPr>
              <w:t>in</w:t>
            </w:r>
          </w:p>
        </w:tc>
        <w:tc>
          <w:tcPr>
            <w:tcW w:w="1264" w:type="dxa"/>
            <w:vAlign w:val="center"/>
          </w:tcPr>
          <w:p w14:paraId="4EA1E9D5" w14:textId="133F9C8D" w:rsidR="0071153C" w:rsidRDefault="005715CB" w:rsidP="00841D5F">
            <w:pPr>
              <w:pStyle w:val="BodyText"/>
              <w:spacing w:line="276" w:lineRule="auto"/>
              <w:ind w:firstLine="0"/>
              <w:jc w:val="center"/>
              <w:rPr>
                <w:sz w:val="22"/>
                <w:szCs w:val="22"/>
                <w:lang w:val="en-US"/>
              </w:rPr>
            </w:pPr>
            <w:r>
              <w:rPr>
                <w:sz w:val="22"/>
                <w:szCs w:val="22"/>
                <w:lang w:val="en-US"/>
              </w:rPr>
              <w:t>3.68</w:t>
            </w:r>
          </w:p>
        </w:tc>
        <w:tc>
          <w:tcPr>
            <w:tcW w:w="1300" w:type="dxa"/>
            <w:vAlign w:val="center"/>
          </w:tcPr>
          <w:p w14:paraId="349461FA" w14:textId="4E556042" w:rsidR="0071153C" w:rsidRDefault="00617817" w:rsidP="00841D5F">
            <w:pPr>
              <w:pStyle w:val="BodyText"/>
              <w:spacing w:line="276" w:lineRule="auto"/>
              <w:ind w:firstLine="0"/>
              <w:jc w:val="center"/>
              <w:rPr>
                <w:sz w:val="22"/>
                <w:szCs w:val="22"/>
                <w:lang w:val="en-US"/>
              </w:rPr>
            </w:pPr>
            <w:r>
              <w:rPr>
                <w:sz w:val="22"/>
                <w:szCs w:val="22"/>
                <w:lang w:val="en-US"/>
              </w:rPr>
              <w:t>5.71</w:t>
            </w:r>
          </w:p>
        </w:tc>
        <w:tc>
          <w:tcPr>
            <w:tcW w:w="1248" w:type="dxa"/>
            <w:vAlign w:val="center"/>
          </w:tcPr>
          <w:p w14:paraId="3B7F863E" w14:textId="76313374" w:rsidR="0071153C" w:rsidRDefault="009F39D4" w:rsidP="00841D5F">
            <w:pPr>
              <w:pStyle w:val="BodyText"/>
              <w:spacing w:line="276" w:lineRule="auto"/>
              <w:ind w:firstLine="0"/>
              <w:jc w:val="center"/>
              <w:rPr>
                <w:sz w:val="22"/>
                <w:szCs w:val="22"/>
                <w:lang w:val="en-US"/>
              </w:rPr>
            </w:pPr>
            <w:r>
              <w:rPr>
                <w:sz w:val="22"/>
                <w:szCs w:val="22"/>
                <w:lang w:val="en-US"/>
              </w:rPr>
              <w:t>4.85</w:t>
            </w:r>
          </w:p>
        </w:tc>
      </w:tr>
      <w:tr w:rsidR="00E350C4" w14:paraId="4A27DE75" w14:textId="77777777" w:rsidTr="00F90E21">
        <w:trPr>
          <w:trHeight w:val="288"/>
        </w:trPr>
        <w:tc>
          <w:tcPr>
            <w:tcW w:w="1211" w:type="dxa"/>
            <w:vAlign w:val="center"/>
          </w:tcPr>
          <w:p w14:paraId="116C9865" w14:textId="2266C159" w:rsidR="0071153C" w:rsidRPr="009C19A5" w:rsidRDefault="003454EA" w:rsidP="00841D5F">
            <w:pPr>
              <w:pStyle w:val="BodyText"/>
              <w:spacing w:line="276" w:lineRule="auto"/>
              <w:ind w:firstLine="0"/>
              <w:jc w:val="center"/>
              <w:rPr>
                <w:b/>
                <w:bCs/>
                <w:sz w:val="22"/>
                <w:szCs w:val="22"/>
                <w:lang w:val="en-US"/>
              </w:rPr>
            </w:pPr>
            <w:r w:rsidRPr="009C19A5">
              <w:rPr>
                <w:b/>
                <w:bCs/>
                <w:sz w:val="22"/>
                <w:szCs w:val="22"/>
                <w:lang w:val="en-US"/>
              </w:rPr>
              <w:t>Max</w:t>
            </w:r>
          </w:p>
        </w:tc>
        <w:tc>
          <w:tcPr>
            <w:tcW w:w="1264" w:type="dxa"/>
            <w:vAlign w:val="center"/>
          </w:tcPr>
          <w:p w14:paraId="0E1F03D5" w14:textId="29453608" w:rsidR="0071153C" w:rsidRDefault="005715CB" w:rsidP="00841D5F">
            <w:pPr>
              <w:pStyle w:val="BodyText"/>
              <w:spacing w:line="276" w:lineRule="auto"/>
              <w:ind w:firstLine="0"/>
              <w:jc w:val="center"/>
              <w:rPr>
                <w:sz w:val="22"/>
                <w:szCs w:val="22"/>
                <w:lang w:val="en-US"/>
              </w:rPr>
            </w:pPr>
            <w:r>
              <w:rPr>
                <w:sz w:val="22"/>
                <w:szCs w:val="22"/>
                <w:lang w:val="en-US"/>
              </w:rPr>
              <w:t>17.63</w:t>
            </w:r>
          </w:p>
        </w:tc>
        <w:tc>
          <w:tcPr>
            <w:tcW w:w="1300" w:type="dxa"/>
            <w:vAlign w:val="center"/>
          </w:tcPr>
          <w:p w14:paraId="56E2AB24" w14:textId="78AF4E8B" w:rsidR="0071153C" w:rsidRDefault="00617817" w:rsidP="00841D5F">
            <w:pPr>
              <w:pStyle w:val="BodyText"/>
              <w:spacing w:line="276" w:lineRule="auto"/>
              <w:ind w:firstLine="0"/>
              <w:jc w:val="center"/>
              <w:rPr>
                <w:sz w:val="22"/>
                <w:szCs w:val="22"/>
                <w:lang w:val="en-US"/>
              </w:rPr>
            </w:pPr>
            <w:r>
              <w:rPr>
                <w:sz w:val="22"/>
                <w:szCs w:val="22"/>
                <w:lang w:val="en-US"/>
              </w:rPr>
              <w:t>27.01</w:t>
            </w:r>
          </w:p>
        </w:tc>
        <w:tc>
          <w:tcPr>
            <w:tcW w:w="1248" w:type="dxa"/>
            <w:vAlign w:val="center"/>
          </w:tcPr>
          <w:p w14:paraId="50CC56B9" w14:textId="213EECCF" w:rsidR="0071153C" w:rsidRDefault="00263643" w:rsidP="00841D5F">
            <w:pPr>
              <w:pStyle w:val="BodyText"/>
              <w:spacing w:line="276" w:lineRule="auto"/>
              <w:ind w:firstLine="0"/>
              <w:jc w:val="center"/>
              <w:rPr>
                <w:sz w:val="22"/>
                <w:szCs w:val="22"/>
                <w:lang w:val="en-US"/>
              </w:rPr>
            </w:pPr>
            <w:r>
              <w:rPr>
                <w:sz w:val="22"/>
                <w:szCs w:val="22"/>
                <w:lang w:val="en-US"/>
              </w:rPr>
              <w:t>15.38</w:t>
            </w:r>
          </w:p>
        </w:tc>
      </w:tr>
      <w:tr w:rsidR="00E350C4" w14:paraId="0366155F" w14:textId="77777777" w:rsidTr="00F90E21">
        <w:trPr>
          <w:trHeight w:val="288"/>
        </w:trPr>
        <w:tc>
          <w:tcPr>
            <w:tcW w:w="1211" w:type="dxa"/>
            <w:vAlign w:val="center"/>
          </w:tcPr>
          <w:p w14:paraId="768E13E1" w14:textId="419CAEB4" w:rsidR="0071153C"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25%</w:t>
            </w:r>
          </w:p>
        </w:tc>
        <w:tc>
          <w:tcPr>
            <w:tcW w:w="1264" w:type="dxa"/>
            <w:vAlign w:val="center"/>
          </w:tcPr>
          <w:p w14:paraId="439D95B9" w14:textId="4DF8AF62" w:rsidR="0071153C" w:rsidRDefault="005715CB" w:rsidP="00841D5F">
            <w:pPr>
              <w:pStyle w:val="BodyText"/>
              <w:spacing w:line="276" w:lineRule="auto"/>
              <w:ind w:firstLine="0"/>
              <w:jc w:val="center"/>
              <w:rPr>
                <w:sz w:val="22"/>
                <w:szCs w:val="22"/>
                <w:lang w:val="en-US"/>
              </w:rPr>
            </w:pPr>
            <w:r>
              <w:rPr>
                <w:sz w:val="22"/>
                <w:szCs w:val="22"/>
                <w:lang w:val="en-US"/>
              </w:rPr>
              <w:t>7.4</w:t>
            </w:r>
            <w:r w:rsidR="00BD1996">
              <w:rPr>
                <w:sz w:val="22"/>
                <w:szCs w:val="22"/>
                <w:lang w:val="en-US"/>
              </w:rPr>
              <w:t>9</w:t>
            </w:r>
          </w:p>
        </w:tc>
        <w:tc>
          <w:tcPr>
            <w:tcW w:w="1300" w:type="dxa"/>
            <w:vAlign w:val="center"/>
          </w:tcPr>
          <w:p w14:paraId="0F85C522" w14:textId="39F74EF5" w:rsidR="0071153C" w:rsidRDefault="00617817" w:rsidP="00841D5F">
            <w:pPr>
              <w:pStyle w:val="BodyText"/>
              <w:spacing w:line="276" w:lineRule="auto"/>
              <w:ind w:firstLine="0"/>
              <w:jc w:val="center"/>
              <w:rPr>
                <w:sz w:val="22"/>
                <w:szCs w:val="22"/>
                <w:lang w:val="en-US"/>
              </w:rPr>
            </w:pPr>
            <w:r>
              <w:rPr>
                <w:sz w:val="22"/>
                <w:szCs w:val="22"/>
                <w:lang w:val="en-US"/>
              </w:rPr>
              <w:t>9.88</w:t>
            </w:r>
            <w:r w:rsidR="00A453AF">
              <w:rPr>
                <w:sz w:val="22"/>
                <w:szCs w:val="22"/>
                <w:lang w:val="en-US"/>
              </w:rPr>
              <w:t>5</w:t>
            </w:r>
          </w:p>
        </w:tc>
        <w:tc>
          <w:tcPr>
            <w:tcW w:w="1248" w:type="dxa"/>
            <w:vAlign w:val="center"/>
          </w:tcPr>
          <w:p w14:paraId="19E8648C" w14:textId="214E6571" w:rsidR="0071153C" w:rsidRDefault="00263643" w:rsidP="00841D5F">
            <w:pPr>
              <w:pStyle w:val="BodyText"/>
              <w:spacing w:line="276" w:lineRule="auto"/>
              <w:ind w:firstLine="0"/>
              <w:jc w:val="center"/>
              <w:rPr>
                <w:sz w:val="22"/>
                <w:szCs w:val="22"/>
                <w:lang w:val="en-US"/>
              </w:rPr>
            </w:pPr>
            <w:r>
              <w:rPr>
                <w:sz w:val="22"/>
                <w:szCs w:val="22"/>
                <w:lang w:val="en-US"/>
              </w:rPr>
              <w:t>7.9</w:t>
            </w:r>
            <w:r w:rsidR="009F39D4">
              <w:rPr>
                <w:sz w:val="22"/>
                <w:szCs w:val="22"/>
                <w:lang w:val="en-US"/>
              </w:rPr>
              <w:t>1</w:t>
            </w:r>
          </w:p>
        </w:tc>
      </w:tr>
      <w:tr w:rsidR="00E350C4" w14:paraId="1CB412C0" w14:textId="77777777" w:rsidTr="00F90E21">
        <w:trPr>
          <w:trHeight w:val="288"/>
        </w:trPr>
        <w:tc>
          <w:tcPr>
            <w:tcW w:w="1211" w:type="dxa"/>
            <w:vAlign w:val="center"/>
          </w:tcPr>
          <w:p w14:paraId="7E4E8E10" w14:textId="10131555" w:rsidR="0071153C"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50%</w:t>
            </w:r>
          </w:p>
        </w:tc>
        <w:tc>
          <w:tcPr>
            <w:tcW w:w="1264" w:type="dxa"/>
            <w:vAlign w:val="center"/>
          </w:tcPr>
          <w:p w14:paraId="26ACF0A1" w14:textId="70868314" w:rsidR="0071153C" w:rsidRDefault="005715CB" w:rsidP="00841D5F">
            <w:pPr>
              <w:pStyle w:val="BodyText"/>
              <w:spacing w:line="276" w:lineRule="auto"/>
              <w:ind w:firstLine="0"/>
              <w:jc w:val="center"/>
              <w:rPr>
                <w:sz w:val="22"/>
                <w:szCs w:val="22"/>
                <w:lang w:val="en-US"/>
              </w:rPr>
            </w:pPr>
            <w:r>
              <w:rPr>
                <w:sz w:val="22"/>
                <w:szCs w:val="22"/>
                <w:lang w:val="en-US"/>
              </w:rPr>
              <w:t>10.5</w:t>
            </w:r>
            <w:r w:rsidR="00BD1996">
              <w:rPr>
                <w:sz w:val="22"/>
                <w:szCs w:val="22"/>
                <w:lang w:val="en-US"/>
              </w:rPr>
              <w:t>6</w:t>
            </w:r>
          </w:p>
        </w:tc>
        <w:tc>
          <w:tcPr>
            <w:tcW w:w="1300" w:type="dxa"/>
            <w:vAlign w:val="center"/>
          </w:tcPr>
          <w:p w14:paraId="53980ADB" w14:textId="2211557A" w:rsidR="0071153C" w:rsidRDefault="00617817" w:rsidP="00841D5F">
            <w:pPr>
              <w:pStyle w:val="BodyText"/>
              <w:spacing w:line="276" w:lineRule="auto"/>
              <w:ind w:firstLine="0"/>
              <w:jc w:val="center"/>
              <w:rPr>
                <w:sz w:val="22"/>
                <w:szCs w:val="22"/>
                <w:lang w:val="en-US"/>
              </w:rPr>
            </w:pPr>
            <w:r>
              <w:rPr>
                <w:sz w:val="22"/>
                <w:szCs w:val="22"/>
                <w:lang w:val="en-US"/>
              </w:rPr>
              <w:t>13.6</w:t>
            </w:r>
            <w:r w:rsidR="00A453AF">
              <w:rPr>
                <w:sz w:val="22"/>
                <w:szCs w:val="22"/>
                <w:lang w:val="en-US"/>
              </w:rPr>
              <w:t>4</w:t>
            </w:r>
          </w:p>
        </w:tc>
        <w:tc>
          <w:tcPr>
            <w:tcW w:w="1248" w:type="dxa"/>
            <w:vAlign w:val="center"/>
          </w:tcPr>
          <w:p w14:paraId="0AE56082" w14:textId="41B81E0B" w:rsidR="0071153C" w:rsidRDefault="00263643" w:rsidP="00841D5F">
            <w:pPr>
              <w:pStyle w:val="BodyText"/>
              <w:spacing w:line="276" w:lineRule="auto"/>
              <w:ind w:firstLine="0"/>
              <w:jc w:val="center"/>
              <w:rPr>
                <w:sz w:val="22"/>
                <w:szCs w:val="22"/>
                <w:lang w:val="en-US"/>
              </w:rPr>
            </w:pPr>
            <w:r>
              <w:rPr>
                <w:sz w:val="22"/>
                <w:szCs w:val="22"/>
                <w:lang w:val="en-US"/>
              </w:rPr>
              <w:t>9.7</w:t>
            </w:r>
            <w:r w:rsidR="009F39D4">
              <w:rPr>
                <w:sz w:val="22"/>
                <w:szCs w:val="22"/>
                <w:lang w:val="en-US"/>
              </w:rPr>
              <w:t>5</w:t>
            </w:r>
          </w:p>
        </w:tc>
      </w:tr>
      <w:tr w:rsidR="00E350C4" w14:paraId="10BB38B4" w14:textId="77777777" w:rsidTr="00F90E21">
        <w:trPr>
          <w:trHeight w:val="288"/>
        </w:trPr>
        <w:tc>
          <w:tcPr>
            <w:tcW w:w="1211" w:type="dxa"/>
            <w:vAlign w:val="center"/>
          </w:tcPr>
          <w:p w14:paraId="077C3CF2" w14:textId="02A4E34B" w:rsidR="007F4F06"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75%</w:t>
            </w:r>
          </w:p>
        </w:tc>
        <w:tc>
          <w:tcPr>
            <w:tcW w:w="1264" w:type="dxa"/>
            <w:vAlign w:val="center"/>
          </w:tcPr>
          <w:p w14:paraId="443AC1F7" w14:textId="6CCBC2B6" w:rsidR="007F4F06" w:rsidRDefault="000359CB" w:rsidP="00841D5F">
            <w:pPr>
              <w:pStyle w:val="BodyText"/>
              <w:spacing w:line="276" w:lineRule="auto"/>
              <w:ind w:firstLine="0"/>
              <w:jc w:val="center"/>
              <w:rPr>
                <w:sz w:val="22"/>
                <w:szCs w:val="22"/>
                <w:lang w:val="en-US"/>
              </w:rPr>
            </w:pPr>
            <w:r>
              <w:rPr>
                <w:sz w:val="22"/>
                <w:szCs w:val="22"/>
                <w:lang w:val="en-US"/>
              </w:rPr>
              <w:t>13.8</w:t>
            </w:r>
            <w:r w:rsidR="00BD1996">
              <w:rPr>
                <w:sz w:val="22"/>
                <w:szCs w:val="22"/>
                <w:lang w:val="en-US"/>
              </w:rPr>
              <w:t>55</w:t>
            </w:r>
          </w:p>
        </w:tc>
        <w:tc>
          <w:tcPr>
            <w:tcW w:w="1300" w:type="dxa"/>
            <w:vAlign w:val="center"/>
          </w:tcPr>
          <w:p w14:paraId="1D300776" w14:textId="5AA53928" w:rsidR="007F4F06" w:rsidRDefault="00617817" w:rsidP="00841D5F">
            <w:pPr>
              <w:pStyle w:val="BodyText"/>
              <w:spacing w:line="276" w:lineRule="auto"/>
              <w:ind w:firstLine="0"/>
              <w:jc w:val="center"/>
              <w:rPr>
                <w:sz w:val="22"/>
                <w:szCs w:val="22"/>
                <w:lang w:val="en-US"/>
              </w:rPr>
            </w:pPr>
            <w:r>
              <w:rPr>
                <w:sz w:val="22"/>
                <w:szCs w:val="22"/>
                <w:lang w:val="en-US"/>
              </w:rPr>
              <w:t>18.29</w:t>
            </w:r>
          </w:p>
        </w:tc>
        <w:tc>
          <w:tcPr>
            <w:tcW w:w="1248" w:type="dxa"/>
            <w:vAlign w:val="center"/>
          </w:tcPr>
          <w:p w14:paraId="569AEE77" w14:textId="02595964" w:rsidR="007F4F06" w:rsidRDefault="00263643" w:rsidP="00841D5F">
            <w:pPr>
              <w:pStyle w:val="BodyText"/>
              <w:spacing w:line="276" w:lineRule="auto"/>
              <w:ind w:firstLine="0"/>
              <w:jc w:val="center"/>
              <w:rPr>
                <w:sz w:val="22"/>
                <w:szCs w:val="22"/>
                <w:lang w:val="en-US"/>
              </w:rPr>
            </w:pPr>
            <w:r>
              <w:rPr>
                <w:sz w:val="22"/>
                <w:szCs w:val="22"/>
                <w:lang w:val="en-US"/>
              </w:rPr>
              <w:t>11.7</w:t>
            </w:r>
            <w:r w:rsidR="009F39D4">
              <w:rPr>
                <w:sz w:val="22"/>
                <w:szCs w:val="22"/>
                <w:lang w:val="en-US"/>
              </w:rPr>
              <w:t>6</w:t>
            </w:r>
          </w:p>
        </w:tc>
      </w:tr>
      <w:tr w:rsidR="00E350C4" w14:paraId="47EA4E4A" w14:textId="77777777" w:rsidTr="00F90E21">
        <w:trPr>
          <w:trHeight w:val="1008"/>
        </w:trPr>
        <w:tc>
          <w:tcPr>
            <w:tcW w:w="1211" w:type="dxa"/>
            <w:vAlign w:val="center"/>
          </w:tcPr>
          <w:p w14:paraId="15016D8D" w14:textId="2A3C11CB" w:rsidR="007F4F06" w:rsidRPr="009C19A5" w:rsidRDefault="009C19A5" w:rsidP="00841D5F">
            <w:pPr>
              <w:pStyle w:val="BodyText"/>
              <w:spacing w:line="276" w:lineRule="auto"/>
              <w:ind w:firstLine="0"/>
              <w:jc w:val="center"/>
              <w:rPr>
                <w:b/>
                <w:bCs/>
                <w:sz w:val="22"/>
                <w:szCs w:val="22"/>
                <w:lang w:val="en-US"/>
              </w:rPr>
            </w:pPr>
            <w:r w:rsidRPr="009C19A5">
              <w:rPr>
                <w:b/>
                <w:bCs/>
                <w:sz w:val="22"/>
                <w:szCs w:val="22"/>
                <w:lang w:val="en-US"/>
              </w:rPr>
              <w:t>Box Plot</w:t>
            </w:r>
          </w:p>
        </w:tc>
        <w:tc>
          <w:tcPr>
            <w:tcW w:w="1264" w:type="dxa"/>
            <w:vAlign w:val="center"/>
          </w:tcPr>
          <w:p w14:paraId="72D47BDB" w14:textId="3D548E34" w:rsidR="007F4F06" w:rsidRDefault="00F92938" w:rsidP="00841D5F">
            <w:pPr>
              <w:pStyle w:val="BodyText"/>
              <w:spacing w:line="276" w:lineRule="auto"/>
              <w:ind w:firstLine="0"/>
              <w:jc w:val="center"/>
              <w:rPr>
                <w:sz w:val="22"/>
                <w:szCs w:val="22"/>
                <w:lang w:val="en-US"/>
              </w:rPr>
            </w:pPr>
            <w:r w:rsidRPr="00F92938">
              <w:rPr>
                <w:noProof/>
                <w:sz w:val="22"/>
                <w:szCs w:val="22"/>
                <w:lang w:val="en-US"/>
              </w:rPr>
              <w:drawing>
                <wp:inline distT="0" distB="0" distL="0" distR="0" wp14:anchorId="6FE02A65" wp14:editId="72F192BE">
                  <wp:extent cx="640080" cy="486833"/>
                  <wp:effectExtent l="0" t="0" r="7620" b="8890"/>
                  <wp:docPr id="358261602" name="Picture 35826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1602" name=""/>
                          <pic:cNvPicPr/>
                        </pic:nvPicPr>
                        <pic:blipFill>
                          <a:blip r:embed="rId21"/>
                          <a:stretch>
                            <a:fillRect/>
                          </a:stretch>
                        </pic:blipFill>
                        <pic:spPr>
                          <a:xfrm>
                            <a:off x="0" y="0"/>
                            <a:ext cx="640080" cy="486833"/>
                          </a:xfrm>
                          <a:prstGeom prst="rect">
                            <a:avLst/>
                          </a:prstGeom>
                        </pic:spPr>
                      </pic:pic>
                    </a:graphicData>
                  </a:graphic>
                </wp:inline>
              </w:drawing>
            </w:r>
          </w:p>
        </w:tc>
        <w:tc>
          <w:tcPr>
            <w:tcW w:w="1300" w:type="dxa"/>
            <w:vAlign w:val="center"/>
          </w:tcPr>
          <w:p w14:paraId="5CA08541" w14:textId="79374DFE" w:rsidR="007F4F06" w:rsidRDefault="00A453AF" w:rsidP="00841D5F">
            <w:pPr>
              <w:pStyle w:val="BodyText"/>
              <w:spacing w:line="276" w:lineRule="auto"/>
              <w:ind w:firstLine="0"/>
              <w:jc w:val="center"/>
              <w:rPr>
                <w:sz w:val="22"/>
                <w:szCs w:val="22"/>
                <w:lang w:val="en-US"/>
              </w:rPr>
            </w:pPr>
            <w:r w:rsidRPr="00A453AF">
              <w:rPr>
                <w:noProof/>
                <w:sz w:val="22"/>
                <w:szCs w:val="22"/>
                <w:lang w:val="en-US"/>
              </w:rPr>
              <w:drawing>
                <wp:inline distT="0" distB="0" distL="0" distR="0" wp14:anchorId="59B80654" wp14:editId="2B01A5CB">
                  <wp:extent cx="640080" cy="486833"/>
                  <wp:effectExtent l="0" t="0" r="7620" b="8890"/>
                  <wp:docPr id="490122460" name="Picture 4901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2460" name=""/>
                          <pic:cNvPicPr/>
                        </pic:nvPicPr>
                        <pic:blipFill>
                          <a:blip r:embed="rId22"/>
                          <a:stretch>
                            <a:fillRect/>
                          </a:stretch>
                        </pic:blipFill>
                        <pic:spPr>
                          <a:xfrm>
                            <a:off x="0" y="0"/>
                            <a:ext cx="640080" cy="486833"/>
                          </a:xfrm>
                          <a:prstGeom prst="rect">
                            <a:avLst/>
                          </a:prstGeom>
                        </pic:spPr>
                      </pic:pic>
                    </a:graphicData>
                  </a:graphic>
                </wp:inline>
              </w:drawing>
            </w:r>
          </w:p>
        </w:tc>
        <w:tc>
          <w:tcPr>
            <w:tcW w:w="1248" w:type="dxa"/>
            <w:vAlign w:val="center"/>
          </w:tcPr>
          <w:p w14:paraId="152502D4" w14:textId="7DBA2E3D" w:rsidR="007F4F06" w:rsidRDefault="00E02611" w:rsidP="00841D5F">
            <w:pPr>
              <w:pStyle w:val="BodyText"/>
              <w:spacing w:line="276" w:lineRule="auto"/>
              <w:ind w:firstLine="0"/>
              <w:jc w:val="center"/>
              <w:rPr>
                <w:sz w:val="22"/>
                <w:szCs w:val="22"/>
                <w:lang w:val="en-US"/>
              </w:rPr>
            </w:pPr>
            <w:r w:rsidRPr="00E02611">
              <w:rPr>
                <w:noProof/>
                <w:sz w:val="22"/>
                <w:szCs w:val="22"/>
                <w:lang w:val="en-US"/>
              </w:rPr>
              <w:drawing>
                <wp:inline distT="0" distB="0" distL="0" distR="0" wp14:anchorId="6A8CC6BB" wp14:editId="287755B9">
                  <wp:extent cx="640080" cy="486833"/>
                  <wp:effectExtent l="0" t="0" r="7620" b="8890"/>
                  <wp:docPr id="377922600" name="Picture 37792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2600" name=""/>
                          <pic:cNvPicPr/>
                        </pic:nvPicPr>
                        <pic:blipFill>
                          <a:blip r:embed="rId23"/>
                          <a:stretch>
                            <a:fillRect/>
                          </a:stretch>
                        </pic:blipFill>
                        <pic:spPr>
                          <a:xfrm>
                            <a:off x="0" y="0"/>
                            <a:ext cx="640080" cy="486833"/>
                          </a:xfrm>
                          <a:prstGeom prst="rect">
                            <a:avLst/>
                          </a:prstGeom>
                        </pic:spPr>
                      </pic:pic>
                    </a:graphicData>
                  </a:graphic>
                </wp:inline>
              </w:drawing>
            </w:r>
          </w:p>
        </w:tc>
      </w:tr>
      <w:tr w:rsidR="00E350C4" w14:paraId="0FAA7F2B" w14:textId="77777777" w:rsidTr="00F90E21">
        <w:trPr>
          <w:trHeight w:val="1008"/>
        </w:trPr>
        <w:tc>
          <w:tcPr>
            <w:tcW w:w="1211" w:type="dxa"/>
            <w:vAlign w:val="center"/>
          </w:tcPr>
          <w:p w14:paraId="7717F29E" w14:textId="3C0E80C0" w:rsidR="009C19A5" w:rsidRPr="009C19A5" w:rsidRDefault="009C19A5" w:rsidP="00841D5F">
            <w:pPr>
              <w:pStyle w:val="BodyText"/>
              <w:spacing w:line="276" w:lineRule="auto"/>
              <w:ind w:firstLine="0"/>
              <w:jc w:val="center"/>
              <w:rPr>
                <w:b/>
                <w:bCs/>
                <w:sz w:val="22"/>
                <w:szCs w:val="22"/>
                <w:lang w:val="en-US"/>
              </w:rPr>
            </w:pPr>
            <w:r w:rsidRPr="009C19A5">
              <w:rPr>
                <w:b/>
                <w:bCs/>
                <w:sz w:val="22"/>
                <w:szCs w:val="22"/>
                <w:lang w:val="en-US"/>
              </w:rPr>
              <w:t>Histogram</w:t>
            </w:r>
          </w:p>
        </w:tc>
        <w:tc>
          <w:tcPr>
            <w:tcW w:w="1264" w:type="dxa"/>
            <w:vAlign w:val="center"/>
          </w:tcPr>
          <w:p w14:paraId="6CC38744" w14:textId="1584629F" w:rsidR="009C19A5" w:rsidRDefault="00F92938" w:rsidP="00841D5F">
            <w:pPr>
              <w:pStyle w:val="BodyText"/>
              <w:spacing w:line="276" w:lineRule="auto"/>
              <w:ind w:firstLine="0"/>
              <w:jc w:val="center"/>
              <w:rPr>
                <w:sz w:val="22"/>
                <w:szCs w:val="22"/>
                <w:lang w:val="en-US"/>
              </w:rPr>
            </w:pPr>
            <w:r w:rsidRPr="00F92938">
              <w:rPr>
                <w:noProof/>
                <w:sz w:val="22"/>
                <w:szCs w:val="22"/>
                <w:lang w:val="en-US"/>
              </w:rPr>
              <w:drawing>
                <wp:inline distT="0" distB="0" distL="0" distR="0" wp14:anchorId="12C83386" wp14:editId="1383BA18">
                  <wp:extent cx="640080" cy="478948"/>
                  <wp:effectExtent l="0" t="0" r="7620" b="0"/>
                  <wp:docPr id="1800202476" name="Picture 180020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2476" name=""/>
                          <pic:cNvPicPr/>
                        </pic:nvPicPr>
                        <pic:blipFill>
                          <a:blip r:embed="rId24"/>
                          <a:stretch>
                            <a:fillRect/>
                          </a:stretch>
                        </pic:blipFill>
                        <pic:spPr>
                          <a:xfrm>
                            <a:off x="0" y="0"/>
                            <a:ext cx="640080" cy="478948"/>
                          </a:xfrm>
                          <a:prstGeom prst="rect">
                            <a:avLst/>
                          </a:prstGeom>
                        </pic:spPr>
                      </pic:pic>
                    </a:graphicData>
                  </a:graphic>
                </wp:inline>
              </w:drawing>
            </w:r>
          </w:p>
        </w:tc>
        <w:tc>
          <w:tcPr>
            <w:tcW w:w="1300" w:type="dxa"/>
            <w:vAlign w:val="center"/>
          </w:tcPr>
          <w:p w14:paraId="24291CE3" w14:textId="04EE78B9" w:rsidR="009C19A5" w:rsidRDefault="00A453AF" w:rsidP="00841D5F">
            <w:pPr>
              <w:pStyle w:val="BodyText"/>
              <w:spacing w:line="276" w:lineRule="auto"/>
              <w:ind w:firstLine="0"/>
              <w:jc w:val="center"/>
              <w:rPr>
                <w:sz w:val="22"/>
                <w:szCs w:val="22"/>
                <w:lang w:val="en-US"/>
              </w:rPr>
            </w:pPr>
            <w:r w:rsidRPr="00A453AF">
              <w:rPr>
                <w:noProof/>
                <w:sz w:val="22"/>
                <w:szCs w:val="22"/>
                <w:lang w:val="en-US"/>
              </w:rPr>
              <w:drawing>
                <wp:inline distT="0" distB="0" distL="0" distR="0" wp14:anchorId="4B99F47F" wp14:editId="3C70A1C5">
                  <wp:extent cx="640080" cy="478948"/>
                  <wp:effectExtent l="0" t="0" r="7620" b="0"/>
                  <wp:docPr id="1983280549" name="Picture 198328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80549" name=""/>
                          <pic:cNvPicPr/>
                        </pic:nvPicPr>
                        <pic:blipFill>
                          <a:blip r:embed="rId25"/>
                          <a:stretch>
                            <a:fillRect/>
                          </a:stretch>
                        </pic:blipFill>
                        <pic:spPr>
                          <a:xfrm>
                            <a:off x="0" y="0"/>
                            <a:ext cx="640080" cy="478948"/>
                          </a:xfrm>
                          <a:prstGeom prst="rect">
                            <a:avLst/>
                          </a:prstGeom>
                        </pic:spPr>
                      </pic:pic>
                    </a:graphicData>
                  </a:graphic>
                </wp:inline>
              </w:drawing>
            </w:r>
          </w:p>
        </w:tc>
        <w:tc>
          <w:tcPr>
            <w:tcW w:w="1248" w:type="dxa"/>
            <w:vAlign w:val="center"/>
          </w:tcPr>
          <w:p w14:paraId="5845FA91" w14:textId="0B8019AD" w:rsidR="009C19A5" w:rsidRDefault="00E02611" w:rsidP="00841D5F">
            <w:pPr>
              <w:pStyle w:val="BodyText"/>
              <w:spacing w:line="276" w:lineRule="auto"/>
              <w:ind w:firstLine="0"/>
              <w:jc w:val="center"/>
              <w:rPr>
                <w:sz w:val="22"/>
                <w:szCs w:val="22"/>
                <w:lang w:val="en-US"/>
              </w:rPr>
            </w:pPr>
            <w:r w:rsidRPr="00E02611">
              <w:rPr>
                <w:noProof/>
                <w:sz w:val="22"/>
                <w:szCs w:val="22"/>
                <w:lang w:val="en-US"/>
              </w:rPr>
              <w:drawing>
                <wp:inline distT="0" distB="0" distL="0" distR="0" wp14:anchorId="4C65C967" wp14:editId="52C7EC6C">
                  <wp:extent cx="640080" cy="478948"/>
                  <wp:effectExtent l="0" t="0" r="7620" b="0"/>
                  <wp:docPr id="1413469928" name="Picture 141346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9928" name=""/>
                          <pic:cNvPicPr/>
                        </pic:nvPicPr>
                        <pic:blipFill>
                          <a:blip r:embed="rId26"/>
                          <a:stretch>
                            <a:fillRect/>
                          </a:stretch>
                        </pic:blipFill>
                        <pic:spPr>
                          <a:xfrm>
                            <a:off x="0" y="0"/>
                            <a:ext cx="640080" cy="478948"/>
                          </a:xfrm>
                          <a:prstGeom prst="rect">
                            <a:avLst/>
                          </a:prstGeom>
                        </pic:spPr>
                      </pic:pic>
                    </a:graphicData>
                  </a:graphic>
                </wp:inline>
              </w:drawing>
            </w:r>
          </w:p>
        </w:tc>
      </w:tr>
      <w:tr w:rsidR="00D36257" w14:paraId="2CCED47F" w14:textId="77777777" w:rsidTr="00D36257">
        <w:trPr>
          <w:trHeight w:val="413"/>
        </w:trPr>
        <w:tc>
          <w:tcPr>
            <w:tcW w:w="1211" w:type="dxa"/>
            <w:vAlign w:val="center"/>
          </w:tcPr>
          <w:p w14:paraId="621F1D39" w14:textId="1F11DF3C" w:rsidR="00D36257" w:rsidRPr="009C19A5" w:rsidRDefault="000F06DC" w:rsidP="00841D5F">
            <w:pPr>
              <w:pStyle w:val="BodyText"/>
              <w:spacing w:line="276" w:lineRule="auto"/>
              <w:ind w:firstLine="0"/>
              <w:jc w:val="center"/>
              <w:rPr>
                <w:b/>
                <w:bCs/>
                <w:sz w:val="22"/>
                <w:szCs w:val="22"/>
                <w:lang w:val="en-US"/>
              </w:rPr>
            </w:pPr>
            <w:r>
              <w:rPr>
                <w:b/>
                <w:bCs/>
                <w:sz w:val="22"/>
                <w:szCs w:val="22"/>
                <w:lang w:val="en-US"/>
              </w:rPr>
              <w:t>Skewness</w:t>
            </w:r>
          </w:p>
        </w:tc>
        <w:tc>
          <w:tcPr>
            <w:tcW w:w="1264" w:type="dxa"/>
            <w:vAlign w:val="center"/>
          </w:tcPr>
          <w:p w14:paraId="5EB10D04" w14:textId="129AD909" w:rsidR="00D36257" w:rsidRPr="00F92938" w:rsidRDefault="00C85028" w:rsidP="00841D5F">
            <w:pPr>
              <w:pStyle w:val="BodyText"/>
              <w:spacing w:line="276" w:lineRule="auto"/>
              <w:ind w:firstLine="0"/>
              <w:jc w:val="center"/>
              <w:rPr>
                <w:noProof/>
                <w:sz w:val="22"/>
                <w:szCs w:val="22"/>
                <w:lang w:val="en-US"/>
              </w:rPr>
            </w:pPr>
            <w:r w:rsidRPr="00C85028">
              <w:rPr>
                <w:noProof/>
                <w:sz w:val="22"/>
                <w:szCs w:val="22"/>
                <w:lang w:val="en-US"/>
              </w:rPr>
              <w:t>-0.091</w:t>
            </w:r>
          </w:p>
        </w:tc>
        <w:tc>
          <w:tcPr>
            <w:tcW w:w="1300" w:type="dxa"/>
            <w:vAlign w:val="center"/>
          </w:tcPr>
          <w:p w14:paraId="494D2F37" w14:textId="00CC3977" w:rsidR="00D36257" w:rsidRPr="00A453AF" w:rsidRDefault="00211553" w:rsidP="00841D5F">
            <w:pPr>
              <w:pStyle w:val="BodyText"/>
              <w:spacing w:line="276" w:lineRule="auto"/>
              <w:ind w:firstLine="0"/>
              <w:jc w:val="center"/>
              <w:rPr>
                <w:noProof/>
                <w:sz w:val="22"/>
                <w:szCs w:val="22"/>
                <w:lang w:val="en-US"/>
              </w:rPr>
            </w:pPr>
            <w:r w:rsidRPr="00211553">
              <w:rPr>
                <w:noProof/>
                <w:sz w:val="22"/>
                <w:szCs w:val="22"/>
                <w:lang w:val="en-US"/>
              </w:rPr>
              <w:t>0.165</w:t>
            </w:r>
          </w:p>
        </w:tc>
        <w:tc>
          <w:tcPr>
            <w:tcW w:w="1248" w:type="dxa"/>
            <w:vAlign w:val="center"/>
          </w:tcPr>
          <w:p w14:paraId="311925E0" w14:textId="0427ED52" w:rsidR="00D36257" w:rsidRPr="00E02611" w:rsidRDefault="00116C29" w:rsidP="00841D5F">
            <w:pPr>
              <w:pStyle w:val="BodyText"/>
              <w:spacing w:line="276" w:lineRule="auto"/>
              <w:ind w:firstLine="0"/>
              <w:jc w:val="center"/>
              <w:rPr>
                <w:noProof/>
                <w:sz w:val="22"/>
                <w:szCs w:val="22"/>
                <w:lang w:val="en-US"/>
              </w:rPr>
            </w:pPr>
            <w:r w:rsidRPr="00116C29">
              <w:rPr>
                <w:noProof/>
                <w:sz w:val="22"/>
                <w:szCs w:val="22"/>
                <w:lang w:val="en-US"/>
              </w:rPr>
              <w:t>-0.127</w:t>
            </w:r>
          </w:p>
        </w:tc>
      </w:tr>
      <w:tr w:rsidR="00D36257" w14:paraId="530E3E90" w14:textId="77777777" w:rsidTr="00D36257">
        <w:trPr>
          <w:trHeight w:val="350"/>
        </w:trPr>
        <w:tc>
          <w:tcPr>
            <w:tcW w:w="1211" w:type="dxa"/>
            <w:vAlign w:val="center"/>
          </w:tcPr>
          <w:p w14:paraId="45D34C8F" w14:textId="3F17DF41" w:rsidR="00D36257" w:rsidRPr="009C19A5" w:rsidRDefault="004600F4" w:rsidP="00841D5F">
            <w:pPr>
              <w:pStyle w:val="BodyText"/>
              <w:spacing w:line="276" w:lineRule="auto"/>
              <w:ind w:firstLine="0"/>
              <w:jc w:val="center"/>
              <w:rPr>
                <w:b/>
                <w:bCs/>
                <w:sz w:val="22"/>
                <w:szCs w:val="22"/>
                <w:lang w:val="en-US"/>
              </w:rPr>
            </w:pPr>
            <w:r>
              <w:rPr>
                <w:b/>
                <w:bCs/>
                <w:sz w:val="22"/>
                <w:szCs w:val="22"/>
                <w:lang w:val="en-US"/>
              </w:rPr>
              <w:t>K</w:t>
            </w:r>
            <w:r w:rsidRPr="004600F4">
              <w:rPr>
                <w:b/>
                <w:bCs/>
                <w:sz w:val="22"/>
                <w:szCs w:val="22"/>
                <w:lang w:val="en-US"/>
              </w:rPr>
              <w:t>urtosis</w:t>
            </w:r>
          </w:p>
        </w:tc>
        <w:tc>
          <w:tcPr>
            <w:tcW w:w="1264" w:type="dxa"/>
            <w:vAlign w:val="center"/>
          </w:tcPr>
          <w:p w14:paraId="562CE9B5" w14:textId="049F35DD" w:rsidR="00D36257" w:rsidRPr="00F92938" w:rsidRDefault="00D51D8E" w:rsidP="00841D5F">
            <w:pPr>
              <w:pStyle w:val="BodyText"/>
              <w:spacing w:line="276" w:lineRule="auto"/>
              <w:ind w:firstLine="0"/>
              <w:jc w:val="center"/>
              <w:rPr>
                <w:noProof/>
                <w:sz w:val="22"/>
                <w:szCs w:val="22"/>
                <w:lang w:val="en-US"/>
              </w:rPr>
            </w:pPr>
            <w:r w:rsidRPr="00D51D8E">
              <w:rPr>
                <w:noProof/>
                <w:sz w:val="22"/>
                <w:szCs w:val="22"/>
                <w:lang w:val="en-US"/>
              </w:rPr>
              <w:t>-1.271</w:t>
            </w:r>
          </w:p>
        </w:tc>
        <w:tc>
          <w:tcPr>
            <w:tcW w:w="1300" w:type="dxa"/>
            <w:vAlign w:val="center"/>
          </w:tcPr>
          <w:p w14:paraId="140EA3D7" w14:textId="5AF761C2" w:rsidR="00D36257" w:rsidRPr="00A453AF" w:rsidRDefault="00216B0A" w:rsidP="00841D5F">
            <w:pPr>
              <w:pStyle w:val="BodyText"/>
              <w:spacing w:line="276" w:lineRule="auto"/>
              <w:ind w:firstLine="0"/>
              <w:jc w:val="center"/>
              <w:rPr>
                <w:noProof/>
                <w:sz w:val="22"/>
                <w:szCs w:val="22"/>
                <w:lang w:val="en-US"/>
              </w:rPr>
            </w:pPr>
            <w:r w:rsidRPr="00216B0A">
              <w:rPr>
                <w:noProof/>
                <w:sz w:val="22"/>
                <w:szCs w:val="22"/>
                <w:lang w:val="en-US"/>
              </w:rPr>
              <w:t>-0.99</w:t>
            </w:r>
          </w:p>
        </w:tc>
        <w:tc>
          <w:tcPr>
            <w:tcW w:w="1248" w:type="dxa"/>
            <w:vAlign w:val="center"/>
          </w:tcPr>
          <w:p w14:paraId="10B035D7" w14:textId="213B8ADE" w:rsidR="00D36257" w:rsidRPr="00E02611" w:rsidRDefault="006928CF" w:rsidP="00841D5F">
            <w:pPr>
              <w:pStyle w:val="BodyText"/>
              <w:spacing w:line="276" w:lineRule="auto"/>
              <w:ind w:firstLine="0"/>
              <w:jc w:val="center"/>
              <w:rPr>
                <w:noProof/>
                <w:sz w:val="22"/>
                <w:szCs w:val="22"/>
                <w:lang w:val="en-US"/>
              </w:rPr>
            </w:pPr>
            <w:r w:rsidRPr="006928CF">
              <w:rPr>
                <w:noProof/>
                <w:sz w:val="22"/>
                <w:szCs w:val="22"/>
                <w:lang w:val="en-US"/>
              </w:rPr>
              <w:t>-0.914</w:t>
            </w:r>
          </w:p>
        </w:tc>
      </w:tr>
    </w:tbl>
    <w:p w14:paraId="22380E86" w14:textId="149D9535" w:rsidR="00E70F0D" w:rsidRDefault="008F4E39" w:rsidP="00275DF0">
      <w:pPr>
        <w:pStyle w:val="Caption"/>
        <w:spacing w:line="276" w:lineRule="auto"/>
        <w:rPr>
          <w:szCs w:val="20"/>
        </w:rPr>
      </w:pPr>
      <w:r w:rsidRPr="00275DF0">
        <w:rPr>
          <w:szCs w:val="20"/>
        </w:rPr>
        <w:t xml:space="preserve">Bảng </w:t>
      </w:r>
      <w:r w:rsidRPr="00275DF0">
        <w:rPr>
          <w:szCs w:val="20"/>
        </w:rPr>
        <w:fldChar w:fldCharType="begin"/>
      </w:r>
      <w:r w:rsidRPr="00275DF0">
        <w:rPr>
          <w:szCs w:val="20"/>
        </w:rPr>
        <w:instrText xml:space="preserve"> SEQ Bảng \* ARABIC </w:instrText>
      </w:r>
      <w:r w:rsidRPr="00275DF0">
        <w:rPr>
          <w:szCs w:val="20"/>
        </w:rPr>
        <w:fldChar w:fldCharType="separate"/>
      </w:r>
      <w:r w:rsidR="00D8402A">
        <w:rPr>
          <w:noProof/>
          <w:szCs w:val="20"/>
        </w:rPr>
        <w:t>1</w:t>
      </w:r>
      <w:r w:rsidRPr="00275DF0">
        <w:rPr>
          <w:szCs w:val="20"/>
        </w:rPr>
        <w:fldChar w:fldCharType="end"/>
      </w:r>
      <w:r w:rsidR="0054212D" w:rsidRPr="00275DF0">
        <w:rPr>
          <w:szCs w:val="20"/>
        </w:rPr>
        <w:t xml:space="preserve"> Thống kê mô tả</w:t>
      </w:r>
      <w:r w:rsidR="00275DF0" w:rsidRPr="00275DF0">
        <w:rPr>
          <w:szCs w:val="20"/>
        </w:rPr>
        <w:t xml:space="preserve"> dữ liệu</w:t>
      </w:r>
    </w:p>
    <w:p w14:paraId="4CE1D6F4" w14:textId="6BC99581" w:rsidR="00BB798E" w:rsidRPr="00BB798E" w:rsidRDefault="00664B16" w:rsidP="00BB798E">
      <w:pPr>
        <w:pStyle w:val="Heading2"/>
        <w:spacing w:line="276" w:lineRule="auto"/>
        <w:rPr>
          <w:szCs w:val="22"/>
        </w:rPr>
      </w:pPr>
      <w:r>
        <w:rPr>
          <w:szCs w:val="22"/>
        </w:rPr>
        <w:t>Công cụ</w:t>
      </w:r>
    </w:p>
    <w:p w14:paraId="0F002E8D" w14:textId="1F69D67A" w:rsidR="00BB798E" w:rsidRPr="00896019" w:rsidRDefault="005C7420" w:rsidP="004E7AF8">
      <w:pPr>
        <w:spacing w:line="276" w:lineRule="auto"/>
        <w:jc w:val="both"/>
        <w:rPr>
          <w:sz w:val="22"/>
          <w:szCs w:val="22"/>
        </w:rPr>
      </w:pPr>
      <w:r>
        <w:rPr>
          <w:sz w:val="22"/>
          <w:szCs w:val="22"/>
        </w:rPr>
        <w:t xml:space="preserve">Trong nghiên cứu này, chúng tôi sử dụng </w:t>
      </w:r>
      <w:r w:rsidR="00CD6F4B">
        <w:rPr>
          <w:sz w:val="22"/>
          <w:szCs w:val="22"/>
        </w:rPr>
        <w:t>ngôn ngữ Python</w:t>
      </w:r>
      <w:r w:rsidR="001B5E02">
        <w:rPr>
          <w:sz w:val="22"/>
          <w:szCs w:val="22"/>
        </w:rPr>
        <w:t xml:space="preserve"> để đánh giá các mô hình</w:t>
      </w:r>
      <w:r w:rsidR="00CD6F4B">
        <w:rPr>
          <w:sz w:val="22"/>
          <w:szCs w:val="22"/>
        </w:rPr>
        <w:t>.</w:t>
      </w:r>
    </w:p>
    <w:p w14:paraId="66D02F4E" w14:textId="5BB84BF3" w:rsidR="00E57644" w:rsidRPr="00896019" w:rsidRDefault="00BB798E" w:rsidP="004E7AF8">
      <w:pPr>
        <w:spacing w:line="276" w:lineRule="auto"/>
        <w:jc w:val="both"/>
        <w:rPr>
          <w:sz w:val="22"/>
          <w:szCs w:val="22"/>
        </w:rPr>
      </w:pPr>
      <w:r w:rsidRPr="00896019">
        <w:rPr>
          <w:sz w:val="22"/>
          <w:szCs w:val="22"/>
        </w:rPr>
        <w:t xml:space="preserve">Đối với việc triển khai thuật toán Linear Regression, chúng tôi sử dụng thư viện </w:t>
      </w:r>
      <w:r w:rsidR="009A6DC4" w:rsidRPr="009A6DC4">
        <w:rPr>
          <w:sz w:val="22"/>
          <w:szCs w:val="22"/>
        </w:rPr>
        <w:t>sklearn.linear</w:t>
      </w:r>
      <w:r w:rsidR="004E7AF8">
        <w:rPr>
          <w:sz w:val="22"/>
          <w:szCs w:val="22"/>
        </w:rPr>
        <w:t xml:space="preserve"> </w:t>
      </w:r>
      <w:r w:rsidR="009A6DC4" w:rsidRPr="009A6DC4">
        <w:rPr>
          <w:sz w:val="22"/>
          <w:szCs w:val="22"/>
        </w:rPr>
        <w:t>model.Linear</w:t>
      </w:r>
      <w:r w:rsidR="004E7AF8">
        <w:rPr>
          <w:sz w:val="22"/>
          <w:szCs w:val="22"/>
        </w:rPr>
        <w:t>-</w:t>
      </w:r>
      <w:r w:rsidR="009A6DC4" w:rsidRPr="009A6DC4">
        <w:rPr>
          <w:sz w:val="22"/>
          <w:szCs w:val="22"/>
        </w:rPr>
        <w:t>Regression</w:t>
      </w:r>
      <w:r w:rsidR="009A6DC4">
        <w:rPr>
          <w:sz w:val="22"/>
          <w:szCs w:val="22"/>
        </w:rPr>
        <w:t>.</w:t>
      </w:r>
      <w:r w:rsidR="009976A1">
        <w:rPr>
          <w:sz w:val="22"/>
          <w:szCs w:val="22"/>
        </w:rPr>
        <w:t xml:space="preserve"> </w:t>
      </w:r>
      <w:r w:rsidRPr="00896019">
        <w:rPr>
          <w:sz w:val="22"/>
          <w:szCs w:val="22"/>
        </w:rPr>
        <w:t>Đối với việc triển khai thuật toán ARIMA và SARIMAX, chúng tôi sử dụng thư viện pmdarima và statsmodels</w:t>
      </w:r>
      <w:r w:rsidR="004E7AF8">
        <w:rPr>
          <w:sz w:val="22"/>
          <w:szCs w:val="22"/>
        </w:rPr>
        <w:t xml:space="preserve">. </w:t>
      </w:r>
      <w:r w:rsidRPr="00896019">
        <w:rPr>
          <w:sz w:val="22"/>
          <w:szCs w:val="22"/>
        </w:rPr>
        <w:t>tsa.arima.</w:t>
      </w:r>
      <w:r w:rsidR="00E10DF4">
        <w:rPr>
          <w:sz w:val="22"/>
          <w:szCs w:val="22"/>
        </w:rPr>
        <w:t xml:space="preserve"> </w:t>
      </w:r>
      <w:r w:rsidRPr="00896019">
        <w:rPr>
          <w:sz w:val="22"/>
          <w:szCs w:val="22"/>
        </w:rPr>
        <w:t>Đối với việc triển khai thuật toán Gradient Boosting (GBT), chúng tôi sử dụng thư viện sklearn.ensemble.GradientBoostingRegressor.</w:t>
      </w:r>
      <w:r w:rsidR="00E10DF4">
        <w:rPr>
          <w:sz w:val="22"/>
          <w:szCs w:val="22"/>
        </w:rPr>
        <w:t xml:space="preserve"> </w:t>
      </w:r>
      <w:r w:rsidRPr="00896019">
        <w:rPr>
          <w:sz w:val="22"/>
          <w:szCs w:val="22"/>
        </w:rPr>
        <w:t>Đối với việc triển khai thuật toán Dynamic Linear Model (DLM), chúng tôi sử dụng thư viện pydlm.</w:t>
      </w:r>
      <w:r w:rsidR="00920B0C">
        <w:rPr>
          <w:sz w:val="22"/>
          <w:szCs w:val="22"/>
        </w:rPr>
        <w:t xml:space="preserve"> </w:t>
      </w:r>
      <w:r w:rsidRPr="00896019">
        <w:rPr>
          <w:sz w:val="22"/>
          <w:szCs w:val="22"/>
        </w:rPr>
        <w:t>Đối với việc triển khai thuật toán Bayesian Dynamic Linear Model (BDLM), chúng tôi sử dụng thư viện pybats.</w:t>
      </w:r>
      <w:r w:rsidR="00920B0C">
        <w:rPr>
          <w:sz w:val="22"/>
          <w:szCs w:val="22"/>
        </w:rPr>
        <w:t xml:space="preserve"> </w:t>
      </w:r>
      <w:r w:rsidRPr="00896019">
        <w:rPr>
          <w:sz w:val="22"/>
          <w:szCs w:val="22"/>
        </w:rPr>
        <w:t>Đối với việc triển khai thuật toán Recurrent Neural Network (RNN), Long Short-Term Memory (LSTM) và Gated Recurrent Unit (GRU), chúng tôi sử dụng thư viện keras.</w:t>
      </w:r>
      <w:r w:rsidR="00920B0C">
        <w:rPr>
          <w:sz w:val="22"/>
          <w:szCs w:val="22"/>
        </w:rPr>
        <w:t xml:space="preserve"> </w:t>
      </w:r>
      <w:r w:rsidRPr="00896019">
        <w:rPr>
          <w:sz w:val="22"/>
          <w:szCs w:val="22"/>
        </w:rPr>
        <w:t>Đối với việc triển khai thuật toán CNN-LSTM, chúng tôi sử dụng thư viện keras kết hợp với keras.layers.Conv</w:t>
      </w:r>
      <w:r w:rsidR="005D0CE6">
        <w:rPr>
          <w:sz w:val="22"/>
          <w:szCs w:val="22"/>
        </w:rPr>
        <w:t>-</w:t>
      </w:r>
      <w:r w:rsidR="00185141">
        <w:rPr>
          <w:sz w:val="22"/>
          <w:szCs w:val="22"/>
        </w:rPr>
        <w:t>1</w:t>
      </w:r>
      <w:r w:rsidRPr="00896019">
        <w:rPr>
          <w:sz w:val="22"/>
          <w:szCs w:val="22"/>
        </w:rPr>
        <w:t>D</w:t>
      </w:r>
      <w:r w:rsidR="00185141">
        <w:rPr>
          <w:sz w:val="22"/>
          <w:szCs w:val="22"/>
        </w:rPr>
        <w:t>, MaxPooling</w:t>
      </w:r>
      <w:r w:rsidRPr="00896019">
        <w:rPr>
          <w:sz w:val="22"/>
          <w:szCs w:val="22"/>
        </w:rPr>
        <w:t>.</w:t>
      </w:r>
    </w:p>
    <w:p w14:paraId="56D50854" w14:textId="2FBB8782" w:rsidR="00664B16" w:rsidRPr="009D6901" w:rsidRDefault="00664B16" w:rsidP="00664B16">
      <w:pPr>
        <w:pStyle w:val="Heading2"/>
        <w:spacing w:line="276" w:lineRule="auto"/>
        <w:rPr>
          <w:szCs w:val="22"/>
        </w:rPr>
      </w:pPr>
      <w:r w:rsidRPr="009D6901">
        <w:rPr>
          <w:szCs w:val="22"/>
        </w:rPr>
        <w:t>Các độ đo</w:t>
      </w:r>
      <w:r w:rsidR="00E57644" w:rsidRPr="009D6901">
        <w:rPr>
          <w:szCs w:val="22"/>
        </w:rPr>
        <w:t xml:space="preserve"> đánh giá</w:t>
      </w:r>
    </w:p>
    <w:p w14:paraId="537E0935" w14:textId="340EDC1B" w:rsidR="00876B31" w:rsidRPr="00D835CF" w:rsidRDefault="00276D48" w:rsidP="00E826E2">
      <w:pPr>
        <w:spacing w:line="276" w:lineRule="auto"/>
        <w:ind w:firstLine="288"/>
        <w:jc w:val="both"/>
        <w:rPr>
          <w:sz w:val="22"/>
          <w:szCs w:val="22"/>
        </w:rPr>
      </w:pPr>
      <w:r w:rsidRPr="00D835CF">
        <w:rPr>
          <w:sz w:val="22"/>
          <w:szCs w:val="22"/>
        </w:rPr>
        <w:t xml:space="preserve">Trong nghiên cứu này, chúng tôi sử dụng </w:t>
      </w:r>
      <w:r w:rsidR="00BF54A0" w:rsidRPr="00D835CF">
        <w:rPr>
          <w:sz w:val="22"/>
          <w:szCs w:val="22"/>
        </w:rPr>
        <w:t>3 độ đo hiệu suất khác nhau cho từng mô hình: RMSE</w:t>
      </w:r>
      <w:r w:rsidR="006D0EEA">
        <w:rPr>
          <w:sz w:val="22"/>
          <w:szCs w:val="22"/>
        </w:rPr>
        <w:t xml:space="preserve"> </w:t>
      </w:r>
      <w:r w:rsidR="00BF54A0" w:rsidRPr="00D835CF">
        <w:rPr>
          <w:sz w:val="22"/>
          <w:szCs w:val="22"/>
        </w:rPr>
        <w:t>(</w:t>
      </w:r>
      <w:r w:rsidR="00DB71EC" w:rsidRPr="005E3D87">
        <w:rPr>
          <w:sz w:val="22"/>
          <w:szCs w:val="22"/>
        </w:rPr>
        <w:t xml:space="preserve">Root mean </w:t>
      </w:r>
      <w:r w:rsidR="00DB71EC" w:rsidRPr="005E3D87">
        <w:rPr>
          <w:sz w:val="22"/>
          <w:szCs w:val="22"/>
        </w:rPr>
        <w:t>squared error</w:t>
      </w:r>
      <w:r w:rsidR="00BF54A0" w:rsidRPr="00D835CF">
        <w:rPr>
          <w:sz w:val="22"/>
          <w:szCs w:val="22"/>
        </w:rPr>
        <w:t>)</w:t>
      </w:r>
      <w:r w:rsidR="00746138" w:rsidRPr="00D835CF">
        <w:rPr>
          <w:sz w:val="22"/>
          <w:szCs w:val="22"/>
        </w:rPr>
        <w:t>, MAE (</w:t>
      </w:r>
      <w:r w:rsidR="00DB71EC" w:rsidRPr="00E826E2">
        <w:rPr>
          <w:sz w:val="22"/>
          <w:szCs w:val="22"/>
        </w:rPr>
        <w:t>Mean Absolute Error</w:t>
      </w:r>
      <w:r w:rsidR="00746138" w:rsidRPr="00D835CF">
        <w:rPr>
          <w:sz w:val="22"/>
          <w:szCs w:val="22"/>
        </w:rPr>
        <w:t>)</w:t>
      </w:r>
      <w:r w:rsidR="00CF716B" w:rsidRPr="00D835CF">
        <w:rPr>
          <w:sz w:val="22"/>
          <w:szCs w:val="22"/>
        </w:rPr>
        <w:t>, MAPE (</w:t>
      </w:r>
      <w:r w:rsidR="00DB71EC" w:rsidRPr="00783EF6">
        <w:rPr>
          <w:sz w:val="22"/>
          <w:szCs w:val="22"/>
        </w:rPr>
        <w:t>Mean absolute percentage error</w:t>
      </w:r>
      <w:r w:rsidR="00CF716B" w:rsidRPr="00D835CF">
        <w:rPr>
          <w:sz w:val="22"/>
          <w:szCs w:val="22"/>
        </w:rPr>
        <w:t>).</w:t>
      </w:r>
    </w:p>
    <w:p w14:paraId="76C6EF73" w14:textId="1D4CC026" w:rsidR="00E927A3" w:rsidRDefault="005E3D87" w:rsidP="00E826E2">
      <w:pPr>
        <w:spacing w:line="276" w:lineRule="auto"/>
        <w:ind w:firstLine="288"/>
        <w:jc w:val="both"/>
        <w:rPr>
          <w:sz w:val="22"/>
          <w:szCs w:val="22"/>
        </w:rPr>
      </w:pPr>
      <w:r w:rsidRPr="005E3D87">
        <w:rPr>
          <w:sz w:val="22"/>
          <w:szCs w:val="22"/>
        </w:rPr>
        <w:t xml:space="preserve">Root mean squared error </w:t>
      </w:r>
      <w:r w:rsidR="00D835CF" w:rsidRPr="00D835CF">
        <w:rPr>
          <w:sz w:val="22"/>
          <w:szCs w:val="22"/>
        </w:rPr>
        <w:t>(RMSE) là một độ đo thường được sử dụng để đánh giá độ chính xác của dự đoán được thu được bằng một mô hình. Nó đo lường sự khác biệt hoặc sai số giữa giá trị thực tế và giá trị dự đoán. Độ đo này so sánh các sai số dự đoán của các mô hình khác nhau cho một tập dữ liệu cụ thể và không so sánh giữa các tập dữ liệu khác nhau. Công thức tính RMSE như sau:</w:t>
      </w:r>
    </w:p>
    <w:p w14:paraId="0C179A10" w14:textId="258DD182" w:rsidR="006F14D6" w:rsidRDefault="006F14D6" w:rsidP="00E826E2">
      <w:pPr>
        <w:spacing w:line="276" w:lineRule="auto"/>
        <w:ind w:firstLine="288"/>
        <w:rPr>
          <w:sz w:val="22"/>
          <w:szCs w:val="22"/>
        </w:rPr>
      </w:pPr>
      <w:r>
        <w:rPr>
          <w:sz w:val="22"/>
          <w:szCs w:val="22"/>
        </w:rPr>
        <w:t xml:space="preserve">RMSE = </w:t>
      </w:r>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i</m:t>
                            </m:r>
                          </m:sub>
                        </m:sSub>
                      </m:e>
                    </m:d>
                  </m:e>
                  <m:sup>
                    <m:r>
                      <w:rPr>
                        <w:rFonts w:ascii="Cambria Math" w:hAnsi="Cambria Math"/>
                        <w:sz w:val="22"/>
                        <w:szCs w:val="22"/>
                      </w:rPr>
                      <m:t>2</m:t>
                    </m:r>
                  </m:sup>
                </m:sSup>
              </m:e>
            </m:nary>
          </m:e>
        </m:rad>
      </m:oMath>
    </w:p>
    <w:p w14:paraId="4AA1B8D5" w14:textId="3B052E23" w:rsidR="00E826E2" w:rsidRDefault="00E826E2" w:rsidP="002F4CFC">
      <w:pPr>
        <w:spacing w:line="276" w:lineRule="auto"/>
        <w:ind w:firstLine="288"/>
        <w:jc w:val="both"/>
        <w:rPr>
          <w:sz w:val="22"/>
          <w:szCs w:val="22"/>
        </w:rPr>
      </w:pPr>
      <w:r w:rsidRPr="00E826E2">
        <w:rPr>
          <w:sz w:val="22"/>
          <w:szCs w:val="22"/>
        </w:rPr>
        <w:t>Mean Absolute Error (MAE) đo độ lớn trung bình của các lỗi trong một tập hợp các dự đoán mà không cần xem xét hướng của chúng. Đó là giá trị trung bình trên mẫu thử nghiệm về sự khác biệt tuyệt đối giữa dự đoán và quan sát thực tế, trong đó tất cả các khác biệt riêng lẻ có trọng số bằng nhau.</w:t>
      </w:r>
      <w:sdt>
        <w:sdtPr>
          <w:rPr>
            <w:sz w:val="22"/>
            <w:szCs w:val="22"/>
          </w:rPr>
          <w:id w:val="407127472"/>
          <w:citation/>
        </w:sdtPr>
        <w:sdtContent>
          <w:r w:rsidR="003A311F">
            <w:rPr>
              <w:sz w:val="22"/>
              <w:szCs w:val="22"/>
            </w:rPr>
            <w:fldChar w:fldCharType="begin"/>
          </w:r>
          <w:r w:rsidR="003A311F">
            <w:rPr>
              <w:sz w:val="22"/>
              <w:szCs w:val="22"/>
            </w:rPr>
            <w:instrText xml:space="preserve"> CITATION TCh14 \l 1033 </w:instrText>
          </w:r>
          <w:r w:rsidR="003A311F">
            <w:rPr>
              <w:sz w:val="22"/>
              <w:szCs w:val="22"/>
            </w:rPr>
            <w:fldChar w:fldCharType="separate"/>
          </w:r>
          <w:r w:rsidR="00AA64A8">
            <w:rPr>
              <w:noProof/>
              <w:sz w:val="22"/>
              <w:szCs w:val="22"/>
            </w:rPr>
            <w:t xml:space="preserve"> </w:t>
          </w:r>
          <w:r w:rsidR="00AA64A8" w:rsidRPr="00AA64A8">
            <w:rPr>
              <w:noProof/>
              <w:sz w:val="22"/>
              <w:szCs w:val="22"/>
            </w:rPr>
            <w:t>[8]</w:t>
          </w:r>
          <w:r w:rsidR="003A311F">
            <w:rPr>
              <w:sz w:val="22"/>
              <w:szCs w:val="22"/>
            </w:rPr>
            <w:fldChar w:fldCharType="end"/>
          </w:r>
        </w:sdtContent>
      </w:sdt>
      <w:r>
        <w:rPr>
          <w:sz w:val="22"/>
          <w:szCs w:val="22"/>
        </w:rPr>
        <w:t xml:space="preserve"> </w:t>
      </w:r>
      <w:r w:rsidRPr="00D835CF">
        <w:rPr>
          <w:sz w:val="22"/>
          <w:szCs w:val="22"/>
        </w:rPr>
        <w:t xml:space="preserve">Công thức tính </w:t>
      </w:r>
      <w:r>
        <w:rPr>
          <w:sz w:val="22"/>
          <w:szCs w:val="22"/>
        </w:rPr>
        <w:t>MAE</w:t>
      </w:r>
      <w:r w:rsidRPr="00D835CF">
        <w:rPr>
          <w:sz w:val="22"/>
          <w:szCs w:val="22"/>
        </w:rPr>
        <w:t xml:space="preserve"> như sau:</w:t>
      </w:r>
    </w:p>
    <w:p w14:paraId="6ED5A13A" w14:textId="6B2BAA64" w:rsidR="00E826E2" w:rsidRPr="004C5366" w:rsidRDefault="00793671" w:rsidP="002F4CFC">
      <w:pPr>
        <w:spacing w:line="276" w:lineRule="auto"/>
        <w:ind w:firstLine="288"/>
        <w:rPr>
          <w:sz w:val="24"/>
          <w:szCs w:val="24"/>
        </w:rPr>
      </w:pPr>
      <w:r>
        <w:rPr>
          <w:sz w:val="22"/>
          <w:szCs w:val="22"/>
        </w:rPr>
        <w:t xml:space="preserve">MAE = </w:t>
      </w:r>
      <m:oMath>
        <m:f>
          <m:fPr>
            <m:ctrlPr>
              <w:rPr>
                <w:rFonts w:ascii="Cambria Math" w:hAnsi="Cambria Math"/>
                <w:i/>
                <w:sz w:val="28"/>
                <w:szCs w:val="28"/>
              </w:rPr>
            </m:ctrlPr>
          </m:fPr>
          <m:num>
            <m:nary>
              <m:naryPr>
                <m:chr m:val="∑"/>
                <m:grow m:val="1"/>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num>
          <m:den>
            <m:r>
              <w:rPr>
                <w:rFonts w:ascii="Cambria Math" w:hAnsi="Cambria Math"/>
                <w:sz w:val="28"/>
                <w:szCs w:val="28"/>
              </w:rPr>
              <m:t>n</m:t>
            </m:r>
          </m:den>
        </m:f>
      </m:oMath>
    </w:p>
    <w:p w14:paraId="5BA03692" w14:textId="1E81812F" w:rsidR="00D02A4D" w:rsidRDefault="00783EF6" w:rsidP="002F4CFC">
      <w:pPr>
        <w:spacing w:line="276" w:lineRule="auto"/>
        <w:ind w:firstLine="288"/>
        <w:jc w:val="both"/>
        <w:rPr>
          <w:sz w:val="22"/>
          <w:szCs w:val="22"/>
        </w:rPr>
      </w:pPr>
      <w:r w:rsidRPr="00783EF6">
        <w:rPr>
          <w:sz w:val="22"/>
          <w:szCs w:val="22"/>
        </w:rPr>
        <w:t>Mean absolute percentage error</w:t>
      </w:r>
      <w:r w:rsidR="00F563A2">
        <w:rPr>
          <w:sz w:val="22"/>
          <w:szCs w:val="22"/>
        </w:rPr>
        <w:t xml:space="preserve"> (</w:t>
      </w:r>
      <w:r w:rsidR="00F563A2" w:rsidRPr="00783EF6">
        <w:rPr>
          <w:sz w:val="22"/>
          <w:szCs w:val="22"/>
        </w:rPr>
        <w:t>MAPE</w:t>
      </w:r>
      <w:r w:rsidR="00F563A2">
        <w:rPr>
          <w:sz w:val="22"/>
          <w:szCs w:val="22"/>
        </w:rPr>
        <w:t>)</w:t>
      </w:r>
      <w:r w:rsidRPr="00783EF6">
        <w:rPr>
          <w:sz w:val="22"/>
          <w:szCs w:val="22"/>
        </w:rPr>
        <w:t xml:space="preserve"> là phần trăm sai số trung bình tuyệt đối. Lỗi phần trăm tuyệt đối trung bình (MAPE) là thước đo thống kê mức độ chính xác của một hệ thống dự báo. Nó đo độ chính xác này theo phần trăm và có thể được tính là sai số phần trăm tuyệt đối trung bình cho mỗi khoảng thời gian trừ đi các giá trị thực chia cho các giá trị thực. </w:t>
      </w:r>
      <w:r w:rsidR="005E3D87" w:rsidRPr="00D835CF">
        <w:rPr>
          <w:sz w:val="22"/>
          <w:szCs w:val="22"/>
        </w:rPr>
        <w:t xml:space="preserve">Công thức tính </w:t>
      </w:r>
      <w:r w:rsidR="005E3D87">
        <w:rPr>
          <w:sz w:val="22"/>
          <w:szCs w:val="22"/>
        </w:rPr>
        <w:t>MAPE</w:t>
      </w:r>
      <w:r w:rsidR="005E3D87" w:rsidRPr="00D835CF">
        <w:rPr>
          <w:sz w:val="22"/>
          <w:szCs w:val="22"/>
        </w:rPr>
        <w:t xml:space="preserve"> như sau:</w:t>
      </w:r>
    </w:p>
    <w:p w14:paraId="32BFF01B" w14:textId="38208BB0" w:rsidR="005E3D87" w:rsidRDefault="002F4CFC" w:rsidP="002F4CFC">
      <w:pPr>
        <w:spacing w:line="276" w:lineRule="auto"/>
        <w:ind w:firstLine="288"/>
        <w:rPr>
          <w:sz w:val="22"/>
          <w:szCs w:val="22"/>
        </w:rPr>
      </w:pPr>
      <w:r>
        <w:rPr>
          <w:sz w:val="22"/>
          <w:szCs w:val="22"/>
        </w:rPr>
        <w:t>MAPE =</w:t>
      </w:r>
      <w:r w:rsidR="0097244A">
        <w:rPr>
          <w:sz w:val="22"/>
          <w:szCs w:val="22"/>
        </w:rPr>
        <w:t xml:space="preserve"> </w:t>
      </w:r>
      <m:oMath>
        <m:f>
          <m:fPr>
            <m:ctrlPr>
              <w:rPr>
                <w:rFonts w:ascii="Cambria Math" w:hAnsi="Cambria Math"/>
                <w:i/>
                <w:sz w:val="22"/>
                <w:szCs w:val="22"/>
              </w:rPr>
            </m:ctrlPr>
          </m:fPr>
          <m:num>
            <m:r>
              <w:rPr>
                <w:rFonts w:ascii="Cambria Math" w:hAnsi="Cambria Math"/>
                <w:sz w:val="22"/>
                <w:szCs w:val="22"/>
              </w:rPr>
              <m:t>100%</m:t>
            </m:r>
          </m:num>
          <m:den>
            <m:r>
              <w:rPr>
                <w:rFonts w:ascii="Cambria Math" w:hAnsi="Cambria Math"/>
                <w:sz w:val="22"/>
                <w:szCs w:val="22"/>
              </w:rPr>
              <m:t>n</m:t>
            </m:r>
          </m:den>
        </m:f>
        <m:r>
          <w:rPr>
            <w:rFonts w:ascii="Cambria Math" w:hAnsi="Cambria Math"/>
            <w:sz w:val="22"/>
            <w:szCs w:val="22"/>
          </w:rPr>
          <m:t xml:space="preserve"> </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m:t>
            </m:r>
          </m:sup>
          <m:e>
            <m:d>
              <m:dPr>
                <m:begChr m:val="|"/>
                <m:endChr m:val="|"/>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den>
                </m:f>
              </m:e>
            </m:d>
          </m:e>
        </m:nary>
      </m:oMath>
    </w:p>
    <w:p w14:paraId="58F78BC4" w14:textId="52C48C92" w:rsidR="00A1308E" w:rsidRPr="00D835CF" w:rsidRDefault="007B6651" w:rsidP="00C52261">
      <w:pPr>
        <w:spacing w:line="276" w:lineRule="auto"/>
        <w:jc w:val="both"/>
        <w:rPr>
          <w:sz w:val="22"/>
          <w:szCs w:val="22"/>
        </w:rPr>
      </w:pPr>
      <w:r w:rsidRPr="007B6651">
        <w:rPr>
          <w:sz w:val="22"/>
          <w:szCs w:val="22"/>
        </w:rPr>
        <w:t xml:space="preserve">Trong đó, At là giá trị thực tế và Ft là giá trị dự báo. Sai </w:t>
      </w:r>
      <w:r>
        <w:rPr>
          <w:sz w:val="22"/>
          <w:szCs w:val="22"/>
        </w:rPr>
        <w:t>số</w:t>
      </w:r>
      <w:r w:rsidRPr="007B6651">
        <w:rPr>
          <w:sz w:val="22"/>
          <w:szCs w:val="22"/>
        </w:rPr>
        <w:t xml:space="preserve"> giữa chúng được chia cho giá trị thực tế At. Giá trị tuyệt đối của tỷ lệ này được tổng hợp cho mỗi điểm dự báo trong thời gian và chia cho số điểm phù hợp n.</w:t>
      </w:r>
    </w:p>
    <w:p w14:paraId="76A82594" w14:textId="11FD66DE" w:rsidR="002B050D" w:rsidRDefault="00A2720E" w:rsidP="00FB3EC3">
      <w:pPr>
        <w:pStyle w:val="Heading1"/>
        <w:spacing w:line="276" w:lineRule="auto"/>
        <w:rPr>
          <w:sz w:val="22"/>
          <w:szCs w:val="22"/>
        </w:rPr>
      </w:pPr>
      <w:r>
        <w:rPr>
          <w:sz w:val="22"/>
          <w:szCs w:val="22"/>
        </w:rPr>
        <w:t>KẾT QUẢ</w:t>
      </w:r>
    </w:p>
    <w:p w14:paraId="1802DEBB" w14:textId="5D11511E" w:rsidR="005D1DFD" w:rsidRPr="005D1DFD" w:rsidRDefault="005D1DFD" w:rsidP="005D1DFD">
      <w:pPr>
        <w:spacing w:line="276" w:lineRule="auto"/>
        <w:jc w:val="both"/>
        <w:rPr>
          <w:sz w:val="22"/>
          <w:szCs w:val="22"/>
        </w:rPr>
      </w:pPr>
      <w:r w:rsidRPr="005D1DFD">
        <w:rPr>
          <w:sz w:val="22"/>
          <w:szCs w:val="22"/>
        </w:rPr>
        <w:t>Chúng tôi tính toán RMSE (Root mean squared error), MAE (Mean Absolute Error), MAPE (Mean absolute percentage error)</w:t>
      </w:r>
      <w:r>
        <w:rPr>
          <w:sz w:val="22"/>
          <w:szCs w:val="22"/>
        </w:rPr>
        <w:t xml:space="preserve"> </w:t>
      </w:r>
      <w:r w:rsidRPr="005D1DFD">
        <w:rPr>
          <w:sz w:val="22"/>
          <w:szCs w:val="22"/>
        </w:rPr>
        <w:t>giữa Giá trị dự đoán và Giá trị thực tế để đánh giá và so sánh giữa các mô hình.</w:t>
      </w:r>
    </w:p>
    <w:tbl>
      <w:tblPr>
        <w:tblStyle w:val="TableGrid"/>
        <w:tblW w:w="5035" w:type="dxa"/>
        <w:tblLook w:val="04A0" w:firstRow="1" w:lastRow="0" w:firstColumn="1" w:lastColumn="0" w:noHBand="0" w:noVBand="1"/>
      </w:tblPr>
      <w:tblGrid>
        <w:gridCol w:w="1231"/>
        <w:gridCol w:w="1014"/>
        <w:gridCol w:w="936"/>
        <w:gridCol w:w="933"/>
        <w:gridCol w:w="921"/>
      </w:tblGrid>
      <w:tr w:rsidR="00B13D3A" w:rsidRPr="007F4B33" w14:paraId="1A33B4D9" w14:textId="4493EC81" w:rsidTr="00E05153">
        <w:trPr>
          <w:trHeight w:val="432"/>
        </w:trPr>
        <w:tc>
          <w:tcPr>
            <w:tcW w:w="5035" w:type="dxa"/>
            <w:gridSpan w:val="5"/>
            <w:vAlign w:val="center"/>
          </w:tcPr>
          <w:p w14:paraId="79E4ED9F" w14:textId="35E196A9" w:rsidR="00B13D3A" w:rsidRDefault="00E350C4" w:rsidP="00B13D3A">
            <w:pPr>
              <w:rPr>
                <w:b/>
                <w:bCs/>
                <w:sz w:val="22"/>
                <w:szCs w:val="22"/>
              </w:rPr>
            </w:pPr>
            <w:r>
              <w:rPr>
                <w:b/>
                <w:bCs/>
                <w:sz w:val="22"/>
                <w:szCs w:val="22"/>
              </w:rPr>
              <w:t>HBAN</w:t>
            </w:r>
          </w:p>
        </w:tc>
      </w:tr>
      <w:tr w:rsidR="00B13D3A" w:rsidRPr="007F4B33" w14:paraId="49983282" w14:textId="32F96E32" w:rsidTr="00E05153">
        <w:trPr>
          <w:trHeight w:val="274"/>
        </w:trPr>
        <w:tc>
          <w:tcPr>
            <w:tcW w:w="1231" w:type="dxa"/>
            <w:vAlign w:val="center"/>
          </w:tcPr>
          <w:p w14:paraId="579D8227" w14:textId="1BCA8DA1" w:rsidR="00B13D3A" w:rsidRPr="00BC58C0" w:rsidRDefault="00B13D3A" w:rsidP="00B13D3A">
            <w:pPr>
              <w:rPr>
                <w:b/>
                <w:bCs/>
                <w:sz w:val="22"/>
                <w:szCs w:val="22"/>
              </w:rPr>
            </w:pPr>
            <w:r w:rsidRPr="00BC58C0">
              <w:rPr>
                <w:b/>
                <w:bCs/>
                <w:sz w:val="22"/>
                <w:szCs w:val="22"/>
              </w:rPr>
              <w:t>Mô hình</w:t>
            </w:r>
          </w:p>
        </w:tc>
        <w:tc>
          <w:tcPr>
            <w:tcW w:w="1014" w:type="dxa"/>
            <w:vAlign w:val="center"/>
          </w:tcPr>
          <w:p w14:paraId="5096F094" w14:textId="06CC79ED" w:rsidR="00B13D3A" w:rsidRPr="00BC58C0" w:rsidRDefault="00B13D3A" w:rsidP="00B13D3A">
            <w:pPr>
              <w:rPr>
                <w:b/>
                <w:bCs/>
                <w:sz w:val="22"/>
                <w:szCs w:val="22"/>
              </w:rPr>
            </w:pPr>
            <w:r w:rsidRPr="00BC58C0">
              <w:rPr>
                <w:b/>
                <w:bCs/>
                <w:sz w:val="22"/>
                <w:szCs w:val="22"/>
              </w:rPr>
              <w:t>Train -Test - Validate</w:t>
            </w:r>
          </w:p>
        </w:tc>
        <w:tc>
          <w:tcPr>
            <w:tcW w:w="936" w:type="dxa"/>
            <w:vAlign w:val="center"/>
          </w:tcPr>
          <w:p w14:paraId="11191052" w14:textId="1E15B125" w:rsidR="00B13D3A" w:rsidRPr="00BC58C0" w:rsidRDefault="00B13D3A" w:rsidP="00B13D3A">
            <w:pPr>
              <w:rPr>
                <w:b/>
                <w:bCs/>
                <w:sz w:val="22"/>
                <w:szCs w:val="22"/>
              </w:rPr>
            </w:pPr>
            <w:r w:rsidRPr="00BC58C0">
              <w:rPr>
                <w:b/>
                <w:bCs/>
                <w:sz w:val="22"/>
                <w:szCs w:val="22"/>
              </w:rPr>
              <w:t>MAPE</w:t>
            </w:r>
          </w:p>
        </w:tc>
        <w:tc>
          <w:tcPr>
            <w:tcW w:w="933" w:type="dxa"/>
            <w:vAlign w:val="center"/>
          </w:tcPr>
          <w:p w14:paraId="203B21F7" w14:textId="5819C4C2" w:rsidR="00B13D3A" w:rsidRPr="00BC58C0" w:rsidRDefault="00B13D3A" w:rsidP="00B13D3A">
            <w:pPr>
              <w:rPr>
                <w:b/>
                <w:bCs/>
                <w:sz w:val="22"/>
                <w:szCs w:val="22"/>
              </w:rPr>
            </w:pPr>
            <w:r w:rsidRPr="00BC58C0">
              <w:rPr>
                <w:b/>
                <w:bCs/>
                <w:sz w:val="22"/>
                <w:szCs w:val="22"/>
              </w:rPr>
              <w:t>RMSE</w:t>
            </w:r>
          </w:p>
        </w:tc>
        <w:tc>
          <w:tcPr>
            <w:tcW w:w="921" w:type="dxa"/>
            <w:vAlign w:val="center"/>
          </w:tcPr>
          <w:p w14:paraId="260531FB" w14:textId="6D86A278" w:rsidR="00B13D3A" w:rsidRPr="00BC58C0" w:rsidRDefault="00B13D3A" w:rsidP="00B13D3A">
            <w:pPr>
              <w:rPr>
                <w:b/>
                <w:bCs/>
                <w:sz w:val="22"/>
                <w:szCs w:val="22"/>
              </w:rPr>
            </w:pPr>
            <w:r>
              <w:rPr>
                <w:b/>
                <w:bCs/>
                <w:sz w:val="22"/>
                <w:szCs w:val="22"/>
              </w:rPr>
              <w:t>MAE</w:t>
            </w:r>
          </w:p>
        </w:tc>
      </w:tr>
      <w:tr w:rsidR="00B13D3A" w:rsidRPr="007F4B33" w14:paraId="17F8B779" w14:textId="3E8E5DC9" w:rsidTr="00E05153">
        <w:trPr>
          <w:trHeight w:val="288"/>
        </w:trPr>
        <w:tc>
          <w:tcPr>
            <w:tcW w:w="1231" w:type="dxa"/>
            <w:vMerge w:val="restart"/>
            <w:vAlign w:val="center"/>
          </w:tcPr>
          <w:p w14:paraId="15DD5141" w14:textId="47005325" w:rsidR="00B13D3A" w:rsidRPr="007F4B33" w:rsidRDefault="00B13D3A" w:rsidP="00B13D3A">
            <w:pPr>
              <w:rPr>
                <w:sz w:val="22"/>
                <w:szCs w:val="22"/>
              </w:rPr>
            </w:pPr>
            <w:r w:rsidRPr="007F4B33">
              <w:rPr>
                <w:sz w:val="22"/>
                <w:szCs w:val="22"/>
              </w:rPr>
              <w:t>Linear Regression</w:t>
            </w:r>
          </w:p>
        </w:tc>
        <w:tc>
          <w:tcPr>
            <w:tcW w:w="1014" w:type="dxa"/>
            <w:vAlign w:val="center"/>
          </w:tcPr>
          <w:p w14:paraId="6682EEDF" w14:textId="7FF19B35" w:rsidR="00B13D3A" w:rsidRPr="007F4B33" w:rsidRDefault="00E65A5F" w:rsidP="00B13D3A">
            <w:pPr>
              <w:rPr>
                <w:sz w:val="22"/>
                <w:szCs w:val="22"/>
              </w:rPr>
            </w:pPr>
            <w:r>
              <w:rPr>
                <w:sz w:val="22"/>
                <w:szCs w:val="22"/>
              </w:rPr>
              <w:t>6-2-2</w:t>
            </w:r>
          </w:p>
        </w:tc>
        <w:tc>
          <w:tcPr>
            <w:tcW w:w="936" w:type="dxa"/>
            <w:vAlign w:val="center"/>
          </w:tcPr>
          <w:p w14:paraId="4812CD0F" w14:textId="4E874038" w:rsidR="00B13D3A" w:rsidRPr="007F4B33" w:rsidRDefault="00046E9A" w:rsidP="00B13D3A">
            <w:pPr>
              <w:rPr>
                <w:sz w:val="22"/>
                <w:szCs w:val="22"/>
              </w:rPr>
            </w:pPr>
            <w:r>
              <w:rPr>
                <w:sz w:val="22"/>
                <w:szCs w:val="22"/>
              </w:rPr>
              <w:t>23.153</w:t>
            </w:r>
          </w:p>
        </w:tc>
        <w:tc>
          <w:tcPr>
            <w:tcW w:w="933" w:type="dxa"/>
            <w:vAlign w:val="center"/>
          </w:tcPr>
          <w:p w14:paraId="14518F72" w14:textId="35B773EB" w:rsidR="00B13D3A" w:rsidRPr="007F4B33" w:rsidRDefault="00046E9A" w:rsidP="00B13D3A">
            <w:pPr>
              <w:rPr>
                <w:sz w:val="22"/>
                <w:szCs w:val="22"/>
              </w:rPr>
            </w:pPr>
            <w:r>
              <w:rPr>
                <w:sz w:val="22"/>
                <w:szCs w:val="22"/>
              </w:rPr>
              <w:t>3.382</w:t>
            </w:r>
          </w:p>
        </w:tc>
        <w:tc>
          <w:tcPr>
            <w:tcW w:w="921" w:type="dxa"/>
            <w:vAlign w:val="center"/>
          </w:tcPr>
          <w:p w14:paraId="76B0C082" w14:textId="59E6D476" w:rsidR="00B13D3A" w:rsidRPr="007F4B33" w:rsidRDefault="00046E9A" w:rsidP="00B13D3A">
            <w:pPr>
              <w:rPr>
                <w:sz w:val="22"/>
                <w:szCs w:val="22"/>
              </w:rPr>
            </w:pPr>
            <w:r>
              <w:rPr>
                <w:sz w:val="22"/>
                <w:szCs w:val="22"/>
              </w:rPr>
              <w:t>2.441</w:t>
            </w:r>
          </w:p>
        </w:tc>
      </w:tr>
      <w:tr w:rsidR="00B13D3A" w:rsidRPr="007F4B33" w14:paraId="3BE3FE8D" w14:textId="1C0B4153" w:rsidTr="00E05153">
        <w:trPr>
          <w:trHeight w:val="288"/>
        </w:trPr>
        <w:tc>
          <w:tcPr>
            <w:tcW w:w="1231" w:type="dxa"/>
            <w:vMerge/>
            <w:vAlign w:val="center"/>
          </w:tcPr>
          <w:p w14:paraId="6F7AF67B" w14:textId="77777777" w:rsidR="00B13D3A" w:rsidRPr="007F4B33" w:rsidRDefault="00B13D3A" w:rsidP="00B13D3A">
            <w:pPr>
              <w:rPr>
                <w:sz w:val="22"/>
                <w:szCs w:val="22"/>
              </w:rPr>
            </w:pPr>
          </w:p>
        </w:tc>
        <w:tc>
          <w:tcPr>
            <w:tcW w:w="1014" w:type="dxa"/>
            <w:vAlign w:val="center"/>
          </w:tcPr>
          <w:p w14:paraId="5B4EAE9E" w14:textId="2F297468" w:rsidR="00B13D3A" w:rsidRPr="007F4B33" w:rsidRDefault="00E65A5F" w:rsidP="00B13D3A">
            <w:pPr>
              <w:rPr>
                <w:sz w:val="22"/>
                <w:szCs w:val="22"/>
              </w:rPr>
            </w:pPr>
            <w:r>
              <w:rPr>
                <w:sz w:val="22"/>
                <w:szCs w:val="22"/>
              </w:rPr>
              <w:t>7-2-1</w:t>
            </w:r>
          </w:p>
        </w:tc>
        <w:tc>
          <w:tcPr>
            <w:tcW w:w="936" w:type="dxa"/>
            <w:vAlign w:val="center"/>
          </w:tcPr>
          <w:p w14:paraId="748DBD62" w14:textId="7D762799" w:rsidR="00B13D3A" w:rsidRPr="007F4B33" w:rsidRDefault="006066EC" w:rsidP="00B13D3A">
            <w:pPr>
              <w:rPr>
                <w:sz w:val="22"/>
                <w:szCs w:val="22"/>
              </w:rPr>
            </w:pPr>
            <w:r>
              <w:rPr>
                <w:sz w:val="22"/>
                <w:szCs w:val="22"/>
              </w:rPr>
              <w:t>30.3</w:t>
            </w:r>
            <w:r w:rsidR="002C42D3">
              <w:rPr>
                <w:sz w:val="22"/>
                <w:szCs w:val="22"/>
              </w:rPr>
              <w:t>85</w:t>
            </w:r>
          </w:p>
        </w:tc>
        <w:tc>
          <w:tcPr>
            <w:tcW w:w="933" w:type="dxa"/>
            <w:vAlign w:val="center"/>
          </w:tcPr>
          <w:p w14:paraId="7CA75E92" w14:textId="0F647714" w:rsidR="00B13D3A" w:rsidRPr="007F4B33" w:rsidRDefault="0080664E" w:rsidP="00B13D3A">
            <w:pPr>
              <w:rPr>
                <w:sz w:val="22"/>
                <w:szCs w:val="22"/>
              </w:rPr>
            </w:pPr>
            <w:r>
              <w:rPr>
                <w:sz w:val="22"/>
                <w:szCs w:val="22"/>
              </w:rPr>
              <w:t>4.059</w:t>
            </w:r>
          </w:p>
        </w:tc>
        <w:tc>
          <w:tcPr>
            <w:tcW w:w="921" w:type="dxa"/>
            <w:vAlign w:val="center"/>
          </w:tcPr>
          <w:p w14:paraId="76D5D288" w14:textId="21F0CBDD" w:rsidR="00B13D3A" w:rsidRPr="007F4B33" w:rsidRDefault="00621835" w:rsidP="00B13D3A">
            <w:pPr>
              <w:rPr>
                <w:sz w:val="22"/>
                <w:szCs w:val="22"/>
              </w:rPr>
            </w:pPr>
            <w:r>
              <w:rPr>
                <w:sz w:val="22"/>
                <w:szCs w:val="22"/>
              </w:rPr>
              <w:t>3.251</w:t>
            </w:r>
          </w:p>
        </w:tc>
      </w:tr>
      <w:tr w:rsidR="00B13D3A" w:rsidRPr="007F4B33" w14:paraId="2736B7A0" w14:textId="0BCC8714" w:rsidTr="00E05153">
        <w:trPr>
          <w:trHeight w:val="288"/>
        </w:trPr>
        <w:tc>
          <w:tcPr>
            <w:tcW w:w="1231" w:type="dxa"/>
            <w:vMerge/>
            <w:vAlign w:val="center"/>
          </w:tcPr>
          <w:p w14:paraId="34A93646" w14:textId="77777777" w:rsidR="00B13D3A" w:rsidRPr="007F4B33" w:rsidRDefault="00B13D3A" w:rsidP="00B13D3A">
            <w:pPr>
              <w:rPr>
                <w:sz w:val="22"/>
                <w:szCs w:val="22"/>
              </w:rPr>
            </w:pPr>
          </w:p>
        </w:tc>
        <w:tc>
          <w:tcPr>
            <w:tcW w:w="1014" w:type="dxa"/>
            <w:vAlign w:val="center"/>
          </w:tcPr>
          <w:p w14:paraId="5A93E71B" w14:textId="58D10D74" w:rsidR="00B13D3A" w:rsidRPr="007F4B33" w:rsidRDefault="00B13D3A" w:rsidP="00B13D3A">
            <w:pPr>
              <w:rPr>
                <w:sz w:val="22"/>
                <w:szCs w:val="22"/>
              </w:rPr>
            </w:pPr>
            <w:r>
              <w:rPr>
                <w:sz w:val="22"/>
                <w:szCs w:val="22"/>
              </w:rPr>
              <w:t>8-1-1</w:t>
            </w:r>
          </w:p>
        </w:tc>
        <w:tc>
          <w:tcPr>
            <w:tcW w:w="936" w:type="dxa"/>
            <w:vAlign w:val="center"/>
          </w:tcPr>
          <w:p w14:paraId="7715E22E" w14:textId="49D3568E" w:rsidR="00B13D3A" w:rsidRPr="007F4B33" w:rsidRDefault="00FD1146" w:rsidP="00B13D3A">
            <w:pPr>
              <w:rPr>
                <w:sz w:val="22"/>
                <w:szCs w:val="22"/>
              </w:rPr>
            </w:pPr>
            <w:r>
              <w:rPr>
                <w:sz w:val="22"/>
                <w:szCs w:val="22"/>
              </w:rPr>
              <w:t>10.787</w:t>
            </w:r>
          </w:p>
        </w:tc>
        <w:tc>
          <w:tcPr>
            <w:tcW w:w="933" w:type="dxa"/>
            <w:vAlign w:val="center"/>
          </w:tcPr>
          <w:p w14:paraId="1D92E3B7" w14:textId="407DE208" w:rsidR="00B13D3A" w:rsidRPr="007F4B33" w:rsidRDefault="006A61BC" w:rsidP="00B13D3A">
            <w:pPr>
              <w:rPr>
                <w:sz w:val="22"/>
                <w:szCs w:val="22"/>
              </w:rPr>
            </w:pPr>
            <w:r>
              <w:rPr>
                <w:sz w:val="22"/>
                <w:szCs w:val="22"/>
              </w:rPr>
              <w:t>1.898</w:t>
            </w:r>
          </w:p>
        </w:tc>
        <w:tc>
          <w:tcPr>
            <w:tcW w:w="921" w:type="dxa"/>
            <w:vAlign w:val="center"/>
          </w:tcPr>
          <w:p w14:paraId="4066D438" w14:textId="0C684F1D" w:rsidR="00B13D3A" w:rsidRPr="007F4B33" w:rsidRDefault="00CD7318" w:rsidP="00B13D3A">
            <w:pPr>
              <w:rPr>
                <w:sz w:val="22"/>
                <w:szCs w:val="22"/>
              </w:rPr>
            </w:pPr>
            <w:r>
              <w:rPr>
                <w:sz w:val="22"/>
                <w:szCs w:val="22"/>
              </w:rPr>
              <w:t>1.304</w:t>
            </w:r>
          </w:p>
        </w:tc>
      </w:tr>
      <w:tr w:rsidR="00B13D3A" w:rsidRPr="007F4B33" w14:paraId="7A22BC04" w14:textId="05735D25" w:rsidTr="00E05153">
        <w:trPr>
          <w:trHeight w:val="288"/>
        </w:trPr>
        <w:tc>
          <w:tcPr>
            <w:tcW w:w="1231" w:type="dxa"/>
            <w:vMerge w:val="restart"/>
            <w:vAlign w:val="center"/>
          </w:tcPr>
          <w:p w14:paraId="38568402" w14:textId="3AD757FB" w:rsidR="00B13D3A" w:rsidRPr="007F4B33" w:rsidRDefault="00B13D3A" w:rsidP="00B13D3A">
            <w:pPr>
              <w:rPr>
                <w:sz w:val="22"/>
                <w:szCs w:val="22"/>
              </w:rPr>
            </w:pPr>
            <w:r w:rsidRPr="007F4B33">
              <w:rPr>
                <w:sz w:val="22"/>
                <w:szCs w:val="22"/>
              </w:rPr>
              <w:lastRenderedPageBreak/>
              <w:t>ARIMA</w:t>
            </w:r>
          </w:p>
        </w:tc>
        <w:tc>
          <w:tcPr>
            <w:tcW w:w="1014" w:type="dxa"/>
            <w:vAlign w:val="center"/>
          </w:tcPr>
          <w:p w14:paraId="6B5CEB48" w14:textId="07AFCE19" w:rsidR="00B13D3A" w:rsidRPr="007F4B33" w:rsidRDefault="00E65A5F" w:rsidP="00B13D3A">
            <w:pPr>
              <w:rPr>
                <w:sz w:val="22"/>
                <w:szCs w:val="22"/>
              </w:rPr>
            </w:pPr>
            <w:r>
              <w:rPr>
                <w:sz w:val="22"/>
                <w:szCs w:val="22"/>
              </w:rPr>
              <w:t>6-2-2</w:t>
            </w:r>
          </w:p>
        </w:tc>
        <w:tc>
          <w:tcPr>
            <w:tcW w:w="936" w:type="dxa"/>
            <w:vAlign w:val="center"/>
          </w:tcPr>
          <w:p w14:paraId="66BB18DF" w14:textId="74105F0A" w:rsidR="00B13D3A" w:rsidRPr="007F4B33" w:rsidRDefault="002C4974" w:rsidP="00B13D3A">
            <w:pPr>
              <w:rPr>
                <w:sz w:val="22"/>
                <w:szCs w:val="22"/>
              </w:rPr>
            </w:pPr>
            <w:r w:rsidRPr="00711508">
              <w:rPr>
                <w:sz w:val="22"/>
                <w:szCs w:val="22"/>
              </w:rPr>
              <w:t>39.460</w:t>
            </w:r>
          </w:p>
        </w:tc>
        <w:tc>
          <w:tcPr>
            <w:tcW w:w="933" w:type="dxa"/>
            <w:vAlign w:val="center"/>
          </w:tcPr>
          <w:p w14:paraId="1697CAC7" w14:textId="331B0310" w:rsidR="00B13D3A" w:rsidRPr="007F4B33" w:rsidRDefault="002C4974" w:rsidP="00B13D3A">
            <w:pPr>
              <w:rPr>
                <w:sz w:val="22"/>
                <w:szCs w:val="22"/>
              </w:rPr>
            </w:pPr>
            <w:r w:rsidRPr="00711508">
              <w:rPr>
                <w:sz w:val="22"/>
                <w:szCs w:val="22"/>
              </w:rPr>
              <w:t>5.403</w:t>
            </w:r>
          </w:p>
        </w:tc>
        <w:tc>
          <w:tcPr>
            <w:tcW w:w="921" w:type="dxa"/>
            <w:vAlign w:val="center"/>
          </w:tcPr>
          <w:p w14:paraId="35C90B84" w14:textId="2E513D2D" w:rsidR="00B13D3A" w:rsidRPr="007F4B33" w:rsidRDefault="002C4974" w:rsidP="00B13D3A">
            <w:pPr>
              <w:rPr>
                <w:sz w:val="22"/>
                <w:szCs w:val="22"/>
              </w:rPr>
            </w:pPr>
            <w:r w:rsidRPr="00633862">
              <w:rPr>
                <w:sz w:val="22"/>
                <w:szCs w:val="22"/>
              </w:rPr>
              <w:t>4.271</w:t>
            </w:r>
          </w:p>
        </w:tc>
      </w:tr>
      <w:tr w:rsidR="00B13D3A" w:rsidRPr="007F4B33" w14:paraId="37F89D24" w14:textId="1A4A0500" w:rsidTr="00E05153">
        <w:trPr>
          <w:trHeight w:val="288"/>
        </w:trPr>
        <w:tc>
          <w:tcPr>
            <w:tcW w:w="1231" w:type="dxa"/>
            <w:vMerge/>
            <w:vAlign w:val="center"/>
          </w:tcPr>
          <w:p w14:paraId="1172D47A" w14:textId="77777777" w:rsidR="00B13D3A" w:rsidRPr="007F4B33" w:rsidRDefault="00B13D3A" w:rsidP="00B13D3A">
            <w:pPr>
              <w:rPr>
                <w:sz w:val="22"/>
                <w:szCs w:val="22"/>
              </w:rPr>
            </w:pPr>
          </w:p>
        </w:tc>
        <w:tc>
          <w:tcPr>
            <w:tcW w:w="1014" w:type="dxa"/>
            <w:vAlign w:val="center"/>
          </w:tcPr>
          <w:p w14:paraId="534C2CDB" w14:textId="589F34E7" w:rsidR="00B13D3A" w:rsidRPr="007F4B33" w:rsidRDefault="00E65A5F" w:rsidP="00B13D3A">
            <w:pPr>
              <w:rPr>
                <w:sz w:val="22"/>
                <w:szCs w:val="22"/>
              </w:rPr>
            </w:pPr>
            <w:r>
              <w:rPr>
                <w:sz w:val="22"/>
                <w:szCs w:val="22"/>
              </w:rPr>
              <w:t>7-2-1</w:t>
            </w:r>
          </w:p>
        </w:tc>
        <w:tc>
          <w:tcPr>
            <w:tcW w:w="936" w:type="dxa"/>
            <w:vAlign w:val="center"/>
          </w:tcPr>
          <w:p w14:paraId="2C61B4A9" w14:textId="7DA4C24F" w:rsidR="00B13D3A" w:rsidRPr="007F4B33" w:rsidRDefault="002C4974" w:rsidP="00B13D3A">
            <w:pPr>
              <w:rPr>
                <w:sz w:val="22"/>
                <w:szCs w:val="22"/>
              </w:rPr>
            </w:pPr>
            <w:r w:rsidRPr="00633862">
              <w:rPr>
                <w:sz w:val="22"/>
                <w:szCs w:val="22"/>
              </w:rPr>
              <w:t>19.132</w:t>
            </w:r>
          </w:p>
        </w:tc>
        <w:tc>
          <w:tcPr>
            <w:tcW w:w="933" w:type="dxa"/>
            <w:vAlign w:val="center"/>
          </w:tcPr>
          <w:p w14:paraId="7D4E17EB" w14:textId="34BF3E2C" w:rsidR="00B13D3A" w:rsidRPr="007F4B33" w:rsidRDefault="002C4974" w:rsidP="00B13D3A">
            <w:pPr>
              <w:rPr>
                <w:sz w:val="22"/>
                <w:szCs w:val="22"/>
              </w:rPr>
            </w:pPr>
            <w:r w:rsidRPr="00EF0035">
              <w:rPr>
                <w:sz w:val="22"/>
                <w:szCs w:val="22"/>
              </w:rPr>
              <w:t>2.617</w:t>
            </w:r>
          </w:p>
        </w:tc>
        <w:tc>
          <w:tcPr>
            <w:tcW w:w="921" w:type="dxa"/>
            <w:vAlign w:val="center"/>
          </w:tcPr>
          <w:p w14:paraId="24AE9423" w14:textId="27C0DFFF" w:rsidR="00B13D3A" w:rsidRPr="007F4B33" w:rsidRDefault="002C4974" w:rsidP="00B13D3A">
            <w:pPr>
              <w:rPr>
                <w:sz w:val="22"/>
                <w:szCs w:val="22"/>
              </w:rPr>
            </w:pPr>
            <w:r w:rsidRPr="00EF0035">
              <w:rPr>
                <w:sz w:val="22"/>
                <w:szCs w:val="22"/>
              </w:rPr>
              <w:t>2.145</w:t>
            </w:r>
          </w:p>
        </w:tc>
      </w:tr>
      <w:tr w:rsidR="00B13D3A" w:rsidRPr="007F4B33" w14:paraId="24BC1D10" w14:textId="7EF09C5C" w:rsidTr="00E05153">
        <w:trPr>
          <w:trHeight w:val="288"/>
        </w:trPr>
        <w:tc>
          <w:tcPr>
            <w:tcW w:w="1231" w:type="dxa"/>
            <w:vMerge/>
            <w:vAlign w:val="center"/>
          </w:tcPr>
          <w:p w14:paraId="57B130D7" w14:textId="77777777" w:rsidR="00B13D3A" w:rsidRPr="007F4B33" w:rsidRDefault="00B13D3A" w:rsidP="00B13D3A">
            <w:pPr>
              <w:rPr>
                <w:sz w:val="22"/>
                <w:szCs w:val="22"/>
              </w:rPr>
            </w:pPr>
          </w:p>
        </w:tc>
        <w:tc>
          <w:tcPr>
            <w:tcW w:w="1014" w:type="dxa"/>
            <w:vAlign w:val="center"/>
          </w:tcPr>
          <w:p w14:paraId="080FBDA8" w14:textId="192B02D3" w:rsidR="00B13D3A" w:rsidRPr="007F4B33" w:rsidRDefault="00B13D3A" w:rsidP="00B13D3A">
            <w:pPr>
              <w:rPr>
                <w:sz w:val="22"/>
                <w:szCs w:val="22"/>
              </w:rPr>
            </w:pPr>
            <w:r>
              <w:rPr>
                <w:sz w:val="22"/>
                <w:szCs w:val="22"/>
              </w:rPr>
              <w:t>8-1-1</w:t>
            </w:r>
          </w:p>
        </w:tc>
        <w:tc>
          <w:tcPr>
            <w:tcW w:w="936" w:type="dxa"/>
            <w:vAlign w:val="center"/>
          </w:tcPr>
          <w:p w14:paraId="5EEB860F" w14:textId="2D5E1474" w:rsidR="00B13D3A" w:rsidRPr="007F4B33" w:rsidRDefault="002C4974" w:rsidP="00B13D3A">
            <w:pPr>
              <w:rPr>
                <w:sz w:val="22"/>
                <w:szCs w:val="22"/>
              </w:rPr>
            </w:pPr>
            <w:r w:rsidRPr="00EF0035">
              <w:rPr>
                <w:sz w:val="22"/>
                <w:szCs w:val="22"/>
              </w:rPr>
              <w:t>38.461</w:t>
            </w:r>
          </w:p>
        </w:tc>
        <w:tc>
          <w:tcPr>
            <w:tcW w:w="933" w:type="dxa"/>
            <w:vAlign w:val="center"/>
          </w:tcPr>
          <w:p w14:paraId="43AB7BE0" w14:textId="0D435F50" w:rsidR="00B13D3A" w:rsidRPr="007F4B33" w:rsidRDefault="002C4974" w:rsidP="00B13D3A">
            <w:pPr>
              <w:rPr>
                <w:sz w:val="22"/>
                <w:szCs w:val="22"/>
              </w:rPr>
            </w:pPr>
            <w:r w:rsidRPr="00641E81">
              <w:rPr>
                <w:sz w:val="22"/>
                <w:szCs w:val="22"/>
              </w:rPr>
              <w:t>6.075</w:t>
            </w:r>
          </w:p>
        </w:tc>
        <w:tc>
          <w:tcPr>
            <w:tcW w:w="921" w:type="dxa"/>
            <w:vAlign w:val="center"/>
          </w:tcPr>
          <w:p w14:paraId="6FAB606B" w14:textId="6CAC4A3D" w:rsidR="00B13D3A" w:rsidRPr="007F4B33" w:rsidRDefault="002C4974" w:rsidP="00B13D3A">
            <w:pPr>
              <w:rPr>
                <w:sz w:val="22"/>
                <w:szCs w:val="22"/>
              </w:rPr>
            </w:pPr>
            <w:r w:rsidRPr="00641E81">
              <w:rPr>
                <w:sz w:val="22"/>
                <w:szCs w:val="22"/>
              </w:rPr>
              <w:t>5.755</w:t>
            </w:r>
          </w:p>
        </w:tc>
      </w:tr>
      <w:tr w:rsidR="00B13D3A" w:rsidRPr="007F4B33" w14:paraId="7D932772" w14:textId="45F1BE36" w:rsidTr="00E05153">
        <w:trPr>
          <w:trHeight w:val="288"/>
        </w:trPr>
        <w:tc>
          <w:tcPr>
            <w:tcW w:w="1231" w:type="dxa"/>
            <w:vMerge w:val="restart"/>
            <w:vAlign w:val="center"/>
          </w:tcPr>
          <w:p w14:paraId="422EAC28" w14:textId="33A431E7" w:rsidR="00B13D3A" w:rsidRPr="007F4B33" w:rsidRDefault="00B13D3A" w:rsidP="00B13D3A">
            <w:pPr>
              <w:rPr>
                <w:sz w:val="22"/>
                <w:szCs w:val="22"/>
              </w:rPr>
            </w:pPr>
            <w:r w:rsidRPr="007F4B33">
              <w:rPr>
                <w:sz w:val="22"/>
                <w:szCs w:val="22"/>
              </w:rPr>
              <w:t>SARIMAX</w:t>
            </w:r>
          </w:p>
        </w:tc>
        <w:tc>
          <w:tcPr>
            <w:tcW w:w="1014" w:type="dxa"/>
            <w:vAlign w:val="center"/>
          </w:tcPr>
          <w:p w14:paraId="12347D31" w14:textId="6793A2B4" w:rsidR="00B13D3A" w:rsidRPr="007F4B33" w:rsidRDefault="00E65A5F" w:rsidP="00B13D3A">
            <w:pPr>
              <w:rPr>
                <w:sz w:val="22"/>
                <w:szCs w:val="22"/>
              </w:rPr>
            </w:pPr>
            <w:r>
              <w:rPr>
                <w:sz w:val="22"/>
                <w:szCs w:val="22"/>
              </w:rPr>
              <w:t>6-2-2</w:t>
            </w:r>
          </w:p>
        </w:tc>
        <w:tc>
          <w:tcPr>
            <w:tcW w:w="936" w:type="dxa"/>
            <w:vAlign w:val="center"/>
          </w:tcPr>
          <w:p w14:paraId="02B37D59" w14:textId="48E0696E" w:rsidR="00B13D3A" w:rsidRPr="007F4B33" w:rsidRDefault="00580D47" w:rsidP="00B13D3A">
            <w:pPr>
              <w:rPr>
                <w:sz w:val="22"/>
                <w:szCs w:val="22"/>
              </w:rPr>
            </w:pPr>
            <w:r w:rsidRPr="00580D47">
              <w:rPr>
                <w:sz w:val="22"/>
                <w:szCs w:val="22"/>
              </w:rPr>
              <w:t>44.185</w:t>
            </w:r>
          </w:p>
        </w:tc>
        <w:tc>
          <w:tcPr>
            <w:tcW w:w="933" w:type="dxa"/>
            <w:vAlign w:val="center"/>
          </w:tcPr>
          <w:p w14:paraId="2D709FA4" w14:textId="6BBE1DD3" w:rsidR="00B13D3A" w:rsidRPr="007F4B33" w:rsidRDefault="00F85303" w:rsidP="00B13D3A">
            <w:pPr>
              <w:rPr>
                <w:sz w:val="22"/>
                <w:szCs w:val="22"/>
              </w:rPr>
            </w:pPr>
            <w:r w:rsidRPr="00F85303">
              <w:rPr>
                <w:sz w:val="22"/>
                <w:szCs w:val="22"/>
              </w:rPr>
              <w:t>5.934</w:t>
            </w:r>
          </w:p>
        </w:tc>
        <w:tc>
          <w:tcPr>
            <w:tcW w:w="921" w:type="dxa"/>
            <w:vAlign w:val="center"/>
          </w:tcPr>
          <w:p w14:paraId="661B0AC9" w14:textId="5A9C41CF" w:rsidR="00B13D3A" w:rsidRPr="007F4B33" w:rsidRDefault="00F85303" w:rsidP="00B13D3A">
            <w:pPr>
              <w:rPr>
                <w:sz w:val="22"/>
                <w:szCs w:val="22"/>
              </w:rPr>
            </w:pPr>
            <w:r w:rsidRPr="00F85303">
              <w:rPr>
                <w:sz w:val="22"/>
                <w:szCs w:val="22"/>
              </w:rPr>
              <w:t>4.852</w:t>
            </w:r>
          </w:p>
        </w:tc>
      </w:tr>
      <w:tr w:rsidR="00B13D3A" w:rsidRPr="007F4B33" w14:paraId="348BEC5F" w14:textId="2A5F4D33" w:rsidTr="00E05153">
        <w:trPr>
          <w:trHeight w:val="288"/>
        </w:trPr>
        <w:tc>
          <w:tcPr>
            <w:tcW w:w="1231" w:type="dxa"/>
            <w:vMerge/>
            <w:vAlign w:val="center"/>
          </w:tcPr>
          <w:p w14:paraId="6FE2A2C0" w14:textId="77777777" w:rsidR="00B13D3A" w:rsidRPr="007F4B33" w:rsidRDefault="00B13D3A" w:rsidP="00B13D3A">
            <w:pPr>
              <w:rPr>
                <w:sz w:val="22"/>
                <w:szCs w:val="22"/>
              </w:rPr>
            </w:pPr>
          </w:p>
        </w:tc>
        <w:tc>
          <w:tcPr>
            <w:tcW w:w="1014" w:type="dxa"/>
            <w:vAlign w:val="center"/>
          </w:tcPr>
          <w:p w14:paraId="14935F01" w14:textId="73F13691" w:rsidR="00B13D3A" w:rsidRPr="007F4B33" w:rsidRDefault="00E65A5F" w:rsidP="00B13D3A">
            <w:pPr>
              <w:rPr>
                <w:sz w:val="22"/>
                <w:szCs w:val="22"/>
              </w:rPr>
            </w:pPr>
            <w:r>
              <w:rPr>
                <w:sz w:val="22"/>
                <w:szCs w:val="22"/>
              </w:rPr>
              <w:t>7-2-1</w:t>
            </w:r>
          </w:p>
        </w:tc>
        <w:tc>
          <w:tcPr>
            <w:tcW w:w="936" w:type="dxa"/>
            <w:vAlign w:val="center"/>
          </w:tcPr>
          <w:p w14:paraId="74B06E72" w14:textId="744A1CD5" w:rsidR="00B13D3A" w:rsidRPr="007F4B33" w:rsidRDefault="00F85303" w:rsidP="00B13D3A">
            <w:pPr>
              <w:rPr>
                <w:sz w:val="22"/>
                <w:szCs w:val="22"/>
              </w:rPr>
            </w:pPr>
            <w:r w:rsidRPr="00F85303">
              <w:rPr>
                <w:sz w:val="22"/>
                <w:szCs w:val="22"/>
              </w:rPr>
              <w:t>19.188</w:t>
            </w:r>
          </w:p>
        </w:tc>
        <w:tc>
          <w:tcPr>
            <w:tcW w:w="933" w:type="dxa"/>
            <w:vAlign w:val="center"/>
          </w:tcPr>
          <w:p w14:paraId="648A9BE7" w14:textId="48C1CEB2" w:rsidR="00B13D3A" w:rsidRPr="007F4B33" w:rsidRDefault="006C7174" w:rsidP="00B13D3A">
            <w:pPr>
              <w:rPr>
                <w:sz w:val="22"/>
                <w:szCs w:val="22"/>
              </w:rPr>
            </w:pPr>
            <w:r w:rsidRPr="006C7174">
              <w:rPr>
                <w:sz w:val="22"/>
                <w:szCs w:val="22"/>
              </w:rPr>
              <w:t>2.614</w:t>
            </w:r>
          </w:p>
        </w:tc>
        <w:tc>
          <w:tcPr>
            <w:tcW w:w="921" w:type="dxa"/>
            <w:vAlign w:val="center"/>
          </w:tcPr>
          <w:p w14:paraId="25217592" w14:textId="1DE7EDCE" w:rsidR="00B13D3A" w:rsidRPr="007F4B33" w:rsidRDefault="006C7174" w:rsidP="00B13D3A">
            <w:pPr>
              <w:rPr>
                <w:sz w:val="22"/>
                <w:szCs w:val="22"/>
              </w:rPr>
            </w:pPr>
            <w:r w:rsidRPr="006C7174">
              <w:rPr>
                <w:sz w:val="22"/>
                <w:szCs w:val="22"/>
              </w:rPr>
              <w:t>2.181</w:t>
            </w:r>
          </w:p>
        </w:tc>
      </w:tr>
      <w:tr w:rsidR="00B13D3A" w:rsidRPr="007F4B33" w14:paraId="71BAF340" w14:textId="30687B92" w:rsidTr="00E05153">
        <w:trPr>
          <w:trHeight w:val="288"/>
        </w:trPr>
        <w:tc>
          <w:tcPr>
            <w:tcW w:w="1231" w:type="dxa"/>
            <w:vMerge/>
            <w:vAlign w:val="center"/>
          </w:tcPr>
          <w:p w14:paraId="76F7D139" w14:textId="77777777" w:rsidR="00B13D3A" w:rsidRPr="007F4B33" w:rsidRDefault="00B13D3A" w:rsidP="00B13D3A">
            <w:pPr>
              <w:rPr>
                <w:sz w:val="22"/>
                <w:szCs w:val="22"/>
              </w:rPr>
            </w:pPr>
          </w:p>
        </w:tc>
        <w:tc>
          <w:tcPr>
            <w:tcW w:w="1014" w:type="dxa"/>
            <w:vAlign w:val="center"/>
          </w:tcPr>
          <w:p w14:paraId="065639DB" w14:textId="5CBA0851" w:rsidR="00B13D3A" w:rsidRPr="007F4B33" w:rsidRDefault="00B13D3A" w:rsidP="00B13D3A">
            <w:pPr>
              <w:rPr>
                <w:sz w:val="22"/>
                <w:szCs w:val="22"/>
              </w:rPr>
            </w:pPr>
            <w:r>
              <w:rPr>
                <w:sz w:val="22"/>
                <w:szCs w:val="22"/>
              </w:rPr>
              <w:t>8-1-1</w:t>
            </w:r>
          </w:p>
        </w:tc>
        <w:tc>
          <w:tcPr>
            <w:tcW w:w="936" w:type="dxa"/>
            <w:vAlign w:val="center"/>
          </w:tcPr>
          <w:p w14:paraId="34F63457" w14:textId="5C7A7E97" w:rsidR="00B13D3A" w:rsidRPr="007F4B33" w:rsidRDefault="006C7174" w:rsidP="00B13D3A">
            <w:pPr>
              <w:rPr>
                <w:sz w:val="22"/>
                <w:szCs w:val="22"/>
              </w:rPr>
            </w:pPr>
            <w:r w:rsidRPr="006C7174">
              <w:rPr>
                <w:sz w:val="22"/>
                <w:szCs w:val="22"/>
              </w:rPr>
              <w:t>38.911</w:t>
            </w:r>
          </w:p>
        </w:tc>
        <w:tc>
          <w:tcPr>
            <w:tcW w:w="933" w:type="dxa"/>
            <w:vAlign w:val="center"/>
          </w:tcPr>
          <w:p w14:paraId="1C227A4F" w14:textId="1C32499A" w:rsidR="00B13D3A" w:rsidRPr="007F4B33" w:rsidRDefault="006C7174" w:rsidP="00B13D3A">
            <w:pPr>
              <w:rPr>
                <w:sz w:val="22"/>
                <w:szCs w:val="22"/>
              </w:rPr>
            </w:pPr>
            <w:r w:rsidRPr="006C7174">
              <w:rPr>
                <w:sz w:val="22"/>
                <w:szCs w:val="22"/>
              </w:rPr>
              <w:t>6.171</w:t>
            </w:r>
          </w:p>
        </w:tc>
        <w:tc>
          <w:tcPr>
            <w:tcW w:w="921" w:type="dxa"/>
            <w:vAlign w:val="center"/>
          </w:tcPr>
          <w:p w14:paraId="33596396" w14:textId="6D3369D1" w:rsidR="00B13D3A" w:rsidRPr="007F4B33" w:rsidRDefault="00194AC7" w:rsidP="00B13D3A">
            <w:pPr>
              <w:rPr>
                <w:sz w:val="22"/>
                <w:szCs w:val="22"/>
              </w:rPr>
            </w:pPr>
            <w:r w:rsidRPr="00194AC7">
              <w:rPr>
                <w:sz w:val="22"/>
                <w:szCs w:val="22"/>
              </w:rPr>
              <w:t>5.830</w:t>
            </w:r>
          </w:p>
        </w:tc>
      </w:tr>
      <w:tr w:rsidR="00B13D3A" w:rsidRPr="007F4B33" w14:paraId="2BBC8631" w14:textId="6D0CC3F6" w:rsidTr="00E05153">
        <w:trPr>
          <w:trHeight w:val="288"/>
        </w:trPr>
        <w:tc>
          <w:tcPr>
            <w:tcW w:w="1231" w:type="dxa"/>
            <w:vMerge w:val="restart"/>
            <w:vAlign w:val="center"/>
          </w:tcPr>
          <w:p w14:paraId="41EF1A49" w14:textId="4D7FF715" w:rsidR="00B13D3A" w:rsidRPr="007F4B33" w:rsidRDefault="00B13D3A" w:rsidP="00B13D3A">
            <w:pPr>
              <w:rPr>
                <w:sz w:val="22"/>
                <w:szCs w:val="22"/>
              </w:rPr>
            </w:pPr>
            <w:r w:rsidRPr="007F4B33">
              <w:rPr>
                <w:sz w:val="22"/>
                <w:szCs w:val="22"/>
              </w:rPr>
              <w:t>DLM</w:t>
            </w:r>
          </w:p>
        </w:tc>
        <w:tc>
          <w:tcPr>
            <w:tcW w:w="1014" w:type="dxa"/>
            <w:vAlign w:val="center"/>
          </w:tcPr>
          <w:p w14:paraId="38F21E50" w14:textId="1699461A" w:rsidR="00B13D3A" w:rsidRPr="007F4B33" w:rsidRDefault="00E65A5F" w:rsidP="00B13D3A">
            <w:pPr>
              <w:rPr>
                <w:sz w:val="22"/>
                <w:szCs w:val="22"/>
              </w:rPr>
            </w:pPr>
            <w:r>
              <w:rPr>
                <w:sz w:val="22"/>
                <w:szCs w:val="22"/>
              </w:rPr>
              <w:t>6-2-2</w:t>
            </w:r>
          </w:p>
        </w:tc>
        <w:tc>
          <w:tcPr>
            <w:tcW w:w="936" w:type="dxa"/>
            <w:vAlign w:val="center"/>
          </w:tcPr>
          <w:p w14:paraId="3B81C226" w14:textId="1256FC6F" w:rsidR="00B13D3A" w:rsidRPr="007F4B33" w:rsidRDefault="00F25385" w:rsidP="00B13D3A">
            <w:pPr>
              <w:rPr>
                <w:sz w:val="22"/>
                <w:szCs w:val="22"/>
              </w:rPr>
            </w:pPr>
            <w:r>
              <w:rPr>
                <w:sz w:val="22"/>
                <w:szCs w:val="22"/>
              </w:rPr>
              <w:t>22.064</w:t>
            </w:r>
          </w:p>
        </w:tc>
        <w:tc>
          <w:tcPr>
            <w:tcW w:w="933" w:type="dxa"/>
            <w:vAlign w:val="center"/>
          </w:tcPr>
          <w:p w14:paraId="2E4C309B" w14:textId="4759849B" w:rsidR="00B13D3A" w:rsidRPr="007F4B33" w:rsidRDefault="00F25385" w:rsidP="00B13D3A">
            <w:pPr>
              <w:rPr>
                <w:sz w:val="22"/>
                <w:szCs w:val="22"/>
              </w:rPr>
            </w:pPr>
            <w:r>
              <w:rPr>
                <w:sz w:val="22"/>
                <w:szCs w:val="22"/>
              </w:rPr>
              <w:t>3.41</w:t>
            </w:r>
            <w:r w:rsidR="00FD0FA4">
              <w:rPr>
                <w:sz w:val="22"/>
                <w:szCs w:val="22"/>
              </w:rPr>
              <w:t>4</w:t>
            </w:r>
          </w:p>
        </w:tc>
        <w:tc>
          <w:tcPr>
            <w:tcW w:w="921" w:type="dxa"/>
            <w:vAlign w:val="center"/>
          </w:tcPr>
          <w:p w14:paraId="1DC69B65" w14:textId="5E8F1AD5" w:rsidR="00B13D3A" w:rsidRPr="007F4B33" w:rsidRDefault="00FD0FA4" w:rsidP="00B13D3A">
            <w:pPr>
              <w:rPr>
                <w:sz w:val="22"/>
                <w:szCs w:val="22"/>
              </w:rPr>
            </w:pPr>
            <w:r>
              <w:rPr>
                <w:sz w:val="22"/>
                <w:szCs w:val="22"/>
              </w:rPr>
              <w:t>2.581</w:t>
            </w:r>
          </w:p>
        </w:tc>
      </w:tr>
      <w:tr w:rsidR="00B13D3A" w:rsidRPr="007F4B33" w14:paraId="4B60EE67" w14:textId="6E93F836" w:rsidTr="00E05153">
        <w:trPr>
          <w:trHeight w:val="288"/>
        </w:trPr>
        <w:tc>
          <w:tcPr>
            <w:tcW w:w="1231" w:type="dxa"/>
            <w:vMerge/>
            <w:vAlign w:val="center"/>
          </w:tcPr>
          <w:p w14:paraId="2D7885F7" w14:textId="77777777" w:rsidR="00B13D3A" w:rsidRPr="007F4B33" w:rsidRDefault="00B13D3A" w:rsidP="00B13D3A">
            <w:pPr>
              <w:rPr>
                <w:sz w:val="22"/>
                <w:szCs w:val="22"/>
              </w:rPr>
            </w:pPr>
          </w:p>
        </w:tc>
        <w:tc>
          <w:tcPr>
            <w:tcW w:w="1014" w:type="dxa"/>
            <w:vAlign w:val="center"/>
          </w:tcPr>
          <w:p w14:paraId="07BDB5DC" w14:textId="0159B326" w:rsidR="00B13D3A" w:rsidRPr="007F4B33" w:rsidRDefault="00E65A5F" w:rsidP="00B13D3A">
            <w:pPr>
              <w:rPr>
                <w:sz w:val="22"/>
                <w:szCs w:val="22"/>
              </w:rPr>
            </w:pPr>
            <w:r>
              <w:rPr>
                <w:sz w:val="22"/>
                <w:szCs w:val="22"/>
              </w:rPr>
              <w:t>7-2-1</w:t>
            </w:r>
          </w:p>
        </w:tc>
        <w:tc>
          <w:tcPr>
            <w:tcW w:w="936" w:type="dxa"/>
            <w:vAlign w:val="center"/>
          </w:tcPr>
          <w:p w14:paraId="13F67611" w14:textId="0F939ACA" w:rsidR="00B13D3A" w:rsidRPr="007F4B33" w:rsidRDefault="004D18E5" w:rsidP="00B13D3A">
            <w:pPr>
              <w:rPr>
                <w:sz w:val="22"/>
                <w:szCs w:val="22"/>
              </w:rPr>
            </w:pPr>
            <w:r>
              <w:rPr>
                <w:sz w:val="22"/>
                <w:szCs w:val="22"/>
              </w:rPr>
              <w:t>24.564</w:t>
            </w:r>
          </w:p>
        </w:tc>
        <w:tc>
          <w:tcPr>
            <w:tcW w:w="933" w:type="dxa"/>
            <w:vAlign w:val="center"/>
          </w:tcPr>
          <w:p w14:paraId="03B82B47" w14:textId="21382090" w:rsidR="00B13D3A" w:rsidRPr="007F4B33" w:rsidRDefault="005A13F8" w:rsidP="00B13D3A">
            <w:pPr>
              <w:rPr>
                <w:sz w:val="22"/>
                <w:szCs w:val="22"/>
              </w:rPr>
            </w:pPr>
            <w:r>
              <w:rPr>
                <w:sz w:val="22"/>
                <w:szCs w:val="22"/>
              </w:rPr>
              <w:t>3.7</w:t>
            </w:r>
            <w:r w:rsidR="00D87AEF">
              <w:rPr>
                <w:sz w:val="22"/>
                <w:szCs w:val="22"/>
              </w:rPr>
              <w:t>06</w:t>
            </w:r>
          </w:p>
        </w:tc>
        <w:tc>
          <w:tcPr>
            <w:tcW w:w="921" w:type="dxa"/>
            <w:vAlign w:val="center"/>
          </w:tcPr>
          <w:p w14:paraId="3DA61C1D" w14:textId="5FAADB1B" w:rsidR="00B13D3A" w:rsidRPr="007F4B33" w:rsidRDefault="00D87AEF" w:rsidP="00B13D3A">
            <w:pPr>
              <w:rPr>
                <w:sz w:val="22"/>
                <w:szCs w:val="22"/>
              </w:rPr>
            </w:pPr>
            <w:r>
              <w:rPr>
                <w:sz w:val="22"/>
                <w:szCs w:val="22"/>
              </w:rPr>
              <w:t>2.888</w:t>
            </w:r>
          </w:p>
        </w:tc>
      </w:tr>
      <w:tr w:rsidR="00B13D3A" w:rsidRPr="007F4B33" w14:paraId="6C0A0DA8" w14:textId="3E77D560" w:rsidTr="00E05153">
        <w:trPr>
          <w:trHeight w:val="288"/>
        </w:trPr>
        <w:tc>
          <w:tcPr>
            <w:tcW w:w="1231" w:type="dxa"/>
            <w:vMerge/>
            <w:vAlign w:val="center"/>
          </w:tcPr>
          <w:p w14:paraId="60A6B451" w14:textId="77777777" w:rsidR="00B13D3A" w:rsidRPr="007F4B33" w:rsidRDefault="00B13D3A" w:rsidP="00B13D3A">
            <w:pPr>
              <w:rPr>
                <w:sz w:val="22"/>
                <w:szCs w:val="22"/>
              </w:rPr>
            </w:pPr>
          </w:p>
        </w:tc>
        <w:tc>
          <w:tcPr>
            <w:tcW w:w="1014" w:type="dxa"/>
            <w:vAlign w:val="center"/>
          </w:tcPr>
          <w:p w14:paraId="75FFE33C" w14:textId="1E2BDF18" w:rsidR="00B13D3A" w:rsidRPr="007F4B33" w:rsidRDefault="00B13D3A" w:rsidP="00B13D3A">
            <w:pPr>
              <w:rPr>
                <w:sz w:val="22"/>
                <w:szCs w:val="22"/>
              </w:rPr>
            </w:pPr>
            <w:r>
              <w:rPr>
                <w:sz w:val="22"/>
                <w:szCs w:val="22"/>
              </w:rPr>
              <w:t>8-1-1</w:t>
            </w:r>
          </w:p>
        </w:tc>
        <w:tc>
          <w:tcPr>
            <w:tcW w:w="936" w:type="dxa"/>
            <w:vAlign w:val="center"/>
          </w:tcPr>
          <w:p w14:paraId="74BD7E83" w14:textId="60FB4682" w:rsidR="00B13D3A" w:rsidRPr="007F4B33" w:rsidRDefault="00711B64" w:rsidP="00B13D3A">
            <w:pPr>
              <w:rPr>
                <w:sz w:val="22"/>
                <w:szCs w:val="22"/>
              </w:rPr>
            </w:pPr>
            <w:r>
              <w:rPr>
                <w:sz w:val="22"/>
                <w:szCs w:val="22"/>
              </w:rPr>
              <w:t>15.662</w:t>
            </w:r>
          </w:p>
        </w:tc>
        <w:tc>
          <w:tcPr>
            <w:tcW w:w="933" w:type="dxa"/>
            <w:vAlign w:val="center"/>
          </w:tcPr>
          <w:p w14:paraId="76606B87" w14:textId="0A4BE86E" w:rsidR="00B13D3A" w:rsidRPr="007F4B33" w:rsidRDefault="00AD525B" w:rsidP="00B13D3A">
            <w:pPr>
              <w:rPr>
                <w:sz w:val="22"/>
                <w:szCs w:val="22"/>
              </w:rPr>
            </w:pPr>
            <w:r>
              <w:rPr>
                <w:sz w:val="22"/>
                <w:szCs w:val="22"/>
              </w:rPr>
              <w:t>2.796</w:t>
            </w:r>
          </w:p>
        </w:tc>
        <w:tc>
          <w:tcPr>
            <w:tcW w:w="921" w:type="dxa"/>
            <w:vAlign w:val="center"/>
          </w:tcPr>
          <w:p w14:paraId="1641952D" w14:textId="4F3B7683" w:rsidR="00B13D3A" w:rsidRPr="007F4B33" w:rsidRDefault="00AD525B" w:rsidP="00B13D3A">
            <w:pPr>
              <w:rPr>
                <w:sz w:val="22"/>
                <w:szCs w:val="22"/>
              </w:rPr>
            </w:pPr>
            <w:r>
              <w:rPr>
                <w:sz w:val="22"/>
                <w:szCs w:val="22"/>
              </w:rPr>
              <w:t>2.067</w:t>
            </w:r>
          </w:p>
        </w:tc>
      </w:tr>
      <w:tr w:rsidR="00B13D3A" w:rsidRPr="007F4B33" w14:paraId="03CE1A79" w14:textId="22859123" w:rsidTr="00E05153">
        <w:trPr>
          <w:trHeight w:val="288"/>
        </w:trPr>
        <w:tc>
          <w:tcPr>
            <w:tcW w:w="1231" w:type="dxa"/>
            <w:vMerge w:val="restart"/>
            <w:vAlign w:val="center"/>
          </w:tcPr>
          <w:p w14:paraId="6C507AD0" w14:textId="252AD936" w:rsidR="00B13D3A" w:rsidRPr="007F4B33" w:rsidRDefault="00B13D3A" w:rsidP="00B13D3A">
            <w:pPr>
              <w:rPr>
                <w:sz w:val="22"/>
                <w:szCs w:val="22"/>
              </w:rPr>
            </w:pPr>
            <w:r w:rsidRPr="007F4B33">
              <w:rPr>
                <w:sz w:val="22"/>
                <w:szCs w:val="22"/>
              </w:rPr>
              <w:t>BDLM</w:t>
            </w:r>
          </w:p>
        </w:tc>
        <w:tc>
          <w:tcPr>
            <w:tcW w:w="1014" w:type="dxa"/>
            <w:vAlign w:val="center"/>
          </w:tcPr>
          <w:p w14:paraId="1DB4D4C0" w14:textId="08A213D7" w:rsidR="00B13D3A" w:rsidRPr="007F4B33" w:rsidRDefault="00E65A5F" w:rsidP="00B13D3A">
            <w:pPr>
              <w:rPr>
                <w:sz w:val="22"/>
                <w:szCs w:val="22"/>
              </w:rPr>
            </w:pPr>
            <w:r>
              <w:rPr>
                <w:sz w:val="22"/>
                <w:szCs w:val="22"/>
              </w:rPr>
              <w:t>6-2-2</w:t>
            </w:r>
          </w:p>
        </w:tc>
        <w:tc>
          <w:tcPr>
            <w:tcW w:w="936" w:type="dxa"/>
            <w:vAlign w:val="center"/>
          </w:tcPr>
          <w:p w14:paraId="3D528265" w14:textId="4492B89C" w:rsidR="00B13D3A" w:rsidRPr="007F4B33" w:rsidRDefault="00FA4C3E" w:rsidP="00B13D3A">
            <w:pPr>
              <w:rPr>
                <w:sz w:val="22"/>
                <w:szCs w:val="22"/>
              </w:rPr>
            </w:pPr>
            <w:r>
              <w:rPr>
                <w:sz w:val="22"/>
                <w:szCs w:val="22"/>
              </w:rPr>
              <w:t>40.471</w:t>
            </w:r>
          </w:p>
        </w:tc>
        <w:tc>
          <w:tcPr>
            <w:tcW w:w="933" w:type="dxa"/>
            <w:vAlign w:val="center"/>
          </w:tcPr>
          <w:p w14:paraId="799C4B47" w14:textId="4BC124CB" w:rsidR="00B13D3A" w:rsidRPr="007F4B33" w:rsidRDefault="00FA4C3E" w:rsidP="00B13D3A">
            <w:pPr>
              <w:rPr>
                <w:sz w:val="22"/>
                <w:szCs w:val="22"/>
              </w:rPr>
            </w:pPr>
            <w:r>
              <w:rPr>
                <w:sz w:val="22"/>
                <w:szCs w:val="22"/>
              </w:rPr>
              <w:t>5.471</w:t>
            </w:r>
          </w:p>
        </w:tc>
        <w:tc>
          <w:tcPr>
            <w:tcW w:w="921" w:type="dxa"/>
            <w:vAlign w:val="center"/>
          </w:tcPr>
          <w:p w14:paraId="791DA9E7" w14:textId="4BAD5DB5" w:rsidR="00B13D3A" w:rsidRPr="007F4B33" w:rsidRDefault="00FA4C3E" w:rsidP="00B13D3A">
            <w:pPr>
              <w:rPr>
                <w:sz w:val="22"/>
                <w:szCs w:val="22"/>
              </w:rPr>
            </w:pPr>
            <w:r>
              <w:rPr>
                <w:sz w:val="22"/>
                <w:szCs w:val="22"/>
              </w:rPr>
              <w:t>4.592</w:t>
            </w:r>
          </w:p>
        </w:tc>
      </w:tr>
      <w:tr w:rsidR="00B13D3A" w:rsidRPr="007F4B33" w14:paraId="70EB0CBE" w14:textId="31264C6D" w:rsidTr="00E05153">
        <w:trPr>
          <w:trHeight w:val="288"/>
        </w:trPr>
        <w:tc>
          <w:tcPr>
            <w:tcW w:w="1231" w:type="dxa"/>
            <w:vMerge/>
            <w:vAlign w:val="center"/>
          </w:tcPr>
          <w:p w14:paraId="7BE347F7" w14:textId="77777777" w:rsidR="00B13D3A" w:rsidRPr="007F4B33" w:rsidRDefault="00B13D3A" w:rsidP="00B13D3A">
            <w:pPr>
              <w:rPr>
                <w:sz w:val="22"/>
                <w:szCs w:val="22"/>
              </w:rPr>
            </w:pPr>
          </w:p>
        </w:tc>
        <w:tc>
          <w:tcPr>
            <w:tcW w:w="1014" w:type="dxa"/>
            <w:vAlign w:val="center"/>
          </w:tcPr>
          <w:p w14:paraId="4C17FE6B" w14:textId="0214FF9D" w:rsidR="00B13D3A" w:rsidRPr="007F4B33" w:rsidRDefault="00FA4C3E" w:rsidP="00B13D3A">
            <w:pPr>
              <w:rPr>
                <w:sz w:val="22"/>
                <w:szCs w:val="22"/>
              </w:rPr>
            </w:pPr>
            <w:r>
              <w:rPr>
                <w:sz w:val="22"/>
                <w:szCs w:val="22"/>
              </w:rPr>
              <w:t>6-3</w:t>
            </w:r>
            <w:r w:rsidR="00E65A5F">
              <w:rPr>
                <w:sz w:val="22"/>
                <w:szCs w:val="22"/>
              </w:rPr>
              <w:t>-1</w:t>
            </w:r>
          </w:p>
        </w:tc>
        <w:tc>
          <w:tcPr>
            <w:tcW w:w="936" w:type="dxa"/>
            <w:vAlign w:val="center"/>
          </w:tcPr>
          <w:p w14:paraId="4F881993" w14:textId="7EBE36ED" w:rsidR="00B13D3A" w:rsidRPr="007F4B33" w:rsidRDefault="00D75497" w:rsidP="00B13D3A">
            <w:pPr>
              <w:rPr>
                <w:sz w:val="22"/>
                <w:szCs w:val="22"/>
              </w:rPr>
            </w:pPr>
            <w:r>
              <w:rPr>
                <w:sz w:val="22"/>
                <w:szCs w:val="22"/>
              </w:rPr>
              <w:t>48.072</w:t>
            </w:r>
          </w:p>
        </w:tc>
        <w:tc>
          <w:tcPr>
            <w:tcW w:w="933" w:type="dxa"/>
            <w:vAlign w:val="center"/>
          </w:tcPr>
          <w:p w14:paraId="594CC33E" w14:textId="0D5DDD4F" w:rsidR="00B13D3A" w:rsidRPr="007F4B33" w:rsidRDefault="002B66A0" w:rsidP="00B13D3A">
            <w:pPr>
              <w:rPr>
                <w:sz w:val="22"/>
                <w:szCs w:val="22"/>
              </w:rPr>
            </w:pPr>
            <w:r>
              <w:rPr>
                <w:sz w:val="22"/>
                <w:szCs w:val="22"/>
              </w:rPr>
              <w:t>6.814</w:t>
            </w:r>
          </w:p>
        </w:tc>
        <w:tc>
          <w:tcPr>
            <w:tcW w:w="921" w:type="dxa"/>
            <w:vAlign w:val="center"/>
          </w:tcPr>
          <w:p w14:paraId="254ECB5D" w14:textId="74C7907A" w:rsidR="00B13D3A" w:rsidRPr="007F4B33" w:rsidRDefault="00D4413D" w:rsidP="00B13D3A">
            <w:pPr>
              <w:rPr>
                <w:sz w:val="22"/>
                <w:szCs w:val="22"/>
              </w:rPr>
            </w:pPr>
            <w:r>
              <w:rPr>
                <w:sz w:val="22"/>
                <w:szCs w:val="22"/>
              </w:rPr>
              <w:t>5.814</w:t>
            </w:r>
          </w:p>
        </w:tc>
      </w:tr>
      <w:tr w:rsidR="00B13D3A" w:rsidRPr="007F4B33" w14:paraId="25FA3B34" w14:textId="09AA6497" w:rsidTr="00E05153">
        <w:trPr>
          <w:trHeight w:val="288"/>
        </w:trPr>
        <w:tc>
          <w:tcPr>
            <w:tcW w:w="1231" w:type="dxa"/>
            <w:vMerge/>
            <w:vAlign w:val="center"/>
          </w:tcPr>
          <w:p w14:paraId="0454D275" w14:textId="77777777" w:rsidR="00B13D3A" w:rsidRPr="007F4B33" w:rsidRDefault="00B13D3A" w:rsidP="00B13D3A">
            <w:pPr>
              <w:rPr>
                <w:sz w:val="22"/>
                <w:szCs w:val="22"/>
              </w:rPr>
            </w:pPr>
          </w:p>
        </w:tc>
        <w:tc>
          <w:tcPr>
            <w:tcW w:w="1014" w:type="dxa"/>
            <w:vAlign w:val="center"/>
          </w:tcPr>
          <w:p w14:paraId="737B565E" w14:textId="688A5B80" w:rsidR="00B13D3A" w:rsidRPr="007F4B33" w:rsidRDefault="00FA4C3E" w:rsidP="00B13D3A">
            <w:pPr>
              <w:rPr>
                <w:sz w:val="22"/>
                <w:szCs w:val="22"/>
              </w:rPr>
            </w:pPr>
            <w:r>
              <w:rPr>
                <w:sz w:val="22"/>
                <w:szCs w:val="22"/>
              </w:rPr>
              <w:t>7-2</w:t>
            </w:r>
            <w:r w:rsidR="00B13D3A">
              <w:rPr>
                <w:sz w:val="22"/>
                <w:szCs w:val="22"/>
              </w:rPr>
              <w:t>-1</w:t>
            </w:r>
          </w:p>
        </w:tc>
        <w:tc>
          <w:tcPr>
            <w:tcW w:w="936" w:type="dxa"/>
            <w:vAlign w:val="center"/>
          </w:tcPr>
          <w:p w14:paraId="5DAD3E05" w14:textId="0140F621" w:rsidR="00B13D3A" w:rsidRPr="007F4B33" w:rsidRDefault="00E21F20" w:rsidP="00B13D3A">
            <w:pPr>
              <w:rPr>
                <w:sz w:val="22"/>
                <w:szCs w:val="22"/>
              </w:rPr>
            </w:pPr>
            <w:r>
              <w:rPr>
                <w:sz w:val="22"/>
                <w:szCs w:val="22"/>
              </w:rPr>
              <w:t>21.169</w:t>
            </w:r>
          </w:p>
        </w:tc>
        <w:tc>
          <w:tcPr>
            <w:tcW w:w="933" w:type="dxa"/>
            <w:vAlign w:val="center"/>
          </w:tcPr>
          <w:p w14:paraId="451A88AD" w14:textId="6D735C0B" w:rsidR="00B13D3A" w:rsidRPr="007F4B33" w:rsidRDefault="00353B23" w:rsidP="00B13D3A">
            <w:pPr>
              <w:rPr>
                <w:sz w:val="22"/>
                <w:szCs w:val="22"/>
              </w:rPr>
            </w:pPr>
            <w:r>
              <w:rPr>
                <w:sz w:val="22"/>
                <w:szCs w:val="22"/>
              </w:rPr>
              <w:t>2.980</w:t>
            </w:r>
          </w:p>
        </w:tc>
        <w:tc>
          <w:tcPr>
            <w:tcW w:w="921" w:type="dxa"/>
            <w:vAlign w:val="center"/>
          </w:tcPr>
          <w:p w14:paraId="68E19DC4" w14:textId="5EE9F386" w:rsidR="00B13D3A" w:rsidRPr="007F4B33" w:rsidRDefault="00353B23" w:rsidP="00B13D3A">
            <w:pPr>
              <w:rPr>
                <w:sz w:val="22"/>
                <w:szCs w:val="22"/>
              </w:rPr>
            </w:pPr>
            <w:r>
              <w:rPr>
                <w:sz w:val="22"/>
                <w:szCs w:val="22"/>
              </w:rPr>
              <w:t>2.661</w:t>
            </w:r>
          </w:p>
        </w:tc>
      </w:tr>
      <w:tr w:rsidR="00B13D3A" w:rsidRPr="007F4B33" w14:paraId="36A01F34" w14:textId="171EC0AC" w:rsidTr="00E05153">
        <w:trPr>
          <w:trHeight w:val="288"/>
        </w:trPr>
        <w:tc>
          <w:tcPr>
            <w:tcW w:w="1231" w:type="dxa"/>
            <w:vMerge w:val="restart"/>
            <w:vAlign w:val="center"/>
          </w:tcPr>
          <w:p w14:paraId="12A5F983" w14:textId="3EEF1142" w:rsidR="00B13D3A" w:rsidRPr="007F4B33" w:rsidRDefault="00B13D3A" w:rsidP="00B13D3A">
            <w:pPr>
              <w:rPr>
                <w:sz w:val="22"/>
                <w:szCs w:val="22"/>
              </w:rPr>
            </w:pPr>
            <w:r w:rsidRPr="007F4B33">
              <w:rPr>
                <w:sz w:val="22"/>
                <w:szCs w:val="22"/>
              </w:rPr>
              <w:t>GBT</w:t>
            </w:r>
          </w:p>
        </w:tc>
        <w:tc>
          <w:tcPr>
            <w:tcW w:w="1014" w:type="dxa"/>
            <w:vAlign w:val="center"/>
          </w:tcPr>
          <w:p w14:paraId="5BD6EC1A" w14:textId="41D7ED37" w:rsidR="00B13D3A" w:rsidRPr="007F4B33" w:rsidRDefault="00E65A5F" w:rsidP="00B13D3A">
            <w:pPr>
              <w:rPr>
                <w:sz w:val="22"/>
                <w:szCs w:val="22"/>
              </w:rPr>
            </w:pPr>
            <w:r>
              <w:rPr>
                <w:sz w:val="22"/>
                <w:szCs w:val="22"/>
              </w:rPr>
              <w:t>6-2-2</w:t>
            </w:r>
          </w:p>
        </w:tc>
        <w:tc>
          <w:tcPr>
            <w:tcW w:w="936" w:type="dxa"/>
            <w:vAlign w:val="center"/>
          </w:tcPr>
          <w:p w14:paraId="5F2C8912" w14:textId="0ACF044D" w:rsidR="00B13D3A" w:rsidRPr="007F4B33" w:rsidRDefault="00FA0E9C" w:rsidP="00B13D3A">
            <w:pPr>
              <w:rPr>
                <w:sz w:val="22"/>
                <w:szCs w:val="22"/>
              </w:rPr>
            </w:pPr>
            <w:r>
              <w:rPr>
                <w:sz w:val="22"/>
                <w:szCs w:val="22"/>
              </w:rPr>
              <w:t>2.987</w:t>
            </w:r>
          </w:p>
        </w:tc>
        <w:tc>
          <w:tcPr>
            <w:tcW w:w="933" w:type="dxa"/>
            <w:vAlign w:val="center"/>
          </w:tcPr>
          <w:p w14:paraId="48EC498A" w14:textId="1572C8AB" w:rsidR="00B13D3A" w:rsidRPr="007F4B33" w:rsidRDefault="005D1B60" w:rsidP="00B13D3A">
            <w:pPr>
              <w:rPr>
                <w:sz w:val="22"/>
                <w:szCs w:val="22"/>
              </w:rPr>
            </w:pPr>
            <w:r>
              <w:rPr>
                <w:sz w:val="22"/>
                <w:szCs w:val="22"/>
              </w:rPr>
              <w:t>0.348</w:t>
            </w:r>
          </w:p>
        </w:tc>
        <w:tc>
          <w:tcPr>
            <w:tcW w:w="921" w:type="dxa"/>
            <w:vAlign w:val="center"/>
          </w:tcPr>
          <w:p w14:paraId="11D25011" w14:textId="63CF7038" w:rsidR="00B13D3A" w:rsidRPr="007F4B33" w:rsidRDefault="00E14B03" w:rsidP="00B13D3A">
            <w:pPr>
              <w:rPr>
                <w:sz w:val="22"/>
                <w:szCs w:val="22"/>
              </w:rPr>
            </w:pPr>
            <w:r>
              <w:rPr>
                <w:sz w:val="22"/>
                <w:szCs w:val="22"/>
              </w:rPr>
              <w:t>0.279</w:t>
            </w:r>
          </w:p>
        </w:tc>
      </w:tr>
      <w:tr w:rsidR="00B13D3A" w:rsidRPr="007F4B33" w14:paraId="5649EFDE" w14:textId="0742F93A" w:rsidTr="00E05153">
        <w:trPr>
          <w:trHeight w:val="288"/>
        </w:trPr>
        <w:tc>
          <w:tcPr>
            <w:tcW w:w="1231" w:type="dxa"/>
            <w:vMerge/>
            <w:vAlign w:val="center"/>
          </w:tcPr>
          <w:p w14:paraId="3250C88C" w14:textId="77777777" w:rsidR="00B13D3A" w:rsidRPr="007F4B33" w:rsidRDefault="00B13D3A" w:rsidP="00B13D3A">
            <w:pPr>
              <w:rPr>
                <w:sz w:val="22"/>
                <w:szCs w:val="22"/>
              </w:rPr>
            </w:pPr>
          </w:p>
        </w:tc>
        <w:tc>
          <w:tcPr>
            <w:tcW w:w="1014" w:type="dxa"/>
            <w:vAlign w:val="center"/>
          </w:tcPr>
          <w:p w14:paraId="7D8B18A6" w14:textId="6F10C0D0" w:rsidR="00B13D3A" w:rsidRPr="007F4B33" w:rsidRDefault="00E65A5F" w:rsidP="00B13D3A">
            <w:pPr>
              <w:rPr>
                <w:sz w:val="22"/>
                <w:szCs w:val="22"/>
              </w:rPr>
            </w:pPr>
            <w:r>
              <w:rPr>
                <w:sz w:val="22"/>
                <w:szCs w:val="22"/>
              </w:rPr>
              <w:t>7-2-1</w:t>
            </w:r>
          </w:p>
        </w:tc>
        <w:tc>
          <w:tcPr>
            <w:tcW w:w="936" w:type="dxa"/>
            <w:vAlign w:val="center"/>
          </w:tcPr>
          <w:p w14:paraId="5C3D9BBA" w14:textId="6671663A" w:rsidR="00B13D3A" w:rsidRPr="007F4B33" w:rsidRDefault="000540C1" w:rsidP="00B13D3A">
            <w:pPr>
              <w:rPr>
                <w:sz w:val="22"/>
                <w:szCs w:val="22"/>
              </w:rPr>
            </w:pPr>
            <w:r>
              <w:rPr>
                <w:sz w:val="22"/>
                <w:szCs w:val="22"/>
              </w:rPr>
              <w:t>2.66</w:t>
            </w:r>
          </w:p>
        </w:tc>
        <w:tc>
          <w:tcPr>
            <w:tcW w:w="933" w:type="dxa"/>
            <w:vAlign w:val="center"/>
          </w:tcPr>
          <w:p w14:paraId="602A6AA4" w14:textId="29008A40" w:rsidR="00B13D3A" w:rsidRPr="007F4B33" w:rsidRDefault="00FC71EC" w:rsidP="00B13D3A">
            <w:pPr>
              <w:rPr>
                <w:sz w:val="22"/>
                <w:szCs w:val="22"/>
              </w:rPr>
            </w:pPr>
            <w:r>
              <w:rPr>
                <w:sz w:val="22"/>
                <w:szCs w:val="22"/>
              </w:rPr>
              <w:t>0.453</w:t>
            </w:r>
          </w:p>
        </w:tc>
        <w:tc>
          <w:tcPr>
            <w:tcW w:w="921" w:type="dxa"/>
            <w:vAlign w:val="center"/>
          </w:tcPr>
          <w:p w14:paraId="2F5FC864" w14:textId="4745C365" w:rsidR="00B13D3A" w:rsidRPr="007F4B33" w:rsidRDefault="00352647" w:rsidP="00B13D3A">
            <w:pPr>
              <w:rPr>
                <w:sz w:val="22"/>
                <w:szCs w:val="22"/>
              </w:rPr>
            </w:pPr>
            <w:r>
              <w:rPr>
                <w:sz w:val="22"/>
                <w:szCs w:val="22"/>
              </w:rPr>
              <w:t>0.364</w:t>
            </w:r>
          </w:p>
        </w:tc>
      </w:tr>
      <w:tr w:rsidR="00B13D3A" w:rsidRPr="007F4B33" w14:paraId="35A561FC" w14:textId="10221CE7" w:rsidTr="00E05153">
        <w:trPr>
          <w:trHeight w:val="288"/>
        </w:trPr>
        <w:tc>
          <w:tcPr>
            <w:tcW w:w="1231" w:type="dxa"/>
            <w:vMerge/>
            <w:vAlign w:val="center"/>
          </w:tcPr>
          <w:p w14:paraId="6D83ECC4" w14:textId="77777777" w:rsidR="00B13D3A" w:rsidRPr="007F4B33" w:rsidRDefault="00B13D3A" w:rsidP="00B13D3A">
            <w:pPr>
              <w:rPr>
                <w:sz w:val="22"/>
                <w:szCs w:val="22"/>
              </w:rPr>
            </w:pPr>
          </w:p>
        </w:tc>
        <w:tc>
          <w:tcPr>
            <w:tcW w:w="1014" w:type="dxa"/>
            <w:vAlign w:val="center"/>
          </w:tcPr>
          <w:p w14:paraId="1C5EDE71" w14:textId="58157E4C" w:rsidR="00B13D3A" w:rsidRPr="007F4B33" w:rsidRDefault="00B13D3A" w:rsidP="00B13D3A">
            <w:pPr>
              <w:rPr>
                <w:sz w:val="22"/>
                <w:szCs w:val="22"/>
              </w:rPr>
            </w:pPr>
            <w:r>
              <w:rPr>
                <w:sz w:val="22"/>
                <w:szCs w:val="22"/>
              </w:rPr>
              <w:t>8-1-1</w:t>
            </w:r>
          </w:p>
        </w:tc>
        <w:tc>
          <w:tcPr>
            <w:tcW w:w="936" w:type="dxa"/>
            <w:vAlign w:val="center"/>
          </w:tcPr>
          <w:p w14:paraId="7E8864EC" w14:textId="2B3F7B6A" w:rsidR="00B13D3A" w:rsidRPr="007F4B33" w:rsidRDefault="00FD4B12" w:rsidP="00B13D3A">
            <w:pPr>
              <w:rPr>
                <w:sz w:val="22"/>
                <w:szCs w:val="22"/>
              </w:rPr>
            </w:pPr>
            <w:r>
              <w:rPr>
                <w:sz w:val="22"/>
                <w:szCs w:val="22"/>
              </w:rPr>
              <w:t>2.67</w:t>
            </w:r>
          </w:p>
        </w:tc>
        <w:tc>
          <w:tcPr>
            <w:tcW w:w="933" w:type="dxa"/>
            <w:vAlign w:val="center"/>
          </w:tcPr>
          <w:p w14:paraId="791F023A" w14:textId="4F0049CC" w:rsidR="00B13D3A" w:rsidRPr="007F4B33" w:rsidRDefault="00C720D6" w:rsidP="00B13D3A">
            <w:pPr>
              <w:rPr>
                <w:sz w:val="22"/>
                <w:szCs w:val="22"/>
              </w:rPr>
            </w:pPr>
            <w:r>
              <w:rPr>
                <w:sz w:val="22"/>
                <w:szCs w:val="22"/>
              </w:rPr>
              <w:t>0.59</w:t>
            </w:r>
          </w:p>
        </w:tc>
        <w:tc>
          <w:tcPr>
            <w:tcW w:w="921" w:type="dxa"/>
            <w:vAlign w:val="center"/>
          </w:tcPr>
          <w:p w14:paraId="07BB9680" w14:textId="2687EF86" w:rsidR="00B13D3A" w:rsidRPr="007F4B33" w:rsidRDefault="00554A28" w:rsidP="00B13D3A">
            <w:pPr>
              <w:rPr>
                <w:sz w:val="22"/>
                <w:szCs w:val="22"/>
              </w:rPr>
            </w:pPr>
            <w:r>
              <w:rPr>
                <w:sz w:val="22"/>
                <w:szCs w:val="22"/>
              </w:rPr>
              <w:t>0.435</w:t>
            </w:r>
          </w:p>
        </w:tc>
      </w:tr>
      <w:tr w:rsidR="00B13D3A" w:rsidRPr="007F4B33" w14:paraId="4ED5D146" w14:textId="5DE98A7F" w:rsidTr="00E05153">
        <w:trPr>
          <w:trHeight w:val="288"/>
        </w:trPr>
        <w:tc>
          <w:tcPr>
            <w:tcW w:w="1231" w:type="dxa"/>
            <w:vMerge w:val="restart"/>
            <w:vAlign w:val="center"/>
          </w:tcPr>
          <w:p w14:paraId="3A7406F2" w14:textId="763C0AA7" w:rsidR="00B13D3A" w:rsidRPr="00344066" w:rsidRDefault="00B13D3A" w:rsidP="00B13D3A">
            <w:pPr>
              <w:rPr>
                <w:b/>
                <w:bCs/>
                <w:sz w:val="22"/>
                <w:szCs w:val="22"/>
              </w:rPr>
            </w:pPr>
            <w:r w:rsidRPr="00344066">
              <w:rPr>
                <w:b/>
                <w:bCs/>
                <w:sz w:val="22"/>
                <w:szCs w:val="22"/>
              </w:rPr>
              <w:t>RNN</w:t>
            </w:r>
          </w:p>
        </w:tc>
        <w:tc>
          <w:tcPr>
            <w:tcW w:w="1014" w:type="dxa"/>
            <w:vAlign w:val="center"/>
          </w:tcPr>
          <w:p w14:paraId="7D1CDCB1" w14:textId="01D60492" w:rsidR="00B13D3A" w:rsidRPr="007F4B33" w:rsidRDefault="00E65A5F" w:rsidP="00B13D3A">
            <w:pPr>
              <w:rPr>
                <w:sz w:val="22"/>
                <w:szCs w:val="22"/>
              </w:rPr>
            </w:pPr>
            <w:r>
              <w:rPr>
                <w:sz w:val="22"/>
                <w:szCs w:val="22"/>
              </w:rPr>
              <w:t>6-2-2</w:t>
            </w:r>
          </w:p>
        </w:tc>
        <w:tc>
          <w:tcPr>
            <w:tcW w:w="936" w:type="dxa"/>
            <w:vAlign w:val="center"/>
          </w:tcPr>
          <w:p w14:paraId="574B705E" w14:textId="22A58137" w:rsidR="00B13D3A" w:rsidRPr="007F4B33" w:rsidRDefault="0039177A" w:rsidP="00B13D3A">
            <w:pPr>
              <w:rPr>
                <w:sz w:val="22"/>
                <w:szCs w:val="22"/>
              </w:rPr>
            </w:pPr>
            <w:r>
              <w:rPr>
                <w:sz w:val="22"/>
                <w:szCs w:val="22"/>
              </w:rPr>
              <w:t>1.86</w:t>
            </w:r>
          </w:p>
        </w:tc>
        <w:tc>
          <w:tcPr>
            <w:tcW w:w="933" w:type="dxa"/>
            <w:vAlign w:val="center"/>
          </w:tcPr>
          <w:p w14:paraId="1EDBC550" w14:textId="40624E91" w:rsidR="00B13D3A" w:rsidRPr="007F4B33" w:rsidRDefault="00D139EF" w:rsidP="00B13D3A">
            <w:pPr>
              <w:rPr>
                <w:sz w:val="22"/>
                <w:szCs w:val="22"/>
              </w:rPr>
            </w:pPr>
            <w:r>
              <w:rPr>
                <w:sz w:val="22"/>
                <w:szCs w:val="22"/>
              </w:rPr>
              <w:t>0.295</w:t>
            </w:r>
          </w:p>
        </w:tc>
        <w:tc>
          <w:tcPr>
            <w:tcW w:w="921" w:type="dxa"/>
            <w:vAlign w:val="center"/>
          </w:tcPr>
          <w:p w14:paraId="637325C4" w14:textId="426B67FB" w:rsidR="00B13D3A" w:rsidRPr="007F4B33" w:rsidRDefault="00326D6F" w:rsidP="00B13D3A">
            <w:pPr>
              <w:rPr>
                <w:sz w:val="22"/>
                <w:szCs w:val="22"/>
              </w:rPr>
            </w:pPr>
            <w:r>
              <w:rPr>
                <w:sz w:val="22"/>
                <w:szCs w:val="22"/>
              </w:rPr>
              <w:t>0.212</w:t>
            </w:r>
          </w:p>
        </w:tc>
      </w:tr>
      <w:tr w:rsidR="00B13D3A" w:rsidRPr="007F4B33" w14:paraId="6C3D1F66" w14:textId="7106EAEE" w:rsidTr="00E05153">
        <w:trPr>
          <w:trHeight w:val="288"/>
        </w:trPr>
        <w:tc>
          <w:tcPr>
            <w:tcW w:w="1231" w:type="dxa"/>
            <w:vMerge/>
            <w:vAlign w:val="center"/>
          </w:tcPr>
          <w:p w14:paraId="0961E305" w14:textId="77777777" w:rsidR="00B13D3A" w:rsidRPr="007F4B33" w:rsidRDefault="00B13D3A" w:rsidP="00B13D3A">
            <w:pPr>
              <w:rPr>
                <w:sz w:val="22"/>
                <w:szCs w:val="22"/>
              </w:rPr>
            </w:pPr>
          </w:p>
        </w:tc>
        <w:tc>
          <w:tcPr>
            <w:tcW w:w="1014" w:type="dxa"/>
            <w:vAlign w:val="center"/>
          </w:tcPr>
          <w:p w14:paraId="36704DF7" w14:textId="576533A5" w:rsidR="00B13D3A" w:rsidRPr="007F4B33" w:rsidRDefault="00E65A5F" w:rsidP="00B13D3A">
            <w:pPr>
              <w:rPr>
                <w:sz w:val="22"/>
                <w:szCs w:val="22"/>
              </w:rPr>
            </w:pPr>
            <w:r>
              <w:rPr>
                <w:sz w:val="22"/>
                <w:szCs w:val="22"/>
              </w:rPr>
              <w:t>7-2-1</w:t>
            </w:r>
          </w:p>
        </w:tc>
        <w:tc>
          <w:tcPr>
            <w:tcW w:w="936" w:type="dxa"/>
            <w:vAlign w:val="center"/>
          </w:tcPr>
          <w:p w14:paraId="0D6BD453" w14:textId="144E1A55" w:rsidR="00B13D3A" w:rsidRPr="007F4B33" w:rsidRDefault="00C94CD8" w:rsidP="00B13D3A">
            <w:pPr>
              <w:rPr>
                <w:sz w:val="22"/>
                <w:szCs w:val="22"/>
              </w:rPr>
            </w:pPr>
            <w:r>
              <w:rPr>
                <w:sz w:val="22"/>
                <w:szCs w:val="22"/>
              </w:rPr>
              <w:t>2.403</w:t>
            </w:r>
          </w:p>
        </w:tc>
        <w:tc>
          <w:tcPr>
            <w:tcW w:w="933" w:type="dxa"/>
            <w:vAlign w:val="center"/>
          </w:tcPr>
          <w:p w14:paraId="0B4EE1E7" w14:textId="602ECB0D" w:rsidR="00B13D3A" w:rsidRPr="007F4B33" w:rsidRDefault="00BF73F4" w:rsidP="00B13D3A">
            <w:pPr>
              <w:rPr>
                <w:sz w:val="22"/>
                <w:szCs w:val="22"/>
              </w:rPr>
            </w:pPr>
            <w:r>
              <w:rPr>
                <w:sz w:val="22"/>
                <w:szCs w:val="22"/>
              </w:rPr>
              <w:t>0.387</w:t>
            </w:r>
          </w:p>
        </w:tc>
        <w:tc>
          <w:tcPr>
            <w:tcW w:w="921" w:type="dxa"/>
            <w:vAlign w:val="center"/>
          </w:tcPr>
          <w:p w14:paraId="316F8F4B" w14:textId="3BEEBB3C" w:rsidR="00B13D3A" w:rsidRPr="007F4B33" w:rsidRDefault="006646EF" w:rsidP="00B13D3A">
            <w:pPr>
              <w:rPr>
                <w:sz w:val="22"/>
                <w:szCs w:val="22"/>
              </w:rPr>
            </w:pPr>
            <w:r>
              <w:rPr>
                <w:sz w:val="22"/>
                <w:szCs w:val="22"/>
              </w:rPr>
              <w:t>0.281</w:t>
            </w:r>
          </w:p>
        </w:tc>
      </w:tr>
      <w:tr w:rsidR="00B13D3A" w:rsidRPr="007F4B33" w14:paraId="2C8A698C" w14:textId="35CA0554" w:rsidTr="00E05153">
        <w:trPr>
          <w:trHeight w:val="288"/>
        </w:trPr>
        <w:tc>
          <w:tcPr>
            <w:tcW w:w="1231" w:type="dxa"/>
            <w:vMerge/>
            <w:vAlign w:val="center"/>
          </w:tcPr>
          <w:p w14:paraId="7FEA8D01" w14:textId="77777777" w:rsidR="00B13D3A" w:rsidRPr="007F4B33" w:rsidRDefault="00B13D3A" w:rsidP="00B13D3A">
            <w:pPr>
              <w:rPr>
                <w:sz w:val="22"/>
                <w:szCs w:val="22"/>
              </w:rPr>
            </w:pPr>
          </w:p>
        </w:tc>
        <w:tc>
          <w:tcPr>
            <w:tcW w:w="1014" w:type="dxa"/>
            <w:vAlign w:val="center"/>
          </w:tcPr>
          <w:p w14:paraId="6EEECB22" w14:textId="387F450D" w:rsidR="00B13D3A" w:rsidRPr="00136274" w:rsidRDefault="00B13D3A" w:rsidP="00B13D3A">
            <w:pPr>
              <w:rPr>
                <w:b/>
                <w:bCs/>
                <w:sz w:val="22"/>
                <w:szCs w:val="22"/>
              </w:rPr>
            </w:pPr>
            <w:r w:rsidRPr="00136274">
              <w:rPr>
                <w:b/>
                <w:bCs/>
                <w:sz w:val="22"/>
                <w:szCs w:val="22"/>
              </w:rPr>
              <w:t>8-1-1</w:t>
            </w:r>
          </w:p>
        </w:tc>
        <w:tc>
          <w:tcPr>
            <w:tcW w:w="936" w:type="dxa"/>
            <w:vAlign w:val="center"/>
          </w:tcPr>
          <w:p w14:paraId="59F3C62B" w14:textId="53E69854" w:rsidR="00B13D3A" w:rsidRPr="00136274" w:rsidRDefault="00406C78" w:rsidP="00B13D3A">
            <w:pPr>
              <w:rPr>
                <w:b/>
                <w:bCs/>
                <w:sz w:val="22"/>
                <w:szCs w:val="22"/>
              </w:rPr>
            </w:pPr>
            <w:r w:rsidRPr="00136274">
              <w:rPr>
                <w:b/>
                <w:bCs/>
                <w:sz w:val="22"/>
                <w:szCs w:val="22"/>
              </w:rPr>
              <w:t>1.552</w:t>
            </w:r>
          </w:p>
        </w:tc>
        <w:tc>
          <w:tcPr>
            <w:tcW w:w="933" w:type="dxa"/>
            <w:vAlign w:val="center"/>
          </w:tcPr>
          <w:p w14:paraId="6430506E" w14:textId="05876075" w:rsidR="00B13D3A" w:rsidRPr="00136274" w:rsidRDefault="00745034" w:rsidP="00B13D3A">
            <w:pPr>
              <w:rPr>
                <w:b/>
                <w:bCs/>
                <w:sz w:val="22"/>
                <w:szCs w:val="22"/>
              </w:rPr>
            </w:pPr>
            <w:r w:rsidRPr="00136274">
              <w:rPr>
                <w:b/>
                <w:bCs/>
                <w:sz w:val="22"/>
                <w:szCs w:val="22"/>
              </w:rPr>
              <w:t>0.313</w:t>
            </w:r>
          </w:p>
        </w:tc>
        <w:tc>
          <w:tcPr>
            <w:tcW w:w="921" w:type="dxa"/>
            <w:vAlign w:val="center"/>
          </w:tcPr>
          <w:p w14:paraId="223B330C" w14:textId="02B259C5" w:rsidR="00B13D3A" w:rsidRPr="00136274" w:rsidRDefault="00514A12" w:rsidP="00B13D3A">
            <w:pPr>
              <w:rPr>
                <w:b/>
                <w:bCs/>
                <w:sz w:val="22"/>
                <w:szCs w:val="22"/>
              </w:rPr>
            </w:pPr>
            <w:r w:rsidRPr="00136274">
              <w:rPr>
                <w:b/>
                <w:bCs/>
                <w:sz w:val="22"/>
                <w:szCs w:val="22"/>
              </w:rPr>
              <w:t>0.237</w:t>
            </w:r>
          </w:p>
        </w:tc>
      </w:tr>
      <w:tr w:rsidR="00B13D3A" w:rsidRPr="007F4B33" w14:paraId="19A0F53A" w14:textId="7875C3A5" w:rsidTr="00E05153">
        <w:trPr>
          <w:trHeight w:val="288"/>
        </w:trPr>
        <w:tc>
          <w:tcPr>
            <w:tcW w:w="1231" w:type="dxa"/>
            <w:vMerge w:val="restart"/>
            <w:vAlign w:val="center"/>
          </w:tcPr>
          <w:p w14:paraId="1C1F606B" w14:textId="446F7CC7" w:rsidR="00B13D3A" w:rsidRPr="007F4B33" w:rsidRDefault="00B13D3A" w:rsidP="00B13D3A">
            <w:pPr>
              <w:rPr>
                <w:sz w:val="22"/>
                <w:szCs w:val="22"/>
              </w:rPr>
            </w:pPr>
            <w:r w:rsidRPr="007F4B33">
              <w:rPr>
                <w:sz w:val="22"/>
                <w:szCs w:val="22"/>
              </w:rPr>
              <w:t>LSTM</w:t>
            </w:r>
          </w:p>
        </w:tc>
        <w:tc>
          <w:tcPr>
            <w:tcW w:w="1014" w:type="dxa"/>
            <w:vAlign w:val="center"/>
          </w:tcPr>
          <w:p w14:paraId="4E1391FF" w14:textId="057A8F15" w:rsidR="00B13D3A" w:rsidRPr="007F4B33" w:rsidRDefault="00E65A5F" w:rsidP="00B13D3A">
            <w:pPr>
              <w:rPr>
                <w:sz w:val="22"/>
                <w:szCs w:val="22"/>
              </w:rPr>
            </w:pPr>
            <w:r>
              <w:rPr>
                <w:sz w:val="22"/>
                <w:szCs w:val="22"/>
              </w:rPr>
              <w:t>6-2-2</w:t>
            </w:r>
          </w:p>
        </w:tc>
        <w:tc>
          <w:tcPr>
            <w:tcW w:w="936" w:type="dxa"/>
            <w:vAlign w:val="center"/>
          </w:tcPr>
          <w:p w14:paraId="5FD4BA8D" w14:textId="69EF9931" w:rsidR="00B13D3A" w:rsidRPr="007F4B33" w:rsidRDefault="00997417" w:rsidP="00B13D3A">
            <w:pPr>
              <w:rPr>
                <w:sz w:val="22"/>
                <w:szCs w:val="22"/>
              </w:rPr>
            </w:pPr>
            <w:r>
              <w:rPr>
                <w:sz w:val="22"/>
                <w:szCs w:val="22"/>
              </w:rPr>
              <w:t>2.177</w:t>
            </w:r>
          </w:p>
        </w:tc>
        <w:tc>
          <w:tcPr>
            <w:tcW w:w="933" w:type="dxa"/>
            <w:vAlign w:val="center"/>
          </w:tcPr>
          <w:p w14:paraId="6543825F" w14:textId="1566F29E" w:rsidR="00B13D3A" w:rsidRPr="007F4B33" w:rsidRDefault="00775E04" w:rsidP="00B13D3A">
            <w:pPr>
              <w:rPr>
                <w:sz w:val="22"/>
                <w:szCs w:val="22"/>
              </w:rPr>
            </w:pPr>
            <w:r>
              <w:rPr>
                <w:sz w:val="22"/>
                <w:szCs w:val="22"/>
              </w:rPr>
              <w:t>0.355</w:t>
            </w:r>
          </w:p>
        </w:tc>
        <w:tc>
          <w:tcPr>
            <w:tcW w:w="921" w:type="dxa"/>
            <w:vAlign w:val="center"/>
          </w:tcPr>
          <w:p w14:paraId="58DF9783" w14:textId="08DD8C0A" w:rsidR="00B13D3A" w:rsidRPr="007F4B33" w:rsidRDefault="00997417" w:rsidP="00B13D3A">
            <w:pPr>
              <w:rPr>
                <w:sz w:val="22"/>
                <w:szCs w:val="22"/>
              </w:rPr>
            </w:pPr>
            <w:r>
              <w:rPr>
                <w:sz w:val="22"/>
                <w:szCs w:val="22"/>
              </w:rPr>
              <w:t>0.246</w:t>
            </w:r>
          </w:p>
        </w:tc>
      </w:tr>
      <w:tr w:rsidR="00B13D3A" w:rsidRPr="007F4B33" w14:paraId="64FE0A8D" w14:textId="31C59A8F" w:rsidTr="00E05153">
        <w:trPr>
          <w:trHeight w:val="288"/>
        </w:trPr>
        <w:tc>
          <w:tcPr>
            <w:tcW w:w="1231" w:type="dxa"/>
            <w:vMerge/>
            <w:vAlign w:val="center"/>
          </w:tcPr>
          <w:p w14:paraId="26A4F176" w14:textId="77777777" w:rsidR="00B13D3A" w:rsidRPr="007F4B33" w:rsidRDefault="00B13D3A" w:rsidP="00B13D3A">
            <w:pPr>
              <w:rPr>
                <w:sz w:val="22"/>
                <w:szCs w:val="22"/>
              </w:rPr>
            </w:pPr>
          </w:p>
        </w:tc>
        <w:tc>
          <w:tcPr>
            <w:tcW w:w="1014" w:type="dxa"/>
            <w:vAlign w:val="center"/>
          </w:tcPr>
          <w:p w14:paraId="7D22E7E2" w14:textId="6CB6C839" w:rsidR="00B13D3A" w:rsidRPr="007F4B33" w:rsidRDefault="00E65A5F" w:rsidP="00B13D3A">
            <w:pPr>
              <w:rPr>
                <w:sz w:val="22"/>
                <w:szCs w:val="22"/>
              </w:rPr>
            </w:pPr>
            <w:r>
              <w:rPr>
                <w:sz w:val="22"/>
                <w:szCs w:val="22"/>
              </w:rPr>
              <w:t>7-2-1</w:t>
            </w:r>
          </w:p>
        </w:tc>
        <w:tc>
          <w:tcPr>
            <w:tcW w:w="936" w:type="dxa"/>
            <w:vAlign w:val="center"/>
          </w:tcPr>
          <w:p w14:paraId="3F26BED0" w14:textId="5412DB3B" w:rsidR="00B13D3A" w:rsidRPr="007F4B33" w:rsidRDefault="009C687B" w:rsidP="00B13D3A">
            <w:pPr>
              <w:rPr>
                <w:sz w:val="22"/>
                <w:szCs w:val="22"/>
              </w:rPr>
            </w:pPr>
            <w:r>
              <w:rPr>
                <w:sz w:val="22"/>
                <w:szCs w:val="22"/>
              </w:rPr>
              <w:t>2.517</w:t>
            </w:r>
          </w:p>
        </w:tc>
        <w:tc>
          <w:tcPr>
            <w:tcW w:w="933" w:type="dxa"/>
            <w:vAlign w:val="center"/>
          </w:tcPr>
          <w:p w14:paraId="20CFF531" w14:textId="36ACA9C3" w:rsidR="00B13D3A" w:rsidRPr="007F4B33" w:rsidRDefault="00C46A32" w:rsidP="00B13D3A">
            <w:pPr>
              <w:rPr>
                <w:sz w:val="22"/>
                <w:szCs w:val="22"/>
              </w:rPr>
            </w:pPr>
            <w:r>
              <w:rPr>
                <w:sz w:val="22"/>
                <w:szCs w:val="22"/>
              </w:rPr>
              <w:t>0.416</w:t>
            </w:r>
          </w:p>
        </w:tc>
        <w:tc>
          <w:tcPr>
            <w:tcW w:w="921" w:type="dxa"/>
            <w:vAlign w:val="center"/>
          </w:tcPr>
          <w:p w14:paraId="04C73346" w14:textId="3BED3A32" w:rsidR="00B13D3A" w:rsidRPr="007F4B33" w:rsidRDefault="00473FC7" w:rsidP="00B13D3A">
            <w:pPr>
              <w:rPr>
                <w:sz w:val="22"/>
                <w:szCs w:val="22"/>
              </w:rPr>
            </w:pPr>
            <w:r>
              <w:rPr>
                <w:sz w:val="22"/>
                <w:szCs w:val="22"/>
              </w:rPr>
              <w:t>0.293</w:t>
            </w:r>
          </w:p>
        </w:tc>
      </w:tr>
      <w:tr w:rsidR="00B13D3A" w:rsidRPr="007F4B33" w14:paraId="6F64BC52" w14:textId="0DC5EAE8" w:rsidTr="00E05153">
        <w:trPr>
          <w:trHeight w:val="288"/>
        </w:trPr>
        <w:tc>
          <w:tcPr>
            <w:tcW w:w="1231" w:type="dxa"/>
            <w:vMerge/>
            <w:vAlign w:val="center"/>
          </w:tcPr>
          <w:p w14:paraId="00E7B472" w14:textId="77777777" w:rsidR="00B13D3A" w:rsidRPr="007F4B33" w:rsidRDefault="00B13D3A" w:rsidP="00B13D3A">
            <w:pPr>
              <w:rPr>
                <w:sz w:val="22"/>
                <w:szCs w:val="22"/>
              </w:rPr>
            </w:pPr>
          </w:p>
        </w:tc>
        <w:tc>
          <w:tcPr>
            <w:tcW w:w="1014" w:type="dxa"/>
            <w:vAlign w:val="center"/>
          </w:tcPr>
          <w:p w14:paraId="4BB66AC1" w14:textId="4710B141" w:rsidR="00B13D3A" w:rsidRPr="004518CC" w:rsidRDefault="00B13D3A" w:rsidP="00B13D3A">
            <w:pPr>
              <w:rPr>
                <w:b/>
                <w:bCs/>
                <w:sz w:val="22"/>
                <w:szCs w:val="22"/>
              </w:rPr>
            </w:pPr>
            <w:r w:rsidRPr="004518CC">
              <w:rPr>
                <w:b/>
                <w:bCs/>
                <w:sz w:val="22"/>
                <w:szCs w:val="22"/>
              </w:rPr>
              <w:t>8-1-1</w:t>
            </w:r>
          </w:p>
        </w:tc>
        <w:tc>
          <w:tcPr>
            <w:tcW w:w="936" w:type="dxa"/>
            <w:vAlign w:val="center"/>
          </w:tcPr>
          <w:p w14:paraId="302A4CD3" w14:textId="189ADE0F" w:rsidR="00B13D3A" w:rsidRPr="004518CC" w:rsidRDefault="00F43B5C" w:rsidP="00B13D3A">
            <w:pPr>
              <w:rPr>
                <w:b/>
                <w:bCs/>
                <w:sz w:val="22"/>
                <w:szCs w:val="22"/>
              </w:rPr>
            </w:pPr>
            <w:r w:rsidRPr="004518CC">
              <w:rPr>
                <w:b/>
                <w:bCs/>
                <w:sz w:val="22"/>
                <w:szCs w:val="22"/>
              </w:rPr>
              <w:t>1.6</w:t>
            </w:r>
          </w:p>
        </w:tc>
        <w:tc>
          <w:tcPr>
            <w:tcW w:w="933" w:type="dxa"/>
            <w:vAlign w:val="center"/>
          </w:tcPr>
          <w:p w14:paraId="54021822" w14:textId="4F5837F7" w:rsidR="00B13D3A" w:rsidRPr="004518CC" w:rsidRDefault="00963138" w:rsidP="00B13D3A">
            <w:pPr>
              <w:rPr>
                <w:b/>
                <w:bCs/>
                <w:sz w:val="22"/>
                <w:szCs w:val="22"/>
              </w:rPr>
            </w:pPr>
            <w:r w:rsidRPr="004518CC">
              <w:rPr>
                <w:b/>
                <w:bCs/>
                <w:sz w:val="22"/>
                <w:szCs w:val="22"/>
              </w:rPr>
              <w:t>0.317</w:t>
            </w:r>
          </w:p>
        </w:tc>
        <w:tc>
          <w:tcPr>
            <w:tcW w:w="921" w:type="dxa"/>
            <w:vAlign w:val="center"/>
          </w:tcPr>
          <w:p w14:paraId="7CD19182" w14:textId="0944033D" w:rsidR="00B13D3A" w:rsidRPr="004518CC" w:rsidRDefault="00222166" w:rsidP="00B13D3A">
            <w:pPr>
              <w:rPr>
                <w:b/>
                <w:bCs/>
                <w:sz w:val="22"/>
                <w:szCs w:val="22"/>
              </w:rPr>
            </w:pPr>
            <w:r w:rsidRPr="004518CC">
              <w:rPr>
                <w:b/>
                <w:bCs/>
                <w:sz w:val="22"/>
                <w:szCs w:val="22"/>
              </w:rPr>
              <w:t>0.24</w:t>
            </w:r>
            <w:r w:rsidR="007751F9" w:rsidRPr="004518CC">
              <w:rPr>
                <w:b/>
                <w:bCs/>
                <w:sz w:val="22"/>
                <w:szCs w:val="22"/>
              </w:rPr>
              <w:t>6</w:t>
            </w:r>
          </w:p>
        </w:tc>
      </w:tr>
      <w:tr w:rsidR="00B13D3A" w:rsidRPr="007F4B33" w14:paraId="7351F66E" w14:textId="75CC5C89" w:rsidTr="00E05153">
        <w:trPr>
          <w:trHeight w:val="288"/>
        </w:trPr>
        <w:tc>
          <w:tcPr>
            <w:tcW w:w="1231" w:type="dxa"/>
            <w:vMerge w:val="restart"/>
            <w:vAlign w:val="center"/>
          </w:tcPr>
          <w:p w14:paraId="441FD9E7" w14:textId="62C9F2C3" w:rsidR="00B13D3A" w:rsidRPr="007F4B33" w:rsidRDefault="00B13D3A" w:rsidP="00B13D3A">
            <w:pPr>
              <w:rPr>
                <w:sz w:val="22"/>
                <w:szCs w:val="22"/>
              </w:rPr>
            </w:pPr>
            <w:r w:rsidRPr="007F4B33">
              <w:rPr>
                <w:sz w:val="22"/>
                <w:szCs w:val="22"/>
              </w:rPr>
              <w:t>CNN-LSTM</w:t>
            </w:r>
          </w:p>
        </w:tc>
        <w:tc>
          <w:tcPr>
            <w:tcW w:w="1014" w:type="dxa"/>
            <w:vAlign w:val="center"/>
          </w:tcPr>
          <w:p w14:paraId="162C8E6B" w14:textId="42740D67" w:rsidR="00B13D3A" w:rsidRPr="007F4B33" w:rsidRDefault="00E65A5F" w:rsidP="00B13D3A">
            <w:pPr>
              <w:rPr>
                <w:sz w:val="22"/>
                <w:szCs w:val="22"/>
              </w:rPr>
            </w:pPr>
            <w:r>
              <w:rPr>
                <w:sz w:val="22"/>
                <w:szCs w:val="22"/>
              </w:rPr>
              <w:t>6-2-2</w:t>
            </w:r>
          </w:p>
        </w:tc>
        <w:tc>
          <w:tcPr>
            <w:tcW w:w="936" w:type="dxa"/>
            <w:vAlign w:val="center"/>
          </w:tcPr>
          <w:p w14:paraId="46604EAD" w14:textId="7207C226" w:rsidR="00B13D3A" w:rsidRPr="007F4B33" w:rsidRDefault="00862D1F" w:rsidP="00B13D3A">
            <w:pPr>
              <w:rPr>
                <w:sz w:val="22"/>
                <w:szCs w:val="22"/>
              </w:rPr>
            </w:pPr>
            <w:r w:rsidRPr="00862D1F">
              <w:rPr>
                <w:sz w:val="22"/>
                <w:szCs w:val="22"/>
              </w:rPr>
              <w:t>8.</w:t>
            </w:r>
            <w:r w:rsidRPr="007D43AE">
              <w:rPr>
                <w:sz w:val="22"/>
                <w:szCs w:val="22"/>
              </w:rPr>
              <w:t>7</w:t>
            </w:r>
            <w:r w:rsidRPr="00862D1F">
              <w:rPr>
                <w:sz w:val="22"/>
                <w:szCs w:val="22"/>
              </w:rPr>
              <w:t>41</w:t>
            </w:r>
          </w:p>
        </w:tc>
        <w:tc>
          <w:tcPr>
            <w:tcW w:w="933" w:type="dxa"/>
            <w:vAlign w:val="center"/>
          </w:tcPr>
          <w:p w14:paraId="1A135935" w14:textId="71082B84" w:rsidR="00B13D3A" w:rsidRPr="007F4B33" w:rsidRDefault="00802E59" w:rsidP="00B13D3A">
            <w:pPr>
              <w:rPr>
                <w:sz w:val="22"/>
                <w:szCs w:val="22"/>
              </w:rPr>
            </w:pPr>
            <w:r w:rsidRPr="00802E59">
              <w:rPr>
                <w:sz w:val="22"/>
                <w:szCs w:val="22"/>
              </w:rPr>
              <w:t>1.279</w:t>
            </w:r>
          </w:p>
        </w:tc>
        <w:tc>
          <w:tcPr>
            <w:tcW w:w="921" w:type="dxa"/>
            <w:vAlign w:val="center"/>
          </w:tcPr>
          <w:p w14:paraId="3C06DDF2" w14:textId="38585DFA" w:rsidR="00B13D3A" w:rsidRPr="007F4B33" w:rsidRDefault="00862D1F" w:rsidP="00B13D3A">
            <w:pPr>
              <w:rPr>
                <w:sz w:val="22"/>
                <w:szCs w:val="22"/>
              </w:rPr>
            </w:pPr>
            <w:r w:rsidRPr="00862D1F">
              <w:rPr>
                <w:sz w:val="22"/>
                <w:szCs w:val="22"/>
              </w:rPr>
              <w:t>1.155</w:t>
            </w:r>
          </w:p>
        </w:tc>
      </w:tr>
      <w:tr w:rsidR="00B13D3A" w:rsidRPr="007F4B33" w14:paraId="208A74E6" w14:textId="57C7D5BD" w:rsidTr="00E05153">
        <w:trPr>
          <w:trHeight w:val="288"/>
        </w:trPr>
        <w:tc>
          <w:tcPr>
            <w:tcW w:w="1231" w:type="dxa"/>
            <w:vMerge/>
            <w:vAlign w:val="center"/>
          </w:tcPr>
          <w:p w14:paraId="6BEE782A" w14:textId="77777777" w:rsidR="00B13D3A" w:rsidRPr="007F4B33" w:rsidRDefault="00B13D3A" w:rsidP="00B13D3A">
            <w:pPr>
              <w:rPr>
                <w:sz w:val="22"/>
                <w:szCs w:val="22"/>
              </w:rPr>
            </w:pPr>
          </w:p>
        </w:tc>
        <w:tc>
          <w:tcPr>
            <w:tcW w:w="1014" w:type="dxa"/>
            <w:vAlign w:val="center"/>
          </w:tcPr>
          <w:p w14:paraId="01E5D863" w14:textId="28EC2EEE" w:rsidR="00B13D3A" w:rsidRPr="007D43AE" w:rsidRDefault="00E65A5F" w:rsidP="00B13D3A">
            <w:pPr>
              <w:rPr>
                <w:b/>
                <w:bCs/>
                <w:sz w:val="22"/>
                <w:szCs w:val="22"/>
              </w:rPr>
            </w:pPr>
            <w:r w:rsidRPr="007D43AE">
              <w:rPr>
                <w:b/>
                <w:bCs/>
                <w:sz w:val="22"/>
                <w:szCs w:val="22"/>
              </w:rPr>
              <w:t>7-2-1</w:t>
            </w:r>
          </w:p>
        </w:tc>
        <w:tc>
          <w:tcPr>
            <w:tcW w:w="936" w:type="dxa"/>
            <w:vAlign w:val="center"/>
          </w:tcPr>
          <w:p w14:paraId="69AB0C01" w14:textId="02A581D7" w:rsidR="00B13D3A" w:rsidRPr="007D43AE" w:rsidRDefault="003619C4" w:rsidP="00B13D3A">
            <w:pPr>
              <w:rPr>
                <w:b/>
                <w:bCs/>
                <w:sz w:val="22"/>
                <w:szCs w:val="22"/>
              </w:rPr>
            </w:pPr>
            <w:r w:rsidRPr="007D43AE">
              <w:rPr>
                <w:b/>
                <w:bCs/>
                <w:sz w:val="22"/>
                <w:szCs w:val="22"/>
              </w:rPr>
              <w:t>8.141</w:t>
            </w:r>
          </w:p>
        </w:tc>
        <w:tc>
          <w:tcPr>
            <w:tcW w:w="933" w:type="dxa"/>
            <w:vAlign w:val="center"/>
          </w:tcPr>
          <w:p w14:paraId="3684D274" w14:textId="233E109B" w:rsidR="00B13D3A" w:rsidRPr="007D43AE" w:rsidRDefault="006D67A4" w:rsidP="00B13D3A">
            <w:pPr>
              <w:rPr>
                <w:b/>
                <w:bCs/>
                <w:sz w:val="22"/>
                <w:szCs w:val="22"/>
              </w:rPr>
            </w:pPr>
            <w:r w:rsidRPr="007D43AE">
              <w:rPr>
                <w:b/>
                <w:bCs/>
                <w:sz w:val="22"/>
                <w:szCs w:val="22"/>
              </w:rPr>
              <w:t>1.251</w:t>
            </w:r>
          </w:p>
        </w:tc>
        <w:tc>
          <w:tcPr>
            <w:tcW w:w="921" w:type="dxa"/>
            <w:vAlign w:val="center"/>
          </w:tcPr>
          <w:p w14:paraId="285FA5B4" w14:textId="63B5324A" w:rsidR="00B13D3A" w:rsidRPr="007D43AE" w:rsidRDefault="006D67A4" w:rsidP="00B13D3A">
            <w:pPr>
              <w:rPr>
                <w:b/>
                <w:bCs/>
                <w:sz w:val="22"/>
                <w:szCs w:val="22"/>
              </w:rPr>
            </w:pPr>
            <w:r w:rsidRPr="007D43AE">
              <w:rPr>
                <w:b/>
                <w:bCs/>
                <w:sz w:val="22"/>
                <w:szCs w:val="22"/>
              </w:rPr>
              <w:t>1.111</w:t>
            </w:r>
          </w:p>
        </w:tc>
      </w:tr>
      <w:tr w:rsidR="00B13D3A" w:rsidRPr="007F4B33" w14:paraId="73778358" w14:textId="10603099" w:rsidTr="00E05153">
        <w:trPr>
          <w:trHeight w:val="288"/>
        </w:trPr>
        <w:tc>
          <w:tcPr>
            <w:tcW w:w="1231" w:type="dxa"/>
            <w:vMerge/>
            <w:vAlign w:val="center"/>
          </w:tcPr>
          <w:p w14:paraId="7AB35D57" w14:textId="77777777" w:rsidR="00B13D3A" w:rsidRPr="007F4B33" w:rsidRDefault="00B13D3A" w:rsidP="00B13D3A">
            <w:pPr>
              <w:rPr>
                <w:sz w:val="22"/>
                <w:szCs w:val="22"/>
              </w:rPr>
            </w:pPr>
          </w:p>
        </w:tc>
        <w:tc>
          <w:tcPr>
            <w:tcW w:w="1014" w:type="dxa"/>
            <w:vAlign w:val="center"/>
          </w:tcPr>
          <w:p w14:paraId="1324186E" w14:textId="44BDF655" w:rsidR="00B13D3A" w:rsidRPr="007F4B33" w:rsidRDefault="00B13D3A" w:rsidP="00B13D3A">
            <w:pPr>
              <w:rPr>
                <w:sz w:val="22"/>
                <w:szCs w:val="22"/>
              </w:rPr>
            </w:pPr>
            <w:r>
              <w:rPr>
                <w:sz w:val="22"/>
                <w:szCs w:val="22"/>
              </w:rPr>
              <w:t>8-1-1</w:t>
            </w:r>
          </w:p>
        </w:tc>
        <w:tc>
          <w:tcPr>
            <w:tcW w:w="936" w:type="dxa"/>
            <w:vAlign w:val="center"/>
          </w:tcPr>
          <w:p w14:paraId="6AC9F452" w14:textId="217E708B" w:rsidR="00B13D3A" w:rsidRPr="007F4B33" w:rsidRDefault="007D43AE" w:rsidP="00B13D3A">
            <w:pPr>
              <w:rPr>
                <w:sz w:val="22"/>
                <w:szCs w:val="22"/>
              </w:rPr>
            </w:pPr>
            <w:r w:rsidRPr="007D43AE">
              <w:rPr>
                <w:sz w:val="22"/>
                <w:szCs w:val="22"/>
              </w:rPr>
              <w:t>10.068</w:t>
            </w:r>
          </w:p>
        </w:tc>
        <w:tc>
          <w:tcPr>
            <w:tcW w:w="933" w:type="dxa"/>
            <w:vAlign w:val="center"/>
          </w:tcPr>
          <w:p w14:paraId="4E10BEE0" w14:textId="512A2630" w:rsidR="00B13D3A" w:rsidRPr="007F4B33" w:rsidRDefault="00714431" w:rsidP="00B13D3A">
            <w:pPr>
              <w:rPr>
                <w:sz w:val="22"/>
                <w:szCs w:val="22"/>
              </w:rPr>
            </w:pPr>
            <w:r w:rsidRPr="00714431">
              <w:rPr>
                <w:sz w:val="22"/>
                <w:szCs w:val="22"/>
              </w:rPr>
              <w:t>1.545</w:t>
            </w:r>
          </w:p>
        </w:tc>
        <w:tc>
          <w:tcPr>
            <w:tcW w:w="921" w:type="dxa"/>
            <w:vAlign w:val="center"/>
          </w:tcPr>
          <w:p w14:paraId="55351062" w14:textId="7D85BD29" w:rsidR="00B13D3A" w:rsidRPr="007F4B33" w:rsidRDefault="00714431" w:rsidP="00B13D3A">
            <w:pPr>
              <w:rPr>
                <w:sz w:val="22"/>
                <w:szCs w:val="22"/>
              </w:rPr>
            </w:pPr>
            <w:r w:rsidRPr="00714431">
              <w:rPr>
                <w:sz w:val="22"/>
                <w:szCs w:val="22"/>
              </w:rPr>
              <w:t>1.387</w:t>
            </w:r>
          </w:p>
        </w:tc>
      </w:tr>
      <w:tr w:rsidR="00B13D3A" w:rsidRPr="007F4B33" w14:paraId="50DA07BA" w14:textId="1B387712" w:rsidTr="00E05153">
        <w:trPr>
          <w:trHeight w:val="288"/>
        </w:trPr>
        <w:tc>
          <w:tcPr>
            <w:tcW w:w="1231" w:type="dxa"/>
            <w:vMerge w:val="restart"/>
            <w:vAlign w:val="center"/>
          </w:tcPr>
          <w:p w14:paraId="20CA5B64" w14:textId="6BA228A5" w:rsidR="00B13D3A" w:rsidRPr="00B52C08" w:rsidRDefault="00B13D3A" w:rsidP="00B13D3A">
            <w:pPr>
              <w:rPr>
                <w:b/>
                <w:bCs/>
                <w:sz w:val="22"/>
                <w:szCs w:val="22"/>
              </w:rPr>
            </w:pPr>
            <w:r w:rsidRPr="00B52C08">
              <w:rPr>
                <w:b/>
                <w:bCs/>
                <w:sz w:val="22"/>
                <w:szCs w:val="22"/>
              </w:rPr>
              <w:t>GRU</w:t>
            </w:r>
          </w:p>
        </w:tc>
        <w:tc>
          <w:tcPr>
            <w:tcW w:w="1014" w:type="dxa"/>
            <w:vAlign w:val="center"/>
          </w:tcPr>
          <w:p w14:paraId="5DBFC09B" w14:textId="36DE9926" w:rsidR="00B13D3A" w:rsidRPr="00804D59" w:rsidRDefault="00E65A5F" w:rsidP="00B13D3A">
            <w:pPr>
              <w:rPr>
                <w:b/>
                <w:bCs/>
                <w:sz w:val="22"/>
                <w:szCs w:val="22"/>
              </w:rPr>
            </w:pPr>
            <w:r w:rsidRPr="00804D59">
              <w:rPr>
                <w:b/>
                <w:bCs/>
                <w:sz w:val="22"/>
                <w:szCs w:val="22"/>
              </w:rPr>
              <w:t>6-2-2</w:t>
            </w:r>
          </w:p>
        </w:tc>
        <w:tc>
          <w:tcPr>
            <w:tcW w:w="936" w:type="dxa"/>
            <w:vAlign w:val="center"/>
          </w:tcPr>
          <w:p w14:paraId="204CEC47" w14:textId="7CBD4D8D" w:rsidR="00B13D3A" w:rsidRPr="00804D59" w:rsidRDefault="009B671C" w:rsidP="00B13D3A">
            <w:pPr>
              <w:rPr>
                <w:b/>
                <w:bCs/>
                <w:sz w:val="22"/>
                <w:szCs w:val="22"/>
              </w:rPr>
            </w:pPr>
            <w:r w:rsidRPr="00804D59">
              <w:rPr>
                <w:b/>
                <w:bCs/>
                <w:sz w:val="22"/>
                <w:szCs w:val="22"/>
              </w:rPr>
              <w:t>1.85</w:t>
            </w:r>
            <w:r w:rsidR="00794F4D" w:rsidRPr="00804D59">
              <w:rPr>
                <w:b/>
                <w:bCs/>
                <w:sz w:val="22"/>
                <w:szCs w:val="22"/>
              </w:rPr>
              <w:t>8</w:t>
            </w:r>
          </w:p>
        </w:tc>
        <w:tc>
          <w:tcPr>
            <w:tcW w:w="933" w:type="dxa"/>
            <w:vAlign w:val="center"/>
          </w:tcPr>
          <w:p w14:paraId="69C54AF8" w14:textId="63417061" w:rsidR="00B13D3A" w:rsidRPr="00804D59" w:rsidRDefault="009B671C" w:rsidP="00B13D3A">
            <w:pPr>
              <w:rPr>
                <w:b/>
                <w:bCs/>
                <w:sz w:val="22"/>
                <w:szCs w:val="22"/>
              </w:rPr>
            </w:pPr>
            <w:r w:rsidRPr="00804D59">
              <w:rPr>
                <w:b/>
                <w:bCs/>
                <w:sz w:val="22"/>
                <w:szCs w:val="22"/>
              </w:rPr>
              <w:t>0.29</w:t>
            </w:r>
          </w:p>
        </w:tc>
        <w:tc>
          <w:tcPr>
            <w:tcW w:w="921" w:type="dxa"/>
            <w:vAlign w:val="center"/>
          </w:tcPr>
          <w:p w14:paraId="603CB29F" w14:textId="64CD7D58" w:rsidR="00B13D3A" w:rsidRPr="00804D59" w:rsidRDefault="009B671C" w:rsidP="00B13D3A">
            <w:pPr>
              <w:rPr>
                <w:b/>
                <w:bCs/>
                <w:sz w:val="22"/>
                <w:szCs w:val="22"/>
              </w:rPr>
            </w:pPr>
            <w:r w:rsidRPr="00804D59">
              <w:rPr>
                <w:b/>
                <w:bCs/>
                <w:sz w:val="22"/>
                <w:szCs w:val="22"/>
              </w:rPr>
              <w:t>0.213</w:t>
            </w:r>
          </w:p>
        </w:tc>
      </w:tr>
      <w:tr w:rsidR="00B13D3A" w:rsidRPr="007F4B33" w14:paraId="7A89AB95" w14:textId="02812055" w:rsidTr="00E05153">
        <w:trPr>
          <w:trHeight w:val="288"/>
        </w:trPr>
        <w:tc>
          <w:tcPr>
            <w:tcW w:w="1231" w:type="dxa"/>
            <w:vMerge/>
            <w:vAlign w:val="center"/>
          </w:tcPr>
          <w:p w14:paraId="1166635B" w14:textId="77777777" w:rsidR="00B13D3A" w:rsidRPr="007F4B33" w:rsidRDefault="00B13D3A" w:rsidP="00B13D3A">
            <w:pPr>
              <w:rPr>
                <w:sz w:val="22"/>
                <w:szCs w:val="22"/>
              </w:rPr>
            </w:pPr>
          </w:p>
        </w:tc>
        <w:tc>
          <w:tcPr>
            <w:tcW w:w="1014" w:type="dxa"/>
            <w:vAlign w:val="center"/>
          </w:tcPr>
          <w:p w14:paraId="5674FB27" w14:textId="7C74FEA8" w:rsidR="00B13D3A" w:rsidRPr="007F4B33" w:rsidRDefault="00E65A5F" w:rsidP="00B13D3A">
            <w:pPr>
              <w:rPr>
                <w:sz w:val="22"/>
                <w:szCs w:val="22"/>
              </w:rPr>
            </w:pPr>
            <w:r>
              <w:rPr>
                <w:sz w:val="22"/>
                <w:szCs w:val="22"/>
              </w:rPr>
              <w:t>7-2-1</w:t>
            </w:r>
          </w:p>
        </w:tc>
        <w:tc>
          <w:tcPr>
            <w:tcW w:w="936" w:type="dxa"/>
            <w:vAlign w:val="center"/>
          </w:tcPr>
          <w:p w14:paraId="60D3FE4D" w14:textId="206CF91B" w:rsidR="00B13D3A" w:rsidRPr="007F4B33" w:rsidRDefault="007D0D5A" w:rsidP="00B13D3A">
            <w:pPr>
              <w:rPr>
                <w:sz w:val="22"/>
                <w:szCs w:val="22"/>
              </w:rPr>
            </w:pPr>
            <w:r>
              <w:rPr>
                <w:sz w:val="22"/>
                <w:szCs w:val="22"/>
              </w:rPr>
              <w:t>2.119</w:t>
            </w:r>
          </w:p>
        </w:tc>
        <w:tc>
          <w:tcPr>
            <w:tcW w:w="933" w:type="dxa"/>
            <w:vAlign w:val="center"/>
          </w:tcPr>
          <w:p w14:paraId="1FFE5182" w14:textId="54E52FFB" w:rsidR="00B13D3A" w:rsidRPr="007F4B33" w:rsidRDefault="00794F4D" w:rsidP="00B13D3A">
            <w:pPr>
              <w:rPr>
                <w:sz w:val="22"/>
                <w:szCs w:val="22"/>
              </w:rPr>
            </w:pPr>
            <w:r>
              <w:rPr>
                <w:sz w:val="22"/>
                <w:szCs w:val="22"/>
              </w:rPr>
              <w:t>0.342</w:t>
            </w:r>
          </w:p>
        </w:tc>
        <w:tc>
          <w:tcPr>
            <w:tcW w:w="921" w:type="dxa"/>
            <w:vAlign w:val="center"/>
          </w:tcPr>
          <w:p w14:paraId="2EC212AE" w14:textId="5FDE39D8" w:rsidR="00B13D3A" w:rsidRPr="007F4B33" w:rsidRDefault="00794F4D" w:rsidP="00B13D3A">
            <w:pPr>
              <w:rPr>
                <w:sz w:val="22"/>
                <w:szCs w:val="22"/>
              </w:rPr>
            </w:pPr>
            <w:r>
              <w:rPr>
                <w:sz w:val="22"/>
                <w:szCs w:val="22"/>
              </w:rPr>
              <w:t>0.25</w:t>
            </w:r>
          </w:p>
        </w:tc>
      </w:tr>
      <w:tr w:rsidR="00B13D3A" w:rsidRPr="007F4B33" w14:paraId="3D1610D8" w14:textId="056FD3F7" w:rsidTr="00E05153">
        <w:trPr>
          <w:trHeight w:val="288"/>
        </w:trPr>
        <w:tc>
          <w:tcPr>
            <w:tcW w:w="1231" w:type="dxa"/>
            <w:vMerge/>
            <w:vAlign w:val="center"/>
          </w:tcPr>
          <w:p w14:paraId="0E887EA6" w14:textId="77777777" w:rsidR="00B13D3A" w:rsidRPr="007F4B33" w:rsidRDefault="00B13D3A" w:rsidP="00B13D3A">
            <w:pPr>
              <w:rPr>
                <w:sz w:val="22"/>
                <w:szCs w:val="22"/>
              </w:rPr>
            </w:pPr>
          </w:p>
        </w:tc>
        <w:tc>
          <w:tcPr>
            <w:tcW w:w="1014" w:type="dxa"/>
            <w:vAlign w:val="center"/>
          </w:tcPr>
          <w:p w14:paraId="61CB4D5A" w14:textId="34360E0E" w:rsidR="00B13D3A" w:rsidRPr="007F4B33" w:rsidRDefault="00B13D3A" w:rsidP="00B13D3A">
            <w:pPr>
              <w:rPr>
                <w:sz w:val="22"/>
                <w:szCs w:val="22"/>
              </w:rPr>
            </w:pPr>
            <w:r>
              <w:rPr>
                <w:sz w:val="22"/>
                <w:szCs w:val="22"/>
              </w:rPr>
              <w:t>8-1-1</w:t>
            </w:r>
          </w:p>
        </w:tc>
        <w:tc>
          <w:tcPr>
            <w:tcW w:w="936" w:type="dxa"/>
            <w:vAlign w:val="center"/>
          </w:tcPr>
          <w:p w14:paraId="4F6350A8" w14:textId="319DF70A" w:rsidR="00B13D3A" w:rsidRPr="007F4B33" w:rsidRDefault="007D0D5A" w:rsidP="00B13D3A">
            <w:pPr>
              <w:rPr>
                <w:sz w:val="22"/>
                <w:szCs w:val="22"/>
              </w:rPr>
            </w:pPr>
            <w:r>
              <w:rPr>
                <w:sz w:val="22"/>
                <w:szCs w:val="22"/>
              </w:rPr>
              <w:t>1.525</w:t>
            </w:r>
          </w:p>
        </w:tc>
        <w:tc>
          <w:tcPr>
            <w:tcW w:w="933" w:type="dxa"/>
            <w:vAlign w:val="center"/>
          </w:tcPr>
          <w:p w14:paraId="256F622D" w14:textId="00A5E0E6" w:rsidR="00B13D3A" w:rsidRPr="007F4B33" w:rsidRDefault="007D0D5A" w:rsidP="00B13D3A">
            <w:pPr>
              <w:keepNext/>
              <w:rPr>
                <w:sz w:val="22"/>
                <w:szCs w:val="22"/>
              </w:rPr>
            </w:pPr>
            <w:r>
              <w:rPr>
                <w:sz w:val="22"/>
                <w:szCs w:val="22"/>
              </w:rPr>
              <w:t>0.306</w:t>
            </w:r>
          </w:p>
        </w:tc>
        <w:tc>
          <w:tcPr>
            <w:tcW w:w="921" w:type="dxa"/>
            <w:vAlign w:val="center"/>
          </w:tcPr>
          <w:p w14:paraId="2E2356DD" w14:textId="27E0CF8A" w:rsidR="00B13D3A" w:rsidRPr="007F4B33" w:rsidRDefault="007D0D5A" w:rsidP="00B13D3A">
            <w:pPr>
              <w:keepNext/>
              <w:rPr>
                <w:sz w:val="22"/>
                <w:szCs w:val="22"/>
              </w:rPr>
            </w:pPr>
            <w:r>
              <w:rPr>
                <w:sz w:val="22"/>
                <w:szCs w:val="22"/>
              </w:rPr>
              <w:t>0.233</w:t>
            </w:r>
          </w:p>
        </w:tc>
      </w:tr>
    </w:tbl>
    <w:p w14:paraId="140E3554" w14:textId="37DEFC93" w:rsidR="00072D9A" w:rsidRDefault="004E413D" w:rsidP="004E413D">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00D8402A" w:rsidRPr="00944BD7">
        <w:rPr>
          <w:noProof/>
          <w:szCs w:val="20"/>
        </w:rPr>
        <w:t>2</w:t>
      </w:r>
      <w:r w:rsidRPr="00944BD7">
        <w:rPr>
          <w:szCs w:val="20"/>
        </w:rPr>
        <w:fldChar w:fldCharType="end"/>
      </w:r>
      <w:r w:rsidRPr="00944BD7">
        <w:rPr>
          <w:szCs w:val="20"/>
        </w:rPr>
        <w:t xml:space="preserve"> Bảng thống kê giá trị MAPE, RMSE</w:t>
      </w:r>
      <w:r w:rsidR="004F6EF8">
        <w:rPr>
          <w:szCs w:val="20"/>
        </w:rPr>
        <w:t>,</w:t>
      </w:r>
      <w:r w:rsidR="004F6EF8" w:rsidRPr="004F6EF8">
        <w:t xml:space="preserve"> </w:t>
      </w:r>
      <w:r w:rsidR="004F6EF8" w:rsidRPr="004F6EF8">
        <w:rPr>
          <w:szCs w:val="20"/>
        </w:rPr>
        <w:t>MAE</w:t>
      </w:r>
      <w:r w:rsidRPr="00944BD7">
        <w:rPr>
          <w:szCs w:val="20"/>
        </w:rPr>
        <w:t xml:space="preserve"> </w:t>
      </w:r>
      <w:r w:rsidR="00E15D15" w:rsidRPr="00944BD7">
        <w:rPr>
          <w:szCs w:val="20"/>
        </w:rPr>
        <w:t xml:space="preserve">của các mô hình trên tập dữ liệu </w:t>
      </w:r>
      <w:r w:rsidR="00E350C4">
        <w:rPr>
          <w:szCs w:val="20"/>
        </w:rPr>
        <w:t>HBAN</w:t>
      </w:r>
    </w:p>
    <w:p w14:paraId="165C245C" w14:textId="54955B31" w:rsidR="00F97CF2" w:rsidRDefault="00F97CF2" w:rsidP="00626730">
      <w:pPr>
        <w:keepNext/>
        <w:spacing w:line="276" w:lineRule="auto"/>
        <w:jc w:val="both"/>
        <w:rPr>
          <w:sz w:val="22"/>
          <w:szCs w:val="22"/>
        </w:rPr>
      </w:pPr>
      <w:r>
        <w:rPr>
          <w:sz w:val="22"/>
          <w:szCs w:val="22"/>
        </w:rPr>
        <w:t>K</w:t>
      </w:r>
      <w:r w:rsidRPr="00612741">
        <w:rPr>
          <w:sz w:val="22"/>
          <w:szCs w:val="22"/>
        </w:rPr>
        <w:t>ết quả</w:t>
      </w:r>
      <w:r>
        <w:rPr>
          <w:sz w:val="22"/>
          <w:szCs w:val="22"/>
        </w:rPr>
        <w:t xml:space="preserve"> 3 thuật toán</w:t>
      </w:r>
      <w:r w:rsidRPr="00612741">
        <w:rPr>
          <w:sz w:val="22"/>
          <w:szCs w:val="22"/>
        </w:rPr>
        <w:t xml:space="preserve"> tốt nhất trên các tập dữ liệu</w:t>
      </w:r>
      <w:r>
        <w:rPr>
          <w:sz w:val="22"/>
          <w:szCs w:val="22"/>
        </w:rPr>
        <w:t xml:space="preserve"> HBAN:</w:t>
      </w:r>
    </w:p>
    <w:p w14:paraId="67EBA474" w14:textId="77777777" w:rsidR="00F97CF2" w:rsidRDefault="00F97CF2" w:rsidP="00F97CF2">
      <w:pPr>
        <w:keepNext/>
        <w:jc w:val="both"/>
      </w:pPr>
      <w:r w:rsidRPr="005E5A4F">
        <w:rPr>
          <w:noProof/>
          <w:sz w:val="22"/>
          <w:szCs w:val="22"/>
        </w:rPr>
        <w:drawing>
          <wp:inline distT="0" distB="0" distL="0" distR="0" wp14:anchorId="4334F705" wp14:editId="61F55734">
            <wp:extent cx="3195955" cy="1131570"/>
            <wp:effectExtent l="0" t="0" r="4445" b="0"/>
            <wp:docPr id="2014538949" name="Picture 2014538949"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38949" name="Picture 1" descr="A picture containing text, plot, line, font&#10;&#10;Description automatically generated"/>
                    <pic:cNvPicPr/>
                  </pic:nvPicPr>
                  <pic:blipFill>
                    <a:blip r:embed="rId27"/>
                    <a:stretch>
                      <a:fillRect/>
                    </a:stretch>
                  </pic:blipFill>
                  <pic:spPr>
                    <a:xfrm>
                      <a:off x="0" y="0"/>
                      <a:ext cx="3195955" cy="1131570"/>
                    </a:xfrm>
                    <a:prstGeom prst="rect">
                      <a:avLst/>
                    </a:prstGeom>
                  </pic:spPr>
                </pic:pic>
              </a:graphicData>
            </a:graphic>
          </wp:inline>
        </w:drawing>
      </w:r>
    </w:p>
    <w:p w14:paraId="5610D779" w14:textId="1AFD20F9" w:rsidR="00F97CF2" w:rsidRDefault="00F97CF2" w:rsidP="00F97CF2">
      <w:pPr>
        <w:pStyle w:val="Caption"/>
      </w:pPr>
      <w:r>
        <w:t xml:space="preserve">Hình </w:t>
      </w:r>
      <w:fldSimple w:instr=" SEQ Hình \* ARABIC ">
        <w:r w:rsidR="00974D81">
          <w:rPr>
            <w:noProof/>
          </w:rPr>
          <w:t>5</w:t>
        </w:r>
      </w:fldSimple>
      <w:r>
        <w:t xml:space="preserve"> Kết quả mô hình RNN trên tập dữ liệu HBAN</w:t>
      </w:r>
    </w:p>
    <w:p w14:paraId="5F2714EC" w14:textId="77777777" w:rsidR="00F97CF2" w:rsidRDefault="00F97CF2" w:rsidP="00F97CF2">
      <w:pPr>
        <w:keepNext/>
        <w:jc w:val="both"/>
      </w:pPr>
      <w:r w:rsidRPr="0088482A">
        <w:rPr>
          <w:noProof/>
          <w:sz w:val="22"/>
          <w:szCs w:val="22"/>
        </w:rPr>
        <w:drawing>
          <wp:inline distT="0" distB="0" distL="0" distR="0" wp14:anchorId="1C1F3E4F" wp14:editId="75A61D0F">
            <wp:extent cx="3195955" cy="1131570"/>
            <wp:effectExtent l="0" t="0" r="4445" b="0"/>
            <wp:docPr id="519179445" name="Picture 519179445"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79445" name="Picture 1" descr="A picture containing text, plot, line, font&#10;&#10;Description automatically generated"/>
                    <pic:cNvPicPr/>
                  </pic:nvPicPr>
                  <pic:blipFill>
                    <a:blip r:embed="rId28"/>
                    <a:stretch>
                      <a:fillRect/>
                    </a:stretch>
                  </pic:blipFill>
                  <pic:spPr>
                    <a:xfrm>
                      <a:off x="0" y="0"/>
                      <a:ext cx="3195955" cy="1131570"/>
                    </a:xfrm>
                    <a:prstGeom prst="rect">
                      <a:avLst/>
                    </a:prstGeom>
                  </pic:spPr>
                </pic:pic>
              </a:graphicData>
            </a:graphic>
          </wp:inline>
        </w:drawing>
      </w:r>
    </w:p>
    <w:p w14:paraId="795A8503" w14:textId="4392EE9B" w:rsidR="00F97CF2" w:rsidRDefault="00F97CF2" w:rsidP="00F97CF2">
      <w:pPr>
        <w:pStyle w:val="Caption"/>
      </w:pPr>
      <w:r>
        <w:t xml:space="preserve">Hình </w:t>
      </w:r>
      <w:fldSimple w:instr=" SEQ Hình \* ARABIC ">
        <w:r w:rsidR="00974D81">
          <w:rPr>
            <w:noProof/>
          </w:rPr>
          <w:t>6</w:t>
        </w:r>
      </w:fldSimple>
      <w:r>
        <w:t xml:space="preserve"> Kết quả mô hình LSTM trên tập dữ liệu HBAN</w:t>
      </w:r>
    </w:p>
    <w:p w14:paraId="20ADB7C8" w14:textId="77777777" w:rsidR="00F97CF2" w:rsidRDefault="00F97CF2" w:rsidP="00F97CF2">
      <w:pPr>
        <w:keepNext/>
      </w:pPr>
      <w:r w:rsidRPr="00311B8F">
        <w:rPr>
          <w:noProof/>
        </w:rPr>
        <w:drawing>
          <wp:inline distT="0" distB="0" distL="0" distR="0" wp14:anchorId="00B5C9C8" wp14:editId="590A9E8C">
            <wp:extent cx="3195955" cy="1131570"/>
            <wp:effectExtent l="0" t="0" r="4445" b="0"/>
            <wp:docPr id="1640405321" name="Picture 1640405321"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5321" name="Picture 1" descr="A picture containing text, plot, line, font&#10;&#10;Description automatically generated"/>
                    <pic:cNvPicPr/>
                  </pic:nvPicPr>
                  <pic:blipFill>
                    <a:blip r:embed="rId29"/>
                    <a:stretch>
                      <a:fillRect/>
                    </a:stretch>
                  </pic:blipFill>
                  <pic:spPr>
                    <a:xfrm>
                      <a:off x="0" y="0"/>
                      <a:ext cx="3195955" cy="1131570"/>
                    </a:xfrm>
                    <a:prstGeom prst="rect">
                      <a:avLst/>
                    </a:prstGeom>
                  </pic:spPr>
                </pic:pic>
              </a:graphicData>
            </a:graphic>
          </wp:inline>
        </w:drawing>
      </w:r>
    </w:p>
    <w:p w14:paraId="20FFDD46" w14:textId="5771CC50" w:rsidR="00F97CF2" w:rsidRPr="00F97CF2" w:rsidRDefault="00F97CF2" w:rsidP="00B5303D">
      <w:pPr>
        <w:pStyle w:val="Caption"/>
      </w:pPr>
      <w:r>
        <w:t xml:space="preserve">Hình </w:t>
      </w:r>
      <w:fldSimple w:instr=" SEQ Hình \* ARABIC ">
        <w:r w:rsidR="00974D81">
          <w:rPr>
            <w:noProof/>
          </w:rPr>
          <w:t>7</w:t>
        </w:r>
      </w:fldSimple>
      <w:r>
        <w:t xml:space="preserve"> Kết quả mô hình GRU trên tập dữ liệu HBAN</w:t>
      </w:r>
    </w:p>
    <w:tbl>
      <w:tblPr>
        <w:tblStyle w:val="TableGrid"/>
        <w:tblW w:w="5035" w:type="dxa"/>
        <w:tblLook w:val="04A0" w:firstRow="1" w:lastRow="0" w:firstColumn="1" w:lastColumn="0" w:noHBand="0" w:noVBand="1"/>
      </w:tblPr>
      <w:tblGrid>
        <w:gridCol w:w="1231"/>
        <w:gridCol w:w="1014"/>
        <w:gridCol w:w="936"/>
        <w:gridCol w:w="936"/>
        <w:gridCol w:w="918"/>
      </w:tblGrid>
      <w:tr w:rsidR="00D40404" w:rsidRPr="007F4B33" w14:paraId="571AA939" w14:textId="3ED2C889" w:rsidTr="00572AE6">
        <w:trPr>
          <w:trHeight w:val="430"/>
        </w:trPr>
        <w:tc>
          <w:tcPr>
            <w:tcW w:w="5035" w:type="dxa"/>
            <w:gridSpan w:val="5"/>
            <w:vAlign w:val="center"/>
          </w:tcPr>
          <w:p w14:paraId="37640484" w14:textId="1A6319B4" w:rsidR="00D40404" w:rsidRDefault="00D40404" w:rsidP="00D40404">
            <w:pPr>
              <w:rPr>
                <w:b/>
                <w:bCs/>
                <w:sz w:val="22"/>
                <w:szCs w:val="22"/>
              </w:rPr>
            </w:pPr>
            <w:r>
              <w:rPr>
                <w:b/>
                <w:bCs/>
                <w:sz w:val="22"/>
                <w:szCs w:val="22"/>
              </w:rPr>
              <w:t>KEY</w:t>
            </w:r>
          </w:p>
        </w:tc>
      </w:tr>
      <w:tr w:rsidR="00D40404" w:rsidRPr="007F4B33" w14:paraId="46E6C88A" w14:textId="6DF1FDDB" w:rsidTr="00572AE6">
        <w:trPr>
          <w:trHeight w:val="430"/>
        </w:trPr>
        <w:tc>
          <w:tcPr>
            <w:tcW w:w="1231" w:type="dxa"/>
            <w:vAlign w:val="center"/>
          </w:tcPr>
          <w:p w14:paraId="34DACC18" w14:textId="77777777" w:rsidR="00D40404" w:rsidRPr="00BC58C0" w:rsidRDefault="00D40404" w:rsidP="00D40404">
            <w:pPr>
              <w:rPr>
                <w:b/>
                <w:bCs/>
                <w:sz w:val="22"/>
                <w:szCs w:val="22"/>
              </w:rPr>
            </w:pPr>
            <w:r w:rsidRPr="00BC58C0">
              <w:rPr>
                <w:b/>
                <w:bCs/>
                <w:sz w:val="22"/>
                <w:szCs w:val="22"/>
              </w:rPr>
              <w:t>Mô hình</w:t>
            </w:r>
          </w:p>
        </w:tc>
        <w:tc>
          <w:tcPr>
            <w:tcW w:w="1014" w:type="dxa"/>
            <w:vAlign w:val="center"/>
          </w:tcPr>
          <w:p w14:paraId="48D48D22" w14:textId="77777777" w:rsidR="00D40404" w:rsidRPr="00BC58C0" w:rsidRDefault="00D40404" w:rsidP="00D40404">
            <w:pPr>
              <w:rPr>
                <w:b/>
                <w:bCs/>
                <w:sz w:val="22"/>
                <w:szCs w:val="22"/>
              </w:rPr>
            </w:pPr>
            <w:r w:rsidRPr="00BC58C0">
              <w:rPr>
                <w:b/>
                <w:bCs/>
                <w:sz w:val="22"/>
                <w:szCs w:val="22"/>
              </w:rPr>
              <w:t>Train -Test - Validate</w:t>
            </w:r>
          </w:p>
        </w:tc>
        <w:tc>
          <w:tcPr>
            <w:tcW w:w="936" w:type="dxa"/>
            <w:vAlign w:val="center"/>
          </w:tcPr>
          <w:p w14:paraId="1D373815" w14:textId="77777777" w:rsidR="00D40404" w:rsidRPr="00BC58C0" w:rsidRDefault="00D40404" w:rsidP="00D40404">
            <w:pPr>
              <w:rPr>
                <w:b/>
                <w:bCs/>
                <w:sz w:val="22"/>
                <w:szCs w:val="22"/>
              </w:rPr>
            </w:pPr>
            <w:r w:rsidRPr="00BC58C0">
              <w:rPr>
                <w:b/>
                <w:bCs/>
                <w:sz w:val="22"/>
                <w:szCs w:val="22"/>
              </w:rPr>
              <w:t>MAPE</w:t>
            </w:r>
          </w:p>
        </w:tc>
        <w:tc>
          <w:tcPr>
            <w:tcW w:w="936" w:type="dxa"/>
            <w:vAlign w:val="center"/>
          </w:tcPr>
          <w:p w14:paraId="6A6F323A" w14:textId="77777777" w:rsidR="00D40404" w:rsidRPr="00BC58C0" w:rsidRDefault="00D40404" w:rsidP="00D40404">
            <w:pPr>
              <w:rPr>
                <w:b/>
                <w:bCs/>
                <w:sz w:val="22"/>
                <w:szCs w:val="22"/>
              </w:rPr>
            </w:pPr>
            <w:r w:rsidRPr="00BC58C0">
              <w:rPr>
                <w:b/>
                <w:bCs/>
                <w:sz w:val="22"/>
                <w:szCs w:val="22"/>
              </w:rPr>
              <w:t>RMSE</w:t>
            </w:r>
          </w:p>
        </w:tc>
        <w:tc>
          <w:tcPr>
            <w:tcW w:w="918" w:type="dxa"/>
            <w:vAlign w:val="center"/>
          </w:tcPr>
          <w:p w14:paraId="77A4B5F6" w14:textId="6A140FD1" w:rsidR="00D40404" w:rsidRPr="00BC58C0" w:rsidRDefault="00D40404" w:rsidP="00D40404">
            <w:pPr>
              <w:rPr>
                <w:b/>
                <w:bCs/>
                <w:sz w:val="22"/>
                <w:szCs w:val="22"/>
              </w:rPr>
            </w:pPr>
            <w:r>
              <w:rPr>
                <w:b/>
                <w:bCs/>
                <w:sz w:val="22"/>
                <w:szCs w:val="22"/>
              </w:rPr>
              <w:t>MAE</w:t>
            </w:r>
          </w:p>
        </w:tc>
      </w:tr>
      <w:tr w:rsidR="00D40404" w:rsidRPr="007F4B33" w14:paraId="25D30633" w14:textId="0C3B7632" w:rsidTr="00572AE6">
        <w:trPr>
          <w:trHeight w:val="288"/>
        </w:trPr>
        <w:tc>
          <w:tcPr>
            <w:tcW w:w="1231" w:type="dxa"/>
            <w:vMerge w:val="restart"/>
            <w:vAlign w:val="center"/>
          </w:tcPr>
          <w:p w14:paraId="1EA83E6F" w14:textId="77777777" w:rsidR="00D40404" w:rsidRPr="007F4B33" w:rsidRDefault="00D40404" w:rsidP="00D40404">
            <w:pPr>
              <w:rPr>
                <w:sz w:val="22"/>
                <w:szCs w:val="22"/>
              </w:rPr>
            </w:pPr>
            <w:r w:rsidRPr="007F4B33">
              <w:rPr>
                <w:sz w:val="22"/>
                <w:szCs w:val="22"/>
              </w:rPr>
              <w:t>Linear Regression</w:t>
            </w:r>
          </w:p>
        </w:tc>
        <w:tc>
          <w:tcPr>
            <w:tcW w:w="1014" w:type="dxa"/>
            <w:vAlign w:val="center"/>
          </w:tcPr>
          <w:p w14:paraId="376FFC2B" w14:textId="40345A2C" w:rsidR="00D40404" w:rsidRPr="007F4B33" w:rsidRDefault="00E65A5F" w:rsidP="00D40404">
            <w:pPr>
              <w:rPr>
                <w:sz w:val="22"/>
                <w:szCs w:val="22"/>
              </w:rPr>
            </w:pPr>
            <w:r>
              <w:rPr>
                <w:sz w:val="22"/>
                <w:szCs w:val="22"/>
              </w:rPr>
              <w:t>6-2-2</w:t>
            </w:r>
          </w:p>
        </w:tc>
        <w:tc>
          <w:tcPr>
            <w:tcW w:w="936" w:type="dxa"/>
            <w:vAlign w:val="center"/>
          </w:tcPr>
          <w:p w14:paraId="5E29E146" w14:textId="5F61CF9D" w:rsidR="00D40404" w:rsidRPr="007F4B33" w:rsidRDefault="00771EF7" w:rsidP="00D40404">
            <w:pPr>
              <w:rPr>
                <w:sz w:val="22"/>
                <w:szCs w:val="22"/>
              </w:rPr>
            </w:pPr>
            <w:r>
              <w:rPr>
                <w:sz w:val="22"/>
                <w:szCs w:val="22"/>
              </w:rPr>
              <w:t>25.347</w:t>
            </w:r>
          </w:p>
        </w:tc>
        <w:tc>
          <w:tcPr>
            <w:tcW w:w="936" w:type="dxa"/>
            <w:vAlign w:val="center"/>
          </w:tcPr>
          <w:p w14:paraId="07B42A9A" w14:textId="5A99E4CA" w:rsidR="00D40404" w:rsidRPr="007F4B33" w:rsidRDefault="00771EF7" w:rsidP="00D40404">
            <w:pPr>
              <w:rPr>
                <w:sz w:val="22"/>
                <w:szCs w:val="22"/>
              </w:rPr>
            </w:pPr>
            <w:r>
              <w:rPr>
                <w:sz w:val="22"/>
                <w:szCs w:val="22"/>
              </w:rPr>
              <w:t>4.633</w:t>
            </w:r>
          </w:p>
        </w:tc>
        <w:tc>
          <w:tcPr>
            <w:tcW w:w="918" w:type="dxa"/>
            <w:vAlign w:val="center"/>
          </w:tcPr>
          <w:p w14:paraId="60321F86" w14:textId="119B3514" w:rsidR="00D40404" w:rsidRPr="007F4B33" w:rsidRDefault="00CC3E02" w:rsidP="00D40404">
            <w:pPr>
              <w:rPr>
                <w:sz w:val="22"/>
                <w:szCs w:val="22"/>
              </w:rPr>
            </w:pPr>
            <w:r>
              <w:rPr>
                <w:sz w:val="22"/>
                <w:szCs w:val="22"/>
              </w:rPr>
              <w:t>3.525</w:t>
            </w:r>
          </w:p>
        </w:tc>
      </w:tr>
      <w:tr w:rsidR="00D40404" w:rsidRPr="007F4B33" w14:paraId="06E4A0E3" w14:textId="22BE14DE" w:rsidTr="00572AE6">
        <w:trPr>
          <w:trHeight w:val="288"/>
        </w:trPr>
        <w:tc>
          <w:tcPr>
            <w:tcW w:w="1231" w:type="dxa"/>
            <w:vMerge/>
            <w:vAlign w:val="center"/>
          </w:tcPr>
          <w:p w14:paraId="2BA1AB78" w14:textId="77777777" w:rsidR="00D40404" w:rsidRPr="007F4B33" w:rsidRDefault="00D40404" w:rsidP="00D40404">
            <w:pPr>
              <w:rPr>
                <w:sz w:val="22"/>
                <w:szCs w:val="22"/>
              </w:rPr>
            </w:pPr>
          </w:p>
        </w:tc>
        <w:tc>
          <w:tcPr>
            <w:tcW w:w="1014" w:type="dxa"/>
            <w:vAlign w:val="center"/>
          </w:tcPr>
          <w:p w14:paraId="743BE55F" w14:textId="3A4BCA68" w:rsidR="00D40404" w:rsidRPr="007F4B33" w:rsidRDefault="00E65A5F" w:rsidP="00D40404">
            <w:pPr>
              <w:rPr>
                <w:sz w:val="22"/>
                <w:szCs w:val="22"/>
              </w:rPr>
            </w:pPr>
            <w:r>
              <w:rPr>
                <w:sz w:val="22"/>
                <w:szCs w:val="22"/>
              </w:rPr>
              <w:t>7-2-1</w:t>
            </w:r>
          </w:p>
        </w:tc>
        <w:tc>
          <w:tcPr>
            <w:tcW w:w="936" w:type="dxa"/>
            <w:vAlign w:val="center"/>
          </w:tcPr>
          <w:p w14:paraId="38DB51FE" w14:textId="30B686E4" w:rsidR="00D40404" w:rsidRPr="007F4B33" w:rsidRDefault="001D7996" w:rsidP="00D40404">
            <w:pPr>
              <w:rPr>
                <w:sz w:val="22"/>
                <w:szCs w:val="22"/>
              </w:rPr>
            </w:pPr>
            <w:r>
              <w:rPr>
                <w:sz w:val="22"/>
                <w:szCs w:val="22"/>
              </w:rPr>
              <w:t>28</w:t>
            </w:r>
            <w:r w:rsidR="00AF6093">
              <w:rPr>
                <w:sz w:val="22"/>
                <w:szCs w:val="22"/>
              </w:rPr>
              <w:t>.65</w:t>
            </w:r>
            <w:r w:rsidR="009F63A7">
              <w:rPr>
                <w:sz w:val="22"/>
                <w:szCs w:val="22"/>
              </w:rPr>
              <w:t>0</w:t>
            </w:r>
          </w:p>
        </w:tc>
        <w:tc>
          <w:tcPr>
            <w:tcW w:w="936" w:type="dxa"/>
            <w:vAlign w:val="center"/>
          </w:tcPr>
          <w:p w14:paraId="50E54714" w14:textId="7FB4EF07" w:rsidR="00D40404" w:rsidRPr="007F4B33" w:rsidRDefault="0003714B" w:rsidP="00D40404">
            <w:pPr>
              <w:rPr>
                <w:sz w:val="22"/>
                <w:szCs w:val="22"/>
              </w:rPr>
            </w:pPr>
            <w:r>
              <w:rPr>
                <w:sz w:val="22"/>
                <w:szCs w:val="22"/>
              </w:rPr>
              <w:t>5.17</w:t>
            </w:r>
            <w:r w:rsidR="009F63A7">
              <w:rPr>
                <w:sz w:val="22"/>
                <w:szCs w:val="22"/>
              </w:rPr>
              <w:t>0</w:t>
            </w:r>
          </w:p>
        </w:tc>
        <w:tc>
          <w:tcPr>
            <w:tcW w:w="918" w:type="dxa"/>
            <w:vAlign w:val="center"/>
          </w:tcPr>
          <w:p w14:paraId="713349AF" w14:textId="7386E7B1" w:rsidR="00D40404" w:rsidRPr="007F4B33" w:rsidRDefault="009F63A7" w:rsidP="00D40404">
            <w:pPr>
              <w:rPr>
                <w:sz w:val="22"/>
                <w:szCs w:val="22"/>
              </w:rPr>
            </w:pPr>
            <w:r>
              <w:rPr>
                <w:sz w:val="22"/>
                <w:szCs w:val="22"/>
              </w:rPr>
              <w:t>3.898</w:t>
            </w:r>
          </w:p>
        </w:tc>
      </w:tr>
      <w:tr w:rsidR="00D40404" w:rsidRPr="007F4B33" w14:paraId="63BB58E5" w14:textId="767DFCCB" w:rsidTr="00572AE6">
        <w:trPr>
          <w:trHeight w:val="288"/>
        </w:trPr>
        <w:tc>
          <w:tcPr>
            <w:tcW w:w="1231" w:type="dxa"/>
            <w:vMerge/>
            <w:vAlign w:val="center"/>
          </w:tcPr>
          <w:p w14:paraId="0BFCD70C" w14:textId="77777777" w:rsidR="00D40404" w:rsidRPr="007F4B33" w:rsidRDefault="00D40404" w:rsidP="00D40404">
            <w:pPr>
              <w:rPr>
                <w:sz w:val="22"/>
                <w:szCs w:val="22"/>
              </w:rPr>
            </w:pPr>
          </w:p>
        </w:tc>
        <w:tc>
          <w:tcPr>
            <w:tcW w:w="1014" w:type="dxa"/>
            <w:vAlign w:val="center"/>
          </w:tcPr>
          <w:p w14:paraId="7DD28BC5" w14:textId="77B0DDFD" w:rsidR="00D40404" w:rsidRPr="007F4B33" w:rsidRDefault="00D40404" w:rsidP="00D40404">
            <w:pPr>
              <w:rPr>
                <w:sz w:val="22"/>
                <w:szCs w:val="22"/>
              </w:rPr>
            </w:pPr>
            <w:r>
              <w:rPr>
                <w:sz w:val="22"/>
                <w:szCs w:val="22"/>
              </w:rPr>
              <w:t>8-1-1</w:t>
            </w:r>
          </w:p>
        </w:tc>
        <w:tc>
          <w:tcPr>
            <w:tcW w:w="936" w:type="dxa"/>
            <w:vAlign w:val="center"/>
          </w:tcPr>
          <w:p w14:paraId="11490F69" w14:textId="3327B416" w:rsidR="00D40404" w:rsidRPr="007F4B33" w:rsidRDefault="009F3299" w:rsidP="00D40404">
            <w:pPr>
              <w:rPr>
                <w:sz w:val="22"/>
                <w:szCs w:val="22"/>
              </w:rPr>
            </w:pPr>
            <w:r>
              <w:rPr>
                <w:sz w:val="22"/>
                <w:szCs w:val="22"/>
              </w:rPr>
              <w:t>13.637</w:t>
            </w:r>
          </w:p>
        </w:tc>
        <w:tc>
          <w:tcPr>
            <w:tcW w:w="936" w:type="dxa"/>
            <w:vAlign w:val="center"/>
          </w:tcPr>
          <w:p w14:paraId="3AE0F8F3" w14:textId="483B5642" w:rsidR="00D40404" w:rsidRPr="007F4B33" w:rsidRDefault="009F3299" w:rsidP="00D40404">
            <w:pPr>
              <w:rPr>
                <w:sz w:val="22"/>
                <w:szCs w:val="22"/>
              </w:rPr>
            </w:pPr>
            <w:r>
              <w:rPr>
                <w:sz w:val="22"/>
                <w:szCs w:val="22"/>
              </w:rPr>
              <w:t>3.079</w:t>
            </w:r>
          </w:p>
        </w:tc>
        <w:tc>
          <w:tcPr>
            <w:tcW w:w="918" w:type="dxa"/>
            <w:vAlign w:val="center"/>
          </w:tcPr>
          <w:p w14:paraId="5A57F4A6" w14:textId="2461C262" w:rsidR="00D40404" w:rsidRPr="007F4B33" w:rsidRDefault="009F3299" w:rsidP="00D40404">
            <w:pPr>
              <w:rPr>
                <w:sz w:val="22"/>
                <w:szCs w:val="22"/>
              </w:rPr>
            </w:pPr>
            <w:r>
              <w:rPr>
                <w:sz w:val="22"/>
                <w:szCs w:val="22"/>
              </w:rPr>
              <w:t>2.424</w:t>
            </w:r>
          </w:p>
        </w:tc>
      </w:tr>
      <w:tr w:rsidR="00D40404" w:rsidRPr="007F4B33" w14:paraId="5AAD07CD" w14:textId="720C8C76" w:rsidTr="00572AE6">
        <w:trPr>
          <w:trHeight w:val="288"/>
        </w:trPr>
        <w:tc>
          <w:tcPr>
            <w:tcW w:w="1231" w:type="dxa"/>
            <w:vMerge w:val="restart"/>
            <w:vAlign w:val="center"/>
          </w:tcPr>
          <w:p w14:paraId="254E2222" w14:textId="77777777" w:rsidR="00D40404" w:rsidRPr="007F4B33" w:rsidRDefault="00D40404" w:rsidP="00D40404">
            <w:pPr>
              <w:rPr>
                <w:sz w:val="22"/>
                <w:szCs w:val="22"/>
              </w:rPr>
            </w:pPr>
            <w:r w:rsidRPr="007F4B33">
              <w:rPr>
                <w:sz w:val="22"/>
                <w:szCs w:val="22"/>
              </w:rPr>
              <w:t>ARIMA</w:t>
            </w:r>
          </w:p>
        </w:tc>
        <w:tc>
          <w:tcPr>
            <w:tcW w:w="1014" w:type="dxa"/>
            <w:vAlign w:val="center"/>
          </w:tcPr>
          <w:p w14:paraId="41803D21" w14:textId="079AFDD5" w:rsidR="00D40404" w:rsidRPr="007F4B33" w:rsidRDefault="00E65A5F" w:rsidP="00D40404">
            <w:pPr>
              <w:rPr>
                <w:sz w:val="22"/>
                <w:szCs w:val="22"/>
              </w:rPr>
            </w:pPr>
            <w:r>
              <w:rPr>
                <w:sz w:val="22"/>
                <w:szCs w:val="22"/>
              </w:rPr>
              <w:t>6-2-2</w:t>
            </w:r>
          </w:p>
        </w:tc>
        <w:tc>
          <w:tcPr>
            <w:tcW w:w="936" w:type="dxa"/>
            <w:vAlign w:val="center"/>
          </w:tcPr>
          <w:p w14:paraId="6FB5FF77" w14:textId="6AC46261" w:rsidR="00D40404" w:rsidRPr="007F4B33" w:rsidRDefault="007205BE" w:rsidP="00D40404">
            <w:pPr>
              <w:rPr>
                <w:sz w:val="22"/>
                <w:szCs w:val="22"/>
              </w:rPr>
            </w:pPr>
            <w:r w:rsidRPr="007205BE">
              <w:rPr>
                <w:sz w:val="22"/>
                <w:szCs w:val="22"/>
              </w:rPr>
              <w:t>43.558</w:t>
            </w:r>
          </w:p>
        </w:tc>
        <w:tc>
          <w:tcPr>
            <w:tcW w:w="936" w:type="dxa"/>
            <w:vAlign w:val="center"/>
          </w:tcPr>
          <w:p w14:paraId="34166853" w14:textId="34070AF2" w:rsidR="00D40404" w:rsidRPr="007F4B33" w:rsidRDefault="007205BE" w:rsidP="00D40404">
            <w:pPr>
              <w:rPr>
                <w:sz w:val="22"/>
                <w:szCs w:val="22"/>
              </w:rPr>
            </w:pPr>
            <w:r w:rsidRPr="007205BE">
              <w:rPr>
                <w:sz w:val="22"/>
                <w:szCs w:val="22"/>
              </w:rPr>
              <w:t>7.567</w:t>
            </w:r>
          </w:p>
        </w:tc>
        <w:tc>
          <w:tcPr>
            <w:tcW w:w="918" w:type="dxa"/>
            <w:vAlign w:val="center"/>
          </w:tcPr>
          <w:p w14:paraId="66758CCB" w14:textId="2F1ABB8B" w:rsidR="00D40404" w:rsidRPr="007F4B33" w:rsidRDefault="007205BE" w:rsidP="00D40404">
            <w:pPr>
              <w:rPr>
                <w:sz w:val="22"/>
                <w:szCs w:val="22"/>
              </w:rPr>
            </w:pPr>
            <w:r w:rsidRPr="007205BE">
              <w:rPr>
                <w:sz w:val="22"/>
                <w:szCs w:val="22"/>
              </w:rPr>
              <w:t>6.175</w:t>
            </w:r>
          </w:p>
        </w:tc>
      </w:tr>
      <w:tr w:rsidR="00D40404" w:rsidRPr="007F4B33" w14:paraId="2B1C99E1" w14:textId="239FA2A0" w:rsidTr="00572AE6">
        <w:trPr>
          <w:trHeight w:val="288"/>
        </w:trPr>
        <w:tc>
          <w:tcPr>
            <w:tcW w:w="1231" w:type="dxa"/>
            <w:vMerge/>
            <w:vAlign w:val="center"/>
          </w:tcPr>
          <w:p w14:paraId="3B112089" w14:textId="77777777" w:rsidR="00D40404" w:rsidRPr="007F4B33" w:rsidRDefault="00D40404" w:rsidP="00D40404">
            <w:pPr>
              <w:rPr>
                <w:sz w:val="22"/>
                <w:szCs w:val="22"/>
              </w:rPr>
            </w:pPr>
          </w:p>
        </w:tc>
        <w:tc>
          <w:tcPr>
            <w:tcW w:w="1014" w:type="dxa"/>
            <w:vAlign w:val="center"/>
          </w:tcPr>
          <w:p w14:paraId="1B19F22D" w14:textId="1B5D4088" w:rsidR="00D40404" w:rsidRPr="007F4B33" w:rsidRDefault="00E65A5F" w:rsidP="00D40404">
            <w:pPr>
              <w:rPr>
                <w:sz w:val="22"/>
                <w:szCs w:val="22"/>
              </w:rPr>
            </w:pPr>
            <w:r>
              <w:rPr>
                <w:sz w:val="22"/>
                <w:szCs w:val="22"/>
              </w:rPr>
              <w:t>7-2-1</w:t>
            </w:r>
          </w:p>
        </w:tc>
        <w:tc>
          <w:tcPr>
            <w:tcW w:w="936" w:type="dxa"/>
            <w:vAlign w:val="center"/>
          </w:tcPr>
          <w:p w14:paraId="4D6C69FC" w14:textId="4E1D6182" w:rsidR="00D40404" w:rsidRPr="007F4B33" w:rsidRDefault="002506E5" w:rsidP="00D40404">
            <w:pPr>
              <w:rPr>
                <w:sz w:val="22"/>
                <w:szCs w:val="22"/>
              </w:rPr>
            </w:pPr>
            <w:r w:rsidRPr="002506E5">
              <w:rPr>
                <w:sz w:val="22"/>
                <w:szCs w:val="22"/>
              </w:rPr>
              <w:t>21.700</w:t>
            </w:r>
          </w:p>
        </w:tc>
        <w:tc>
          <w:tcPr>
            <w:tcW w:w="936" w:type="dxa"/>
            <w:vAlign w:val="center"/>
          </w:tcPr>
          <w:p w14:paraId="532AC6E1" w14:textId="0FC8006F" w:rsidR="00D40404" w:rsidRPr="007F4B33" w:rsidRDefault="00D8743D" w:rsidP="00D40404">
            <w:pPr>
              <w:rPr>
                <w:sz w:val="22"/>
                <w:szCs w:val="22"/>
              </w:rPr>
            </w:pPr>
            <w:r w:rsidRPr="00D8743D">
              <w:rPr>
                <w:sz w:val="22"/>
                <w:szCs w:val="22"/>
              </w:rPr>
              <w:t>4.197</w:t>
            </w:r>
          </w:p>
        </w:tc>
        <w:tc>
          <w:tcPr>
            <w:tcW w:w="918" w:type="dxa"/>
            <w:vAlign w:val="center"/>
          </w:tcPr>
          <w:p w14:paraId="3E2E96D0" w14:textId="6E2A72D7" w:rsidR="00D40404" w:rsidRPr="007F4B33" w:rsidRDefault="00D8743D" w:rsidP="00D40404">
            <w:pPr>
              <w:rPr>
                <w:sz w:val="22"/>
                <w:szCs w:val="22"/>
              </w:rPr>
            </w:pPr>
            <w:r w:rsidRPr="00D8743D">
              <w:rPr>
                <w:sz w:val="22"/>
                <w:szCs w:val="22"/>
              </w:rPr>
              <w:t>3.578</w:t>
            </w:r>
          </w:p>
        </w:tc>
      </w:tr>
      <w:tr w:rsidR="00D40404" w:rsidRPr="007F4B33" w14:paraId="46AEF57A" w14:textId="0077CAC6" w:rsidTr="00572AE6">
        <w:trPr>
          <w:trHeight w:val="288"/>
        </w:trPr>
        <w:tc>
          <w:tcPr>
            <w:tcW w:w="1231" w:type="dxa"/>
            <w:vMerge/>
            <w:vAlign w:val="center"/>
          </w:tcPr>
          <w:p w14:paraId="0348150C" w14:textId="77777777" w:rsidR="00D40404" w:rsidRPr="007F4B33" w:rsidRDefault="00D40404" w:rsidP="00D40404">
            <w:pPr>
              <w:rPr>
                <w:sz w:val="22"/>
                <w:szCs w:val="22"/>
              </w:rPr>
            </w:pPr>
          </w:p>
        </w:tc>
        <w:tc>
          <w:tcPr>
            <w:tcW w:w="1014" w:type="dxa"/>
            <w:vAlign w:val="center"/>
          </w:tcPr>
          <w:p w14:paraId="7F5C2BB2" w14:textId="20F5BE17" w:rsidR="00D40404" w:rsidRPr="007F4B33" w:rsidRDefault="00D40404" w:rsidP="00D40404">
            <w:pPr>
              <w:rPr>
                <w:sz w:val="22"/>
                <w:szCs w:val="22"/>
              </w:rPr>
            </w:pPr>
            <w:r>
              <w:rPr>
                <w:sz w:val="22"/>
                <w:szCs w:val="22"/>
              </w:rPr>
              <w:t>8-1-1</w:t>
            </w:r>
          </w:p>
        </w:tc>
        <w:tc>
          <w:tcPr>
            <w:tcW w:w="936" w:type="dxa"/>
            <w:vAlign w:val="center"/>
          </w:tcPr>
          <w:p w14:paraId="0E0550AB" w14:textId="3801A47A" w:rsidR="00D40404" w:rsidRPr="007F4B33" w:rsidRDefault="00D8743D" w:rsidP="00D40404">
            <w:pPr>
              <w:rPr>
                <w:sz w:val="22"/>
                <w:szCs w:val="22"/>
              </w:rPr>
            </w:pPr>
            <w:r w:rsidRPr="00D8743D">
              <w:rPr>
                <w:sz w:val="22"/>
                <w:szCs w:val="22"/>
              </w:rPr>
              <w:t>40.342</w:t>
            </w:r>
          </w:p>
        </w:tc>
        <w:tc>
          <w:tcPr>
            <w:tcW w:w="936" w:type="dxa"/>
            <w:vAlign w:val="center"/>
          </w:tcPr>
          <w:p w14:paraId="7CF4640B" w14:textId="0C0E7455" w:rsidR="00D40404" w:rsidRPr="007F4B33" w:rsidRDefault="0059726D" w:rsidP="00D40404">
            <w:pPr>
              <w:rPr>
                <w:sz w:val="22"/>
                <w:szCs w:val="22"/>
              </w:rPr>
            </w:pPr>
            <w:r w:rsidRPr="0059726D">
              <w:rPr>
                <w:sz w:val="22"/>
                <w:szCs w:val="22"/>
              </w:rPr>
              <w:t>9.144</w:t>
            </w:r>
          </w:p>
        </w:tc>
        <w:tc>
          <w:tcPr>
            <w:tcW w:w="918" w:type="dxa"/>
            <w:vAlign w:val="center"/>
          </w:tcPr>
          <w:p w14:paraId="0EAAC155" w14:textId="35390190" w:rsidR="00D40404" w:rsidRPr="007F4B33" w:rsidRDefault="0059726D" w:rsidP="00D40404">
            <w:pPr>
              <w:rPr>
                <w:sz w:val="22"/>
                <w:szCs w:val="22"/>
              </w:rPr>
            </w:pPr>
            <w:r w:rsidRPr="0059726D">
              <w:rPr>
                <w:sz w:val="22"/>
                <w:szCs w:val="22"/>
              </w:rPr>
              <w:t>8.471</w:t>
            </w:r>
          </w:p>
        </w:tc>
      </w:tr>
      <w:tr w:rsidR="00D40404" w:rsidRPr="007F4B33" w14:paraId="7D96931C" w14:textId="4DC12E8A" w:rsidTr="00572AE6">
        <w:trPr>
          <w:trHeight w:val="288"/>
        </w:trPr>
        <w:tc>
          <w:tcPr>
            <w:tcW w:w="1231" w:type="dxa"/>
            <w:vMerge w:val="restart"/>
            <w:vAlign w:val="center"/>
          </w:tcPr>
          <w:p w14:paraId="410C3059" w14:textId="77777777" w:rsidR="00D40404" w:rsidRPr="007F4B33" w:rsidRDefault="00D40404" w:rsidP="00D40404">
            <w:pPr>
              <w:rPr>
                <w:sz w:val="22"/>
                <w:szCs w:val="22"/>
              </w:rPr>
            </w:pPr>
            <w:r w:rsidRPr="007F4B33">
              <w:rPr>
                <w:sz w:val="22"/>
                <w:szCs w:val="22"/>
              </w:rPr>
              <w:t>SARIMAX</w:t>
            </w:r>
          </w:p>
        </w:tc>
        <w:tc>
          <w:tcPr>
            <w:tcW w:w="1014" w:type="dxa"/>
            <w:vAlign w:val="center"/>
          </w:tcPr>
          <w:p w14:paraId="0BA796CF" w14:textId="40794371" w:rsidR="00D40404" w:rsidRPr="007F4B33" w:rsidRDefault="00E65A5F" w:rsidP="00D40404">
            <w:pPr>
              <w:rPr>
                <w:sz w:val="22"/>
                <w:szCs w:val="22"/>
              </w:rPr>
            </w:pPr>
            <w:r>
              <w:rPr>
                <w:sz w:val="22"/>
                <w:szCs w:val="22"/>
              </w:rPr>
              <w:t>6-2-2</w:t>
            </w:r>
          </w:p>
        </w:tc>
        <w:tc>
          <w:tcPr>
            <w:tcW w:w="936" w:type="dxa"/>
            <w:vAlign w:val="center"/>
          </w:tcPr>
          <w:p w14:paraId="375139D3" w14:textId="70D4D8DF" w:rsidR="00D40404" w:rsidRPr="007F4B33" w:rsidRDefault="00194AC7" w:rsidP="00D40404">
            <w:pPr>
              <w:rPr>
                <w:sz w:val="22"/>
                <w:szCs w:val="22"/>
              </w:rPr>
            </w:pPr>
            <w:r w:rsidRPr="00194AC7">
              <w:rPr>
                <w:sz w:val="22"/>
                <w:szCs w:val="22"/>
              </w:rPr>
              <w:t>48.286</w:t>
            </w:r>
          </w:p>
        </w:tc>
        <w:tc>
          <w:tcPr>
            <w:tcW w:w="936" w:type="dxa"/>
            <w:vAlign w:val="center"/>
          </w:tcPr>
          <w:p w14:paraId="42241717" w14:textId="3B4BC0AE" w:rsidR="00D40404" w:rsidRPr="007F4B33" w:rsidRDefault="00194AC7" w:rsidP="00D40404">
            <w:pPr>
              <w:rPr>
                <w:sz w:val="22"/>
                <w:szCs w:val="22"/>
              </w:rPr>
            </w:pPr>
            <w:r w:rsidRPr="00194AC7">
              <w:rPr>
                <w:sz w:val="22"/>
                <w:szCs w:val="22"/>
              </w:rPr>
              <w:t>8.266</w:t>
            </w:r>
          </w:p>
        </w:tc>
        <w:tc>
          <w:tcPr>
            <w:tcW w:w="918" w:type="dxa"/>
            <w:vAlign w:val="center"/>
          </w:tcPr>
          <w:p w14:paraId="07234385" w14:textId="7F9D94F0" w:rsidR="00D40404" w:rsidRPr="007F4B33" w:rsidRDefault="00E749A5" w:rsidP="00D40404">
            <w:pPr>
              <w:rPr>
                <w:sz w:val="22"/>
                <w:szCs w:val="22"/>
              </w:rPr>
            </w:pPr>
            <w:r w:rsidRPr="00E749A5">
              <w:rPr>
                <w:sz w:val="22"/>
                <w:szCs w:val="22"/>
              </w:rPr>
              <w:t>6.929</w:t>
            </w:r>
          </w:p>
        </w:tc>
      </w:tr>
      <w:tr w:rsidR="00D40404" w:rsidRPr="007F4B33" w14:paraId="5629CB83" w14:textId="3692288B" w:rsidTr="00572AE6">
        <w:trPr>
          <w:trHeight w:val="288"/>
        </w:trPr>
        <w:tc>
          <w:tcPr>
            <w:tcW w:w="1231" w:type="dxa"/>
            <w:vMerge/>
            <w:vAlign w:val="center"/>
          </w:tcPr>
          <w:p w14:paraId="14969D80" w14:textId="77777777" w:rsidR="00D40404" w:rsidRPr="007F4B33" w:rsidRDefault="00D40404" w:rsidP="00D40404">
            <w:pPr>
              <w:rPr>
                <w:sz w:val="22"/>
                <w:szCs w:val="22"/>
              </w:rPr>
            </w:pPr>
          </w:p>
        </w:tc>
        <w:tc>
          <w:tcPr>
            <w:tcW w:w="1014" w:type="dxa"/>
            <w:vAlign w:val="center"/>
          </w:tcPr>
          <w:p w14:paraId="7124E295" w14:textId="77A4659A" w:rsidR="00D40404" w:rsidRPr="007F4B33" w:rsidRDefault="00E65A5F" w:rsidP="00D40404">
            <w:pPr>
              <w:rPr>
                <w:sz w:val="22"/>
                <w:szCs w:val="22"/>
              </w:rPr>
            </w:pPr>
            <w:r>
              <w:rPr>
                <w:sz w:val="22"/>
                <w:szCs w:val="22"/>
              </w:rPr>
              <w:t>7-2-1</w:t>
            </w:r>
          </w:p>
        </w:tc>
        <w:tc>
          <w:tcPr>
            <w:tcW w:w="936" w:type="dxa"/>
            <w:vAlign w:val="center"/>
          </w:tcPr>
          <w:p w14:paraId="2F1558FA" w14:textId="56490680" w:rsidR="00D40404" w:rsidRPr="007F4B33" w:rsidRDefault="00E749A5" w:rsidP="00D40404">
            <w:pPr>
              <w:rPr>
                <w:sz w:val="22"/>
                <w:szCs w:val="22"/>
              </w:rPr>
            </w:pPr>
            <w:r w:rsidRPr="00E749A5">
              <w:rPr>
                <w:sz w:val="22"/>
                <w:szCs w:val="22"/>
              </w:rPr>
              <w:t>21.709</w:t>
            </w:r>
          </w:p>
        </w:tc>
        <w:tc>
          <w:tcPr>
            <w:tcW w:w="936" w:type="dxa"/>
            <w:vAlign w:val="center"/>
          </w:tcPr>
          <w:p w14:paraId="6103498F" w14:textId="0DFE569F" w:rsidR="00D40404" w:rsidRPr="007F4B33" w:rsidRDefault="00E749A5" w:rsidP="00D40404">
            <w:pPr>
              <w:rPr>
                <w:sz w:val="22"/>
                <w:szCs w:val="22"/>
              </w:rPr>
            </w:pPr>
            <w:r w:rsidRPr="00E749A5">
              <w:rPr>
                <w:sz w:val="22"/>
                <w:szCs w:val="22"/>
              </w:rPr>
              <w:t>4.214</w:t>
            </w:r>
          </w:p>
        </w:tc>
        <w:tc>
          <w:tcPr>
            <w:tcW w:w="918" w:type="dxa"/>
            <w:vAlign w:val="center"/>
          </w:tcPr>
          <w:p w14:paraId="202A373D" w14:textId="48D8E4E5" w:rsidR="00D40404" w:rsidRPr="007F4B33" w:rsidRDefault="00EC4EA5" w:rsidP="00D40404">
            <w:pPr>
              <w:rPr>
                <w:sz w:val="22"/>
                <w:szCs w:val="22"/>
              </w:rPr>
            </w:pPr>
            <w:r w:rsidRPr="00EC4EA5">
              <w:rPr>
                <w:sz w:val="22"/>
                <w:szCs w:val="22"/>
              </w:rPr>
              <w:t>3.594</w:t>
            </w:r>
          </w:p>
        </w:tc>
      </w:tr>
      <w:tr w:rsidR="00D40404" w:rsidRPr="007F4B33" w14:paraId="00F4729B" w14:textId="69E93DB6" w:rsidTr="00572AE6">
        <w:trPr>
          <w:trHeight w:val="288"/>
        </w:trPr>
        <w:tc>
          <w:tcPr>
            <w:tcW w:w="1231" w:type="dxa"/>
            <w:vMerge/>
            <w:vAlign w:val="center"/>
          </w:tcPr>
          <w:p w14:paraId="1C715541" w14:textId="77777777" w:rsidR="00D40404" w:rsidRPr="007F4B33" w:rsidRDefault="00D40404" w:rsidP="00D40404">
            <w:pPr>
              <w:rPr>
                <w:sz w:val="22"/>
                <w:szCs w:val="22"/>
              </w:rPr>
            </w:pPr>
          </w:p>
        </w:tc>
        <w:tc>
          <w:tcPr>
            <w:tcW w:w="1014" w:type="dxa"/>
            <w:vAlign w:val="center"/>
          </w:tcPr>
          <w:p w14:paraId="42E07156" w14:textId="1AD18722" w:rsidR="00D40404" w:rsidRPr="007F4B33" w:rsidRDefault="00D40404" w:rsidP="00D40404">
            <w:pPr>
              <w:rPr>
                <w:sz w:val="22"/>
                <w:szCs w:val="22"/>
              </w:rPr>
            </w:pPr>
            <w:r>
              <w:rPr>
                <w:sz w:val="22"/>
                <w:szCs w:val="22"/>
              </w:rPr>
              <w:t>8-1-1</w:t>
            </w:r>
          </w:p>
        </w:tc>
        <w:tc>
          <w:tcPr>
            <w:tcW w:w="936" w:type="dxa"/>
            <w:vAlign w:val="center"/>
          </w:tcPr>
          <w:p w14:paraId="3768B819" w14:textId="53C6BBCD" w:rsidR="00D40404" w:rsidRPr="007F4B33" w:rsidRDefault="00EC4EA5" w:rsidP="00D40404">
            <w:pPr>
              <w:rPr>
                <w:sz w:val="22"/>
                <w:szCs w:val="22"/>
              </w:rPr>
            </w:pPr>
            <w:r w:rsidRPr="00EC4EA5">
              <w:rPr>
                <w:sz w:val="22"/>
                <w:szCs w:val="22"/>
              </w:rPr>
              <w:t>39.690</w:t>
            </w:r>
          </w:p>
        </w:tc>
        <w:tc>
          <w:tcPr>
            <w:tcW w:w="936" w:type="dxa"/>
            <w:vAlign w:val="center"/>
          </w:tcPr>
          <w:p w14:paraId="476B7857" w14:textId="54F6435D" w:rsidR="00D40404" w:rsidRPr="007F4B33" w:rsidRDefault="00EC4EA5" w:rsidP="00D40404">
            <w:pPr>
              <w:rPr>
                <w:sz w:val="22"/>
                <w:szCs w:val="22"/>
              </w:rPr>
            </w:pPr>
            <w:r w:rsidRPr="00EC4EA5">
              <w:rPr>
                <w:sz w:val="22"/>
                <w:szCs w:val="22"/>
              </w:rPr>
              <w:t>9.052</w:t>
            </w:r>
          </w:p>
        </w:tc>
        <w:tc>
          <w:tcPr>
            <w:tcW w:w="918" w:type="dxa"/>
            <w:vAlign w:val="center"/>
          </w:tcPr>
          <w:p w14:paraId="33F15D56" w14:textId="1F62D51D" w:rsidR="00D40404" w:rsidRPr="007F4B33" w:rsidRDefault="0052371D" w:rsidP="00D40404">
            <w:pPr>
              <w:rPr>
                <w:sz w:val="22"/>
                <w:szCs w:val="22"/>
              </w:rPr>
            </w:pPr>
            <w:r w:rsidRPr="0052371D">
              <w:rPr>
                <w:sz w:val="22"/>
                <w:szCs w:val="22"/>
              </w:rPr>
              <w:t>8.354</w:t>
            </w:r>
          </w:p>
        </w:tc>
      </w:tr>
      <w:tr w:rsidR="00D40404" w:rsidRPr="007F4B33" w14:paraId="2CC86802" w14:textId="79E74789" w:rsidTr="00572AE6">
        <w:trPr>
          <w:trHeight w:val="288"/>
        </w:trPr>
        <w:tc>
          <w:tcPr>
            <w:tcW w:w="1231" w:type="dxa"/>
            <w:vMerge w:val="restart"/>
            <w:vAlign w:val="center"/>
          </w:tcPr>
          <w:p w14:paraId="3CDD6559" w14:textId="77777777" w:rsidR="00D40404" w:rsidRPr="007F4B33" w:rsidRDefault="00D40404" w:rsidP="00D40404">
            <w:pPr>
              <w:rPr>
                <w:sz w:val="22"/>
                <w:szCs w:val="22"/>
              </w:rPr>
            </w:pPr>
            <w:r w:rsidRPr="007F4B33">
              <w:rPr>
                <w:sz w:val="22"/>
                <w:szCs w:val="22"/>
              </w:rPr>
              <w:t>DLM</w:t>
            </w:r>
          </w:p>
        </w:tc>
        <w:tc>
          <w:tcPr>
            <w:tcW w:w="1014" w:type="dxa"/>
            <w:vAlign w:val="center"/>
          </w:tcPr>
          <w:p w14:paraId="1485D44A" w14:textId="011899A1" w:rsidR="00D40404" w:rsidRPr="007F4B33" w:rsidRDefault="00E65A5F" w:rsidP="00D40404">
            <w:pPr>
              <w:rPr>
                <w:sz w:val="22"/>
                <w:szCs w:val="22"/>
              </w:rPr>
            </w:pPr>
            <w:r>
              <w:rPr>
                <w:sz w:val="22"/>
                <w:szCs w:val="22"/>
              </w:rPr>
              <w:t>6-2-2</w:t>
            </w:r>
          </w:p>
        </w:tc>
        <w:tc>
          <w:tcPr>
            <w:tcW w:w="936" w:type="dxa"/>
            <w:vAlign w:val="center"/>
          </w:tcPr>
          <w:p w14:paraId="6D2DC85D" w14:textId="234810C8" w:rsidR="00D40404" w:rsidRPr="007F4B33" w:rsidRDefault="005F36CC" w:rsidP="00D40404">
            <w:pPr>
              <w:rPr>
                <w:sz w:val="22"/>
                <w:szCs w:val="22"/>
              </w:rPr>
            </w:pPr>
            <w:r>
              <w:rPr>
                <w:sz w:val="22"/>
                <w:szCs w:val="22"/>
              </w:rPr>
              <w:t>23.447</w:t>
            </w:r>
          </w:p>
        </w:tc>
        <w:tc>
          <w:tcPr>
            <w:tcW w:w="936" w:type="dxa"/>
            <w:vAlign w:val="center"/>
          </w:tcPr>
          <w:p w14:paraId="106C7B71" w14:textId="1EB87FBB" w:rsidR="00D40404" w:rsidRPr="007F4B33" w:rsidRDefault="005F36CC" w:rsidP="00D40404">
            <w:pPr>
              <w:rPr>
                <w:sz w:val="22"/>
                <w:szCs w:val="22"/>
              </w:rPr>
            </w:pPr>
            <w:r>
              <w:rPr>
                <w:sz w:val="22"/>
                <w:szCs w:val="22"/>
              </w:rPr>
              <w:t>4.612</w:t>
            </w:r>
          </w:p>
        </w:tc>
        <w:tc>
          <w:tcPr>
            <w:tcW w:w="918" w:type="dxa"/>
            <w:vAlign w:val="center"/>
          </w:tcPr>
          <w:p w14:paraId="38B04616" w14:textId="2708EFD1" w:rsidR="00D40404" w:rsidRPr="007F4B33" w:rsidRDefault="005F36CC" w:rsidP="00D40404">
            <w:pPr>
              <w:rPr>
                <w:sz w:val="22"/>
                <w:szCs w:val="22"/>
              </w:rPr>
            </w:pPr>
            <w:r>
              <w:rPr>
                <w:sz w:val="22"/>
                <w:szCs w:val="22"/>
              </w:rPr>
              <w:t>3.616</w:t>
            </w:r>
          </w:p>
        </w:tc>
      </w:tr>
      <w:tr w:rsidR="00D40404" w:rsidRPr="007F4B33" w14:paraId="7746FAEA" w14:textId="78ACE97A" w:rsidTr="00572AE6">
        <w:trPr>
          <w:trHeight w:val="288"/>
        </w:trPr>
        <w:tc>
          <w:tcPr>
            <w:tcW w:w="1231" w:type="dxa"/>
            <w:vMerge/>
            <w:vAlign w:val="center"/>
          </w:tcPr>
          <w:p w14:paraId="1F4AD2EB" w14:textId="77777777" w:rsidR="00D40404" w:rsidRPr="007F4B33" w:rsidRDefault="00D40404" w:rsidP="00D40404">
            <w:pPr>
              <w:rPr>
                <w:sz w:val="22"/>
                <w:szCs w:val="22"/>
              </w:rPr>
            </w:pPr>
          </w:p>
        </w:tc>
        <w:tc>
          <w:tcPr>
            <w:tcW w:w="1014" w:type="dxa"/>
            <w:vAlign w:val="center"/>
          </w:tcPr>
          <w:p w14:paraId="148A5212" w14:textId="79B64C8C" w:rsidR="00D40404" w:rsidRPr="007F4B33" w:rsidRDefault="00E65A5F" w:rsidP="00D40404">
            <w:pPr>
              <w:rPr>
                <w:sz w:val="22"/>
                <w:szCs w:val="22"/>
              </w:rPr>
            </w:pPr>
            <w:r>
              <w:rPr>
                <w:sz w:val="22"/>
                <w:szCs w:val="22"/>
              </w:rPr>
              <w:t>7-2-1</w:t>
            </w:r>
          </w:p>
        </w:tc>
        <w:tc>
          <w:tcPr>
            <w:tcW w:w="936" w:type="dxa"/>
            <w:vAlign w:val="center"/>
          </w:tcPr>
          <w:p w14:paraId="197B4812" w14:textId="1CE4F853" w:rsidR="00D40404" w:rsidRPr="007F4B33" w:rsidRDefault="005F36CC" w:rsidP="00D40404">
            <w:pPr>
              <w:rPr>
                <w:sz w:val="22"/>
                <w:szCs w:val="22"/>
              </w:rPr>
            </w:pPr>
            <w:r>
              <w:rPr>
                <w:sz w:val="22"/>
                <w:szCs w:val="22"/>
              </w:rPr>
              <w:t>28.955</w:t>
            </w:r>
          </w:p>
        </w:tc>
        <w:tc>
          <w:tcPr>
            <w:tcW w:w="936" w:type="dxa"/>
            <w:vAlign w:val="center"/>
          </w:tcPr>
          <w:p w14:paraId="2988919D" w14:textId="17174200" w:rsidR="00D40404" w:rsidRPr="007F4B33" w:rsidRDefault="005F36CC" w:rsidP="00D40404">
            <w:pPr>
              <w:rPr>
                <w:sz w:val="22"/>
                <w:szCs w:val="22"/>
              </w:rPr>
            </w:pPr>
            <w:r>
              <w:rPr>
                <w:sz w:val="22"/>
                <w:szCs w:val="22"/>
              </w:rPr>
              <w:t>5.77</w:t>
            </w:r>
          </w:p>
        </w:tc>
        <w:tc>
          <w:tcPr>
            <w:tcW w:w="918" w:type="dxa"/>
            <w:vAlign w:val="center"/>
          </w:tcPr>
          <w:p w14:paraId="1C85D7B9" w14:textId="724BB62A" w:rsidR="00D40404" w:rsidRPr="007F4B33" w:rsidRDefault="005F36CC" w:rsidP="00D40404">
            <w:pPr>
              <w:rPr>
                <w:sz w:val="22"/>
                <w:szCs w:val="22"/>
              </w:rPr>
            </w:pPr>
            <w:r>
              <w:rPr>
                <w:sz w:val="22"/>
                <w:szCs w:val="22"/>
              </w:rPr>
              <w:t>4.642</w:t>
            </w:r>
          </w:p>
        </w:tc>
      </w:tr>
      <w:tr w:rsidR="00D40404" w:rsidRPr="007F4B33" w14:paraId="2B16E825" w14:textId="540E6436" w:rsidTr="00572AE6">
        <w:trPr>
          <w:trHeight w:val="288"/>
        </w:trPr>
        <w:tc>
          <w:tcPr>
            <w:tcW w:w="1231" w:type="dxa"/>
            <w:vMerge/>
            <w:vAlign w:val="center"/>
          </w:tcPr>
          <w:p w14:paraId="7914DCC3" w14:textId="77777777" w:rsidR="00D40404" w:rsidRPr="007F4B33" w:rsidRDefault="00D40404" w:rsidP="00D40404">
            <w:pPr>
              <w:rPr>
                <w:sz w:val="22"/>
                <w:szCs w:val="22"/>
              </w:rPr>
            </w:pPr>
          </w:p>
        </w:tc>
        <w:tc>
          <w:tcPr>
            <w:tcW w:w="1014" w:type="dxa"/>
            <w:vAlign w:val="center"/>
          </w:tcPr>
          <w:p w14:paraId="30662B7D" w14:textId="4C78752C" w:rsidR="00D40404" w:rsidRPr="007F4B33" w:rsidRDefault="00D40404" w:rsidP="00D40404">
            <w:pPr>
              <w:rPr>
                <w:sz w:val="22"/>
                <w:szCs w:val="22"/>
              </w:rPr>
            </w:pPr>
            <w:r>
              <w:rPr>
                <w:sz w:val="22"/>
                <w:szCs w:val="22"/>
              </w:rPr>
              <w:t>8-1-1</w:t>
            </w:r>
          </w:p>
        </w:tc>
        <w:tc>
          <w:tcPr>
            <w:tcW w:w="936" w:type="dxa"/>
            <w:vAlign w:val="center"/>
          </w:tcPr>
          <w:p w14:paraId="5A9F1D9F" w14:textId="501E556A" w:rsidR="00D40404" w:rsidRPr="007F4B33" w:rsidRDefault="00096AF2" w:rsidP="00D40404">
            <w:pPr>
              <w:rPr>
                <w:sz w:val="22"/>
                <w:szCs w:val="22"/>
              </w:rPr>
            </w:pPr>
            <w:r>
              <w:rPr>
                <w:sz w:val="22"/>
                <w:szCs w:val="22"/>
              </w:rPr>
              <w:t>20.953</w:t>
            </w:r>
          </w:p>
        </w:tc>
        <w:tc>
          <w:tcPr>
            <w:tcW w:w="936" w:type="dxa"/>
            <w:vAlign w:val="center"/>
          </w:tcPr>
          <w:p w14:paraId="254033FB" w14:textId="7F00C8B1" w:rsidR="00D40404" w:rsidRPr="007F4B33" w:rsidRDefault="00096AF2" w:rsidP="00D40404">
            <w:pPr>
              <w:rPr>
                <w:sz w:val="22"/>
                <w:szCs w:val="22"/>
              </w:rPr>
            </w:pPr>
            <w:r>
              <w:rPr>
                <w:sz w:val="22"/>
                <w:szCs w:val="22"/>
              </w:rPr>
              <w:t>4.909</w:t>
            </w:r>
          </w:p>
        </w:tc>
        <w:tc>
          <w:tcPr>
            <w:tcW w:w="918" w:type="dxa"/>
            <w:vAlign w:val="center"/>
          </w:tcPr>
          <w:p w14:paraId="472752B8" w14:textId="2273F39E" w:rsidR="00D40404" w:rsidRPr="007F4B33" w:rsidRDefault="00096AF2" w:rsidP="00D40404">
            <w:pPr>
              <w:rPr>
                <w:sz w:val="22"/>
                <w:szCs w:val="22"/>
              </w:rPr>
            </w:pPr>
            <w:r>
              <w:rPr>
                <w:sz w:val="22"/>
                <w:szCs w:val="22"/>
              </w:rPr>
              <w:t>3.825</w:t>
            </w:r>
          </w:p>
        </w:tc>
      </w:tr>
      <w:tr w:rsidR="00D40404" w:rsidRPr="007F4B33" w14:paraId="3DA14361" w14:textId="6B6772C6" w:rsidTr="00572AE6">
        <w:trPr>
          <w:trHeight w:val="288"/>
        </w:trPr>
        <w:tc>
          <w:tcPr>
            <w:tcW w:w="1231" w:type="dxa"/>
            <w:vMerge w:val="restart"/>
            <w:vAlign w:val="center"/>
          </w:tcPr>
          <w:p w14:paraId="28D4A39E" w14:textId="77777777" w:rsidR="00D40404" w:rsidRPr="007F4B33" w:rsidRDefault="00D40404" w:rsidP="00D40404">
            <w:pPr>
              <w:rPr>
                <w:sz w:val="22"/>
                <w:szCs w:val="22"/>
              </w:rPr>
            </w:pPr>
            <w:r w:rsidRPr="007F4B33">
              <w:rPr>
                <w:sz w:val="22"/>
                <w:szCs w:val="22"/>
              </w:rPr>
              <w:t>BDLM</w:t>
            </w:r>
          </w:p>
        </w:tc>
        <w:tc>
          <w:tcPr>
            <w:tcW w:w="1014" w:type="dxa"/>
            <w:vAlign w:val="center"/>
          </w:tcPr>
          <w:p w14:paraId="0095A584" w14:textId="0A7461A0" w:rsidR="00D40404" w:rsidRPr="007F4B33" w:rsidRDefault="00E65A5F" w:rsidP="00D40404">
            <w:pPr>
              <w:rPr>
                <w:sz w:val="22"/>
                <w:szCs w:val="22"/>
              </w:rPr>
            </w:pPr>
            <w:r>
              <w:rPr>
                <w:sz w:val="22"/>
                <w:szCs w:val="22"/>
              </w:rPr>
              <w:t>6-2-2</w:t>
            </w:r>
          </w:p>
        </w:tc>
        <w:tc>
          <w:tcPr>
            <w:tcW w:w="936" w:type="dxa"/>
            <w:vAlign w:val="center"/>
          </w:tcPr>
          <w:p w14:paraId="07FB6683" w14:textId="6AC80F73" w:rsidR="00D40404" w:rsidRPr="007F4B33" w:rsidRDefault="0060740D" w:rsidP="00D40404">
            <w:pPr>
              <w:rPr>
                <w:sz w:val="22"/>
                <w:szCs w:val="22"/>
              </w:rPr>
            </w:pPr>
            <w:r>
              <w:rPr>
                <w:sz w:val="22"/>
                <w:szCs w:val="22"/>
              </w:rPr>
              <w:t>49</w:t>
            </w:r>
            <w:r w:rsidR="00394D08">
              <w:rPr>
                <w:sz w:val="22"/>
                <w:szCs w:val="22"/>
              </w:rPr>
              <w:t>.510</w:t>
            </w:r>
          </w:p>
        </w:tc>
        <w:tc>
          <w:tcPr>
            <w:tcW w:w="936" w:type="dxa"/>
            <w:vAlign w:val="center"/>
          </w:tcPr>
          <w:p w14:paraId="529873DA" w14:textId="08B48111" w:rsidR="00D40404" w:rsidRPr="007F4B33" w:rsidRDefault="0091044B" w:rsidP="00D40404">
            <w:pPr>
              <w:rPr>
                <w:sz w:val="22"/>
                <w:szCs w:val="22"/>
              </w:rPr>
            </w:pPr>
            <w:r>
              <w:rPr>
                <w:sz w:val="22"/>
                <w:szCs w:val="22"/>
              </w:rPr>
              <w:t>8.495</w:t>
            </w:r>
          </w:p>
        </w:tc>
        <w:tc>
          <w:tcPr>
            <w:tcW w:w="918" w:type="dxa"/>
            <w:vAlign w:val="center"/>
          </w:tcPr>
          <w:p w14:paraId="7AAAFE87" w14:textId="1780A3DF" w:rsidR="00D40404" w:rsidRPr="007F4B33" w:rsidRDefault="00CC7C3F" w:rsidP="00D40404">
            <w:pPr>
              <w:rPr>
                <w:sz w:val="22"/>
                <w:szCs w:val="22"/>
              </w:rPr>
            </w:pPr>
            <w:r>
              <w:rPr>
                <w:sz w:val="22"/>
                <w:szCs w:val="22"/>
              </w:rPr>
              <w:t>7.390</w:t>
            </w:r>
          </w:p>
        </w:tc>
      </w:tr>
      <w:tr w:rsidR="00D40404" w:rsidRPr="007F4B33" w14:paraId="1779A3B9" w14:textId="2BF16A44" w:rsidTr="00572AE6">
        <w:trPr>
          <w:trHeight w:val="288"/>
        </w:trPr>
        <w:tc>
          <w:tcPr>
            <w:tcW w:w="1231" w:type="dxa"/>
            <w:vMerge/>
            <w:vAlign w:val="center"/>
          </w:tcPr>
          <w:p w14:paraId="6EA2C5D7" w14:textId="77777777" w:rsidR="00D40404" w:rsidRPr="007F4B33" w:rsidRDefault="00D40404" w:rsidP="00D40404">
            <w:pPr>
              <w:rPr>
                <w:sz w:val="22"/>
                <w:szCs w:val="22"/>
              </w:rPr>
            </w:pPr>
          </w:p>
        </w:tc>
        <w:tc>
          <w:tcPr>
            <w:tcW w:w="1014" w:type="dxa"/>
            <w:vAlign w:val="center"/>
          </w:tcPr>
          <w:p w14:paraId="758CAEA1" w14:textId="67B7B7E9" w:rsidR="00D40404" w:rsidRPr="007F4B33" w:rsidRDefault="00353B23" w:rsidP="00D40404">
            <w:pPr>
              <w:rPr>
                <w:sz w:val="22"/>
                <w:szCs w:val="22"/>
              </w:rPr>
            </w:pPr>
            <w:r>
              <w:rPr>
                <w:sz w:val="22"/>
                <w:szCs w:val="22"/>
              </w:rPr>
              <w:t>6-3</w:t>
            </w:r>
            <w:r w:rsidR="00E65A5F">
              <w:rPr>
                <w:sz w:val="22"/>
                <w:szCs w:val="22"/>
              </w:rPr>
              <w:t>-1</w:t>
            </w:r>
          </w:p>
        </w:tc>
        <w:tc>
          <w:tcPr>
            <w:tcW w:w="936" w:type="dxa"/>
            <w:vAlign w:val="center"/>
          </w:tcPr>
          <w:p w14:paraId="31145B7D" w14:textId="021BA358" w:rsidR="00D40404" w:rsidRPr="007F4B33" w:rsidRDefault="00624B66" w:rsidP="00D40404">
            <w:pPr>
              <w:rPr>
                <w:sz w:val="22"/>
                <w:szCs w:val="22"/>
              </w:rPr>
            </w:pPr>
            <w:r>
              <w:rPr>
                <w:sz w:val="22"/>
                <w:szCs w:val="22"/>
              </w:rPr>
              <w:t>56.217</w:t>
            </w:r>
          </w:p>
        </w:tc>
        <w:tc>
          <w:tcPr>
            <w:tcW w:w="936" w:type="dxa"/>
            <w:vAlign w:val="center"/>
          </w:tcPr>
          <w:p w14:paraId="75068DC5" w14:textId="7E82B7AC" w:rsidR="00D40404" w:rsidRPr="007F4B33" w:rsidRDefault="00624B66" w:rsidP="00D40404">
            <w:pPr>
              <w:rPr>
                <w:sz w:val="22"/>
                <w:szCs w:val="22"/>
              </w:rPr>
            </w:pPr>
            <w:r>
              <w:rPr>
                <w:sz w:val="22"/>
                <w:szCs w:val="22"/>
              </w:rPr>
              <w:t>10.318</w:t>
            </w:r>
          </w:p>
        </w:tc>
        <w:tc>
          <w:tcPr>
            <w:tcW w:w="918" w:type="dxa"/>
            <w:vAlign w:val="center"/>
          </w:tcPr>
          <w:p w14:paraId="67867743" w14:textId="222A057E" w:rsidR="00D40404" w:rsidRPr="007F4B33" w:rsidRDefault="008120E5" w:rsidP="00D40404">
            <w:pPr>
              <w:rPr>
                <w:sz w:val="22"/>
                <w:szCs w:val="22"/>
              </w:rPr>
            </w:pPr>
            <w:r>
              <w:rPr>
                <w:sz w:val="22"/>
                <w:szCs w:val="22"/>
              </w:rPr>
              <w:t>8.914</w:t>
            </w:r>
          </w:p>
        </w:tc>
      </w:tr>
      <w:tr w:rsidR="00D40404" w:rsidRPr="007F4B33" w14:paraId="251D92E6" w14:textId="2B8298BB" w:rsidTr="00572AE6">
        <w:trPr>
          <w:trHeight w:val="288"/>
        </w:trPr>
        <w:tc>
          <w:tcPr>
            <w:tcW w:w="1231" w:type="dxa"/>
            <w:vMerge/>
            <w:vAlign w:val="center"/>
          </w:tcPr>
          <w:p w14:paraId="308AAC13" w14:textId="77777777" w:rsidR="00D40404" w:rsidRPr="007F4B33" w:rsidRDefault="00D40404" w:rsidP="00D40404">
            <w:pPr>
              <w:rPr>
                <w:sz w:val="22"/>
                <w:szCs w:val="22"/>
              </w:rPr>
            </w:pPr>
          </w:p>
        </w:tc>
        <w:tc>
          <w:tcPr>
            <w:tcW w:w="1014" w:type="dxa"/>
            <w:vAlign w:val="center"/>
          </w:tcPr>
          <w:p w14:paraId="52F833C3" w14:textId="2FEDA710" w:rsidR="00D40404" w:rsidRPr="007F4B33" w:rsidRDefault="00353B23" w:rsidP="00D40404">
            <w:pPr>
              <w:rPr>
                <w:sz w:val="22"/>
                <w:szCs w:val="22"/>
              </w:rPr>
            </w:pPr>
            <w:r>
              <w:rPr>
                <w:sz w:val="22"/>
                <w:szCs w:val="22"/>
              </w:rPr>
              <w:t>7-2</w:t>
            </w:r>
            <w:r w:rsidR="00D40404">
              <w:rPr>
                <w:sz w:val="22"/>
                <w:szCs w:val="22"/>
              </w:rPr>
              <w:t>-1</w:t>
            </w:r>
          </w:p>
        </w:tc>
        <w:tc>
          <w:tcPr>
            <w:tcW w:w="936" w:type="dxa"/>
            <w:vAlign w:val="center"/>
          </w:tcPr>
          <w:p w14:paraId="16E69809" w14:textId="2176D988" w:rsidR="00D40404" w:rsidRPr="007F4B33" w:rsidRDefault="00A94AE8" w:rsidP="00D40404">
            <w:pPr>
              <w:rPr>
                <w:sz w:val="22"/>
                <w:szCs w:val="22"/>
              </w:rPr>
            </w:pPr>
            <w:r>
              <w:rPr>
                <w:sz w:val="22"/>
                <w:szCs w:val="22"/>
              </w:rPr>
              <w:t>27.819</w:t>
            </w:r>
          </w:p>
        </w:tc>
        <w:tc>
          <w:tcPr>
            <w:tcW w:w="936" w:type="dxa"/>
            <w:vAlign w:val="center"/>
          </w:tcPr>
          <w:p w14:paraId="27633CBB" w14:textId="4D223990" w:rsidR="00D40404" w:rsidRPr="007F4B33" w:rsidRDefault="00B708AC" w:rsidP="00D40404">
            <w:pPr>
              <w:rPr>
                <w:sz w:val="22"/>
                <w:szCs w:val="22"/>
              </w:rPr>
            </w:pPr>
            <w:r>
              <w:rPr>
                <w:sz w:val="22"/>
                <w:szCs w:val="22"/>
              </w:rPr>
              <w:t>6.129</w:t>
            </w:r>
          </w:p>
        </w:tc>
        <w:tc>
          <w:tcPr>
            <w:tcW w:w="918" w:type="dxa"/>
            <w:vAlign w:val="center"/>
          </w:tcPr>
          <w:p w14:paraId="4C2A0C62" w14:textId="589EA0C0" w:rsidR="00D40404" w:rsidRPr="007F4B33" w:rsidRDefault="00FB2848" w:rsidP="00D40404">
            <w:pPr>
              <w:rPr>
                <w:sz w:val="22"/>
                <w:szCs w:val="22"/>
              </w:rPr>
            </w:pPr>
            <w:r>
              <w:rPr>
                <w:sz w:val="22"/>
                <w:szCs w:val="22"/>
              </w:rPr>
              <w:t>5.244</w:t>
            </w:r>
          </w:p>
        </w:tc>
      </w:tr>
      <w:tr w:rsidR="00D40404" w:rsidRPr="007F4B33" w14:paraId="14350844" w14:textId="2074C3A6" w:rsidTr="00572AE6">
        <w:trPr>
          <w:trHeight w:val="288"/>
        </w:trPr>
        <w:tc>
          <w:tcPr>
            <w:tcW w:w="1231" w:type="dxa"/>
            <w:vMerge w:val="restart"/>
            <w:vAlign w:val="center"/>
          </w:tcPr>
          <w:p w14:paraId="7A994789" w14:textId="77777777" w:rsidR="00D40404" w:rsidRPr="007F4B33" w:rsidRDefault="00D40404" w:rsidP="00D40404">
            <w:pPr>
              <w:rPr>
                <w:sz w:val="22"/>
                <w:szCs w:val="22"/>
              </w:rPr>
            </w:pPr>
            <w:r w:rsidRPr="007F4B33">
              <w:rPr>
                <w:sz w:val="22"/>
                <w:szCs w:val="22"/>
              </w:rPr>
              <w:t>GBT</w:t>
            </w:r>
          </w:p>
        </w:tc>
        <w:tc>
          <w:tcPr>
            <w:tcW w:w="1014" w:type="dxa"/>
            <w:vAlign w:val="center"/>
          </w:tcPr>
          <w:p w14:paraId="655A45A2" w14:textId="48BE5C21" w:rsidR="00D40404" w:rsidRPr="007F4B33" w:rsidRDefault="00E65A5F" w:rsidP="00D40404">
            <w:pPr>
              <w:rPr>
                <w:sz w:val="22"/>
                <w:szCs w:val="22"/>
              </w:rPr>
            </w:pPr>
            <w:r>
              <w:rPr>
                <w:sz w:val="22"/>
                <w:szCs w:val="22"/>
              </w:rPr>
              <w:t>6-2-2</w:t>
            </w:r>
          </w:p>
        </w:tc>
        <w:tc>
          <w:tcPr>
            <w:tcW w:w="936" w:type="dxa"/>
            <w:vAlign w:val="center"/>
          </w:tcPr>
          <w:p w14:paraId="532E4339" w14:textId="26714562" w:rsidR="00D40404" w:rsidRPr="007F4B33" w:rsidRDefault="00C951B8" w:rsidP="00D40404">
            <w:pPr>
              <w:rPr>
                <w:sz w:val="22"/>
                <w:szCs w:val="22"/>
              </w:rPr>
            </w:pPr>
            <w:r>
              <w:rPr>
                <w:sz w:val="22"/>
                <w:szCs w:val="22"/>
              </w:rPr>
              <w:t>2.319</w:t>
            </w:r>
          </w:p>
        </w:tc>
        <w:tc>
          <w:tcPr>
            <w:tcW w:w="936" w:type="dxa"/>
            <w:vAlign w:val="center"/>
          </w:tcPr>
          <w:p w14:paraId="30D5C6B6" w14:textId="78C0C1CD" w:rsidR="00D40404" w:rsidRPr="007F4B33" w:rsidRDefault="00505075" w:rsidP="00D40404">
            <w:pPr>
              <w:rPr>
                <w:sz w:val="22"/>
                <w:szCs w:val="22"/>
              </w:rPr>
            </w:pPr>
            <w:r>
              <w:rPr>
                <w:sz w:val="22"/>
                <w:szCs w:val="22"/>
              </w:rPr>
              <w:t>0.33</w:t>
            </w:r>
            <w:r w:rsidR="005241E3">
              <w:rPr>
                <w:sz w:val="22"/>
                <w:szCs w:val="22"/>
              </w:rPr>
              <w:t>8</w:t>
            </w:r>
          </w:p>
        </w:tc>
        <w:tc>
          <w:tcPr>
            <w:tcW w:w="918" w:type="dxa"/>
            <w:vAlign w:val="center"/>
          </w:tcPr>
          <w:p w14:paraId="3A828142" w14:textId="102013AF" w:rsidR="00D40404" w:rsidRPr="007F4B33" w:rsidRDefault="005639F3" w:rsidP="00D40404">
            <w:pPr>
              <w:rPr>
                <w:sz w:val="22"/>
                <w:szCs w:val="22"/>
              </w:rPr>
            </w:pPr>
            <w:r>
              <w:rPr>
                <w:sz w:val="22"/>
                <w:szCs w:val="22"/>
              </w:rPr>
              <w:t>0.282</w:t>
            </w:r>
          </w:p>
        </w:tc>
      </w:tr>
      <w:tr w:rsidR="00D40404" w:rsidRPr="007F4B33" w14:paraId="3BE3EFEF" w14:textId="1E6B8E57" w:rsidTr="00572AE6">
        <w:trPr>
          <w:trHeight w:val="288"/>
        </w:trPr>
        <w:tc>
          <w:tcPr>
            <w:tcW w:w="1231" w:type="dxa"/>
            <w:vMerge/>
            <w:vAlign w:val="center"/>
          </w:tcPr>
          <w:p w14:paraId="518ACB81" w14:textId="77777777" w:rsidR="00D40404" w:rsidRPr="007F4B33" w:rsidRDefault="00D40404" w:rsidP="00D40404">
            <w:pPr>
              <w:rPr>
                <w:sz w:val="22"/>
                <w:szCs w:val="22"/>
              </w:rPr>
            </w:pPr>
          </w:p>
        </w:tc>
        <w:tc>
          <w:tcPr>
            <w:tcW w:w="1014" w:type="dxa"/>
            <w:vAlign w:val="center"/>
          </w:tcPr>
          <w:p w14:paraId="54ADF38C" w14:textId="3B6E7053" w:rsidR="00D40404" w:rsidRPr="007F4B33" w:rsidRDefault="00E65A5F" w:rsidP="00D40404">
            <w:pPr>
              <w:rPr>
                <w:sz w:val="22"/>
                <w:szCs w:val="22"/>
              </w:rPr>
            </w:pPr>
            <w:r>
              <w:rPr>
                <w:sz w:val="22"/>
                <w:szCs w:val="22"/>
              </w:rPr>
              <w:t>7-2-1</w:t>
            </w:r>
          </w:p>
        </w:tc>
        <w:tc>
          <w:tcPr>
            <w:tcW w:w="936" w:type="dxa"/>
            <w:vAlign w:val="center"/>
          </w:tcPr>
          <w:p w14:paraId="306519FA" w14:textId="35DE3082" w:rsidR="00D40404" w:rsidRPr="007F4B33" w:rsidRDefault="004733D7" w:rsidP="00D40404">
            <w:pPr>
              <w:rPr>
                <w:sz w:val="22"/>
                <w:szCs w:val="22"/>
              </w:rPr>
            </w:pPr>
            <w:r>
              <w:rPr>
                <w:sz w:val="22"/>
                <w:szCs w:val="22"/>
              </w:rPr>
              <w:t>4.471</w:t>
            </w:r>
          </w:p>
        </w:tc>
        <w:tc>
          <w:tcPr>
            <w:tcW w:w="936" w:type="dxa"/>
            <w:vAlign w:val="center"/>
          </w:tcPr>
          <w:p w14:paraId="31A256AD" w14:textId="1F089069" w:rsidR="00D40404" w:rsidRPr="007F4B33" w:rsidRDefault="001942A8" w:rsidP="00D40404">
            <w:pPr>
              <w:rPr>
                <w:sz w:val="22"/>
                <w:szCs w:val="22"/>
              </w:rPr>
            </w:pPr>
            <w:r>
              <w:rPr>
                <w:sz w:val="22"/>
                <w:szCs w:val="22"/>
              </w:rPr>
              <w:t>1.457</w:t>
            </w:r>
          </w:p>
        </w:tc>
        <w:tc>
          <w:tcPr>
            <w:tcW w:w="918" w:type="dxa"/>
            <w:vAlign w:val="center"/>
          </w:tcPr>
          <w:p w14:paraId="1F4056AE" w14:textId="040A9CF2" w:rsidR="00D40404" w:rsidRPr="007F4B33" w:rsidRDefault="007D3965" w:rsidP="00D40404">
            <w:pPr>
              <w:rPr>
                <w:sz w:val="22"/>
                <w:szCs w:val="22"/>
              </w:rPr>
            </w:pPr>
            <w:r>
              <w:rPr>
                <w:sz w:val="22"/>
                <w:szCs w:val="22"/>
              </w:rPr>
              <w:t>0.932</w:t>
            </w:r>
          </w:p>
        </w:tc>
      </w:tr>
      <w:tr w:rsidR="00D40404" w:rsidRPr="007F4B33" w14:paraId="4BDF26DC" w14:textId="47F54CBF" w:rsidTr="00572AE6">
        <w:trPr>
          <w:trHeight w:val="288"/>
        </w:trPr>
        <w:tc>
          <w:tcPr>
            <w:tcW w:w="1231" w:type="dxa"/>
            <w:vMerge/>
            <w:vAlign w:val="center"/>
          </w:tcPr>
          <w:p w14:paraId="3278696F" w14:textId="77777777" w:rsidR="00D40404" w:rsidRPr="007F4B33" w:rsidRDefault="00D40404" w:rsidP="00D40404">
            <w:pPr>
              <w:rPr>
                <w:sz w:val="22"/>
                <w:szCs w:val="22"/>
              </w:rPr>
            </w:pPr>
          </w:p>
        </w:tc>
        <w:tc>
          <w:tcPr>
            <w:tcW w:w="1014" w:type="dxa"/>
            <w:vAlign w:val="center"/>
          </w:tcPr>
          <w:p w14:paraId="50719759" w14:textId="2C2BDC12" w:rsidR="00D40404" w:rsidRPr="007F4B33" w:rsidRDefault="00D40404" w:rsidP="00D40404">
            <w:pPr>
              <w:rPr>
                <w:sz w:val="22"/>
                <w:szCs w:val="22"/>
              </w:rPr>
            </w:pPr>
            <w:r>
              <w:rPr>
                <w:sz w:val="22"/>
                <w:szCs w:val="22"/>
              </w:rPr>
              <w:t>8-1-1</w:t>
            </w:r>
          </w:p>
        </w:tc>
        <w:tc>
          <w:tcPr>
            <w:tcW w:w="936" w:type="dxa"/>
            <w:vAlign w:val="center"/>
          </w:tcPr>
          <w:p w14:paraId="30C80ADF" w14:textId="2C9B0573" w:rsidR="00D40404" w:rsidRPr="007F4B33" w:rsidRDefault="00BD424C" w:rsidP="00D40404">
            <w:pPr>
              <w:rPr>
                <w:sz w:val="22"/>
                <w:szCs w:val="22"/>
              </w:rPr>
            </w:pPr>
            <w:r>
              <w:rPr>
                <w:sz w:val="22"/>
                <w:szCs w:val="22"/>
              </w:rPr>
              <w:t>11.598</w:t>
            </w:r>
          </w:p>
        </w:tc>
        <w:tc>
          <w:tcPr>
            <w:tcW w:w="936" w:type="dxa"/>
            <w:vAlign w:val="center"/>
          </w:tcPr>
          <w:p w14:paraId="0555E92D" w14:textId="52E54BBC" w:rsidR="00D40404" w:rsidRPr="007F4B33" w:rsidRDefault="00F7200C" w:rsidP="00D40404">
            <w:pPr>
              <w:rPr>
                <w:sz w:val="22"/>
                <w:szCs w:val="22"/>
              </w:rPr>
            </w:pPr>
            <w:r>
              <w:rPr>
                <w:sz w:val="22"/>
                <w:szCs w:val="22"/>
              </w:rPr>
              <w:t>3.102</w:t>
            </w:r>
          </w:p>
        </w:tc>
        <w:tc>
          <w:tcPr>
            <w:tcW w:w="918" w:type="dxa"/>
            <w:vAlign w:val="center"/>
          </w:tcPr>
          <w:p w14:paraId="288E0EA2" w14:textId="0E46D7F9" w:rsidR="00D40404" w:rsidRPr="007F4B33" w:rsidRDefault="0024053B" w:rsidP="00D40404">
            <w:pPr>
              <w:rPr>
                <w:sz w:val="22"/>
                <w:szCs w:val="22"/>
              </w:rPr>
            </w:pPr>
            <w:r>
              <w:rPr>
                <w:sz w:val="22"/>
                <w:szCs w:val="22"/>
              </w:rPr>
              <w:t>2.824</w:t>
            </w:r>
          </w:p>
        </w:tc>
      </w:tr>
      <w:tr w:rsidR="00D40404" w:rsidRPr="007F4B33" w14:paraId="0B92B811" w14:textId="361B63F7" w:rsidTr="00572AE6">
        <w:trPr>
          <w:trHeight w:val="288"/>
        </w:trPr>
        <w:tc>
          <w:tcPr>
            <w:tcW w:w="1231" w:type="dxa"/>
            <w:vMerge w:val="restart"/>
            <w:vAlign w:val="center"/>
          </w:tcPr>
          <w:p w14:paraId="4AE292A6" w14:textId="77777777" w:rsidR="00D40404" w:rsidRPr="00D3027B" w:rsidRDefault="00D40404" w:rsidP="00D40404">
            <w:pPr>
              <w:rPr>
                <w:b/>
                <w:bCs/>
                <w:sz w:val="22"/>
                <w:szCs w:val="22"/>
              </w:rPr>
            </w:pPr>
            <w:r w:rsidRPr="00D3027B">
              <w:rPr>
                <w:b/>
                <w:bCs/>
                <w:sz w:val="22"/>
                <w:szCs w:val="22"/>
              </w:rPr>
              <w:t>RNN</w:t>
            </w:r>
          </w:p>
        </w:tc>
        <w:tc>
          <w:tcPr>
            <w:tcW w:w="1014" w:type="dxa"/>
            <w:vAlign w:val="center"/>
          </w:tcPr>
          <w:p w14:paraId="7120C424" w14:textId="620D5BD4" w:rsidR="00D40404" w:rsidRPr="007F4B33" w:rsidRDefault="00E65A5F" w:rsidP="00D40404">
            <w:pPr>
              <w:rPr>
                <w:sz w:val="22"/>
                <w:szCs w:val="22"/>
              </w:rPr>
            </w:pPr>
            <w:r>
              <w:rPr>
                <w:sz w:val="22"/>
                <w:szCs w:val="22"/>
              </w:rPr>
              <w:t>6-2-2</w:t>
            </w:r>
          </w:p>
        </w:tc>
        <w:tc>
          <w:tcPr>
            <w:tcW w:w="936" w:type="dxa"/>
            <w:vAlign w:val="center"/>
          </w:tcPr>
          <w:p w14:paraId="1111911E" w14:textId="5E63723B" w:rsidR="00D40404" w:rsidRPr="007F4B33" w:rsidRDefault="00C64FD1" w:rsidP="00D40404">
            <w:pPr>
              <w:rPr>
                <w:sz w:val="22"/>
                <w:szCs w:val="22"/>
              </w:rPr>
            </w:pPr>
            <w:r>
              <w:rPr>
                <w:sz w:val="22"/>
                <w:szCs w:val="22"/>
              </w:rPr>
              <w:t>2.01</w:t>
            </w:r>
            <w:r w:rsidR="00EA2235">
              <w:rPr>
                <w:sz w:val="22"/>
                <w:szCs w:val="22"/>
              </w:rPr>
              <w:t>8</w:t>
            </w:r>
          </w:p>
        </w:tc>
        <w:tc>
          <w:tcPr>
            <w:tcW w:w="936" w:type="dxa"/>
            <w:vAlign w:val="center"/>
          </w:tcPr>
          <w:p w14:paraId="69F8DF12" w14:textId="599E2491" w:rsidR="00D40404" w:rsidRPr="007F4B33" w:rsidRDefault="00C63649" w:rsidP="00D40404">
            <w:pPr>
              <w:rPr>
                <w:sz w:val="22"/>
                <w:szCs w:val="22"/>
              </w:rPr>
            </w:pPr>
            <w:r>
              <w:rPr>
                <w:sz w:val="22"/>
                <w:szCs w:val="22"/>
              </w:rPr>
              <w:t>0.423</w:t>
            </w:r>
          </w:p>
        </w:tc>
        <w:tc>
          <w:tcPr>
            <w:tcW w:w="918" w:type="dxa"/>
            <w:vAlign w:val="center"/>
          </w:tcPr>
          <w:p w14:paraId="53D6D073" w14:textId="1F2590B0" w:rsidR="00D40404" w:rsidRPr="007F4B33" w:rsidRDefault="00C80A2D" w:rsidP="00D40404">
            <w:pPr>
              <w:rPr>
                <w:sz w:val="22"/>
                <w:szCs w:val="22"/>
              </w:rPr>
            </w:pPr>
            <w:r>
              <w:rPr>
                <w:sz w:val="22"/>
                <w:szCs w:val="22"/>
              </w:rPr>
              <w:t>0.293</w:t>
            </w:r>
          </w:p>
        </w:tc>
      </w:tr>
      <w:tr w:rsidR="00D40404" w:rsidRPr="007F4B33" w14:paraId="5B2BD800" w14:textId="26623774" w:rsidTr="00572AE6">
        <w:trPr>
          <w:trHeight w:val="288"/>
        </w:trPr>
        <w:tc>
          <w:tcPr>
            <w:tcW w:w="1231" w:type="dxa"/>
            <w:vMerge/>
            <w:vAlign w:val="center"/>
          </w:tcPr>
          <w:p w14:paraId="16AC27B0" w14:textId="77777777" w:rsidR="00D40404" w:rsidRPr="007F4B33" w:rsidRDefault="00D40404" w:rsidP="00D40404">
            <w:pPr>
              <w:rPr>
                <w:sz w:val="22"/>
                <w:szCs w:val="22"/>
              </w:rPr>
            </w:pPr>
          </w:p>
        </w:tc>
        <w:tc>
          <w:tcPr>
            <w:tcW w:w="1014" w:type="dxa"/>
            <w:vAlign w:val="center"/>
          </w:tcPr>
          <w:p w14:paraId="657B57AA" w14:textId="7695B755" w:rsidR="00D40404" w:rsidRPr="007F4B33" w:rsidRDefault="00E65A5F" w:rsidP="00D40404">
            <w:pPr>
              <w:rPr>
                <w:sz w:val="22"/>
                <w:szCs w:val="22"/>
              </w:rPr>
            </w:pPr>
            <w:r>
              <w:rPr>
                <w:sz w:val="22"/>
                <w:szCs w:val="22"/>
              </w:rPr>
              <w:t>7-2-1</w:t>
            </w:r>
          </w:p>
        </w:tc>
        <w:tc>
          <w:tcPr>
            <w:tcW w:w="936" w:type="dxa"/>
            <w:vAlign w:val="center"/>
          </w:tcPr>
          <w:p w14:paraId="47DEEE99" w14:textId="0D73345A" w:rsidR="00D40404" w:rsidRPr="007F4B33" w:rsidRDefault="0039435D" w:rsidP="00D40404">
            <w:pPr>
              <w:rPr>
                <w:sz w:val="22"/>
                <w:szCs w:val="22"/>
              </w:rPr>
            </w:pPr>
            <w:r>
              <w:rPr>
                <w:sz w:val="22"/>
                <w:szCs w:val="22"/>
              </w:rPr>
              <w:t>2.405</w:t>
            </w:r>
          </w:p>
        </w:tc>
        <w:tc>
          <w:tcPr>
            <w:tcW w:w="936" w:type="dxa"/>
            <w:vAlign w:val="center"/>
          </w:tcPr>
          <w:p w14:paraId="4E743541" w14:textId="1C252463" w:rsidR="00D40404" w:rsidRPr="007F4B33" w:rsidRDefault="000309D7" w:rsidP="00D40404">
            <w:pPr>
              <w:rPr>
                <w:sz w:val="22"/>
                <w:szCs w:val="22"/>
              </w:rPr>
            </w:pPr>
            <w:r>
              <w:rPr>
                <w:sz w:val="22"/>
                <w:szCs w:val="22"/>
              </w:rPr>
              <w:t>0.513</w:t>
            </w:r>
          </w:p>
        </w:tc>
        <w:tc>
          <w:tcPr>
            <w:tcW w:w="918" w:type="dxa"/>
            <w:vAlign w:val="center"/>
          </w:tcPr>
          <w:p w14:paraId="20F61258" w14:textId="30610488" w:rsidR="00D40404" w:rsidRPr="007F4B33" w:rsidRDefault="00713D4E" w:rsidP="00D40404">
            <w:pPr>
              <w:rPr>
                <w:sz w:val="22"/>
                <w:szCs w:val="22"/>
              </w:rPr>
            </w:pPr>
            <w:r>
              <w:rPr>
                <w:sz w:val="22"/>
                <w:szCs w:val="22"/>
              </w:rPr>
              <w:t>0.383</w:t>
            </w:r>
          </w:p>
        </w:tc>
      </w:tr>
      <w:tr w:rsidR="00D40404" w:rsidRPr="007F4B33" w14:paraId="5860B6B2" w14:textId="1E0C335A" w:rsidTr="00572AE6">
        <w:trPr>
          <w:trHeight w:val="288"/>
        </w:trPr>
        <w:tc>
          <w:tcPr>
            <w:tcW w:w="1231" w:type="dxa"/>
            <w:vMerge/>
            <w:vAlign w:val="center"/>
          </w:tcPr>
          <w:p w14:paraId="3C0A6C97" w14:textId="77777777" w:rsidR="00D40404" w:rsidRPr="007F4B33" w:rsidRDefault="00D40404" w:rsidP="00D40404">
            <w:pPr>
              <w:rPr>
                <w:sz w:val="22"/>
                <w:szCs w:val="22"/>
              </w:rPr>
            </w:pPr>
          </w:p>
        </w:tc>
        <w:tc>
          <w:tcPr>
            <w:tcW w:w="1014" w:type="dxa"/>
            <w:vAlign w:val="center"/>
          </w:tcPr>
          <w:p w14:paraId="76F4A89B" w14:textId="74A6EE0B" w:rsidR="00D40404" w:rsidRPr="00136274" w:rsidRDefault="00D40404" w:rsidP="00D40404">
            <w:pPr>
              <w:rPr>
                <w:b/>
                <w:bCs/>
                <w:sz w:val="22"/>
                <w:szCs w:val="22"/>
              </w:rPr>
            </w:pPr>
            <w:r w:rsidRPr="00136274">
              <w:rPr>
                <w:b/>
                <w:bCs/>
                <w:sz w:val="22"/>
                <w:szCs w:val="22"/>
              </w:rPr>
              <w:t>8-1-1</w:t>
            </w:r>
          </w:p>
        </w:tc>
        <w:tc>
          <w:tcPr>
            <w:tcW w:w="936" w:type="dxa"/>
            <w:vAlign w:val="center"/>
          </w:tcPr>
          <w:p w14:paraId="22F534A7" w14:textId="7ADCDDC4" w:rsidR="00D40404" w:rsidRPr="00136274" w:rsidRDefault="00AA099E" w:rsidP="00D40404">
            <w:pPr>
              <w:rPr>
                <w:b/>
                <w:bCs/>
                <w:sz w:val="22"/>
                <w:szCs w:val="22"/>
              </w:rPr>
            </w:pPr>
            <w:r w:rsidRPr="00136274">
              <w:rPr>
                <w:b/>
                <w:bCs/>
                <w:sz w:val="22"/>
                <w:szCs w:val="22"/>
              </w:rPr>
              <w:t>1.566</w:t>
            </w:r>
          </w:p>
        </w:tc>
        <w:tc>
          <w:tcPr>
            <w:tcW w:w="936" w:type="dxa"/>
            <w:vAlign w:val="center"/>
          </w:tcPr>
          <w:p w14:paraId="33F1A556" w14:textId="1F2A1453" w:rsidR="00D40404" w:rsidRPr="00136274" w:rsidRDefault="000C1301" w:rsidP="00D40404">
            <w:pPr>
              <w:rPr>
                <w:b/>
                <w:bCs/>
                <w:sz w:val="22"/>
                <w:szCs w:val="22"/>
              </w:rPr>
            </w:pPr>
            <w:r w:rsidRPr="00136274">
              <w:rPr>
                <w:b/>
                <w:bCs/>
                <w:sz w:val="22"/>
                <w:szCs w:val="22"/>
              </w:rPr>
              <w:t>0.425</w:t>
            </w:r>
          </w:p>
        </w:tc>
        <w:tc>
          <w:tcPr>
            <w:tcW w:w="918" w:type="dxa"/>
            <w:vAlign w:val="center"/>
          </w:tcPr>
          <w:p w14:paraId="551ACB2D" w14:textId="498BBE6C" w:rsidR="00D40404" w:rsidRPr="00136274" w:rsidRDefault="0065577E" w:rsidP="00D40404">
            <w:pPr>
              <w:rPr>
                <w:b/>
                <w:bCs/>
                <w:sz w:val="22"/>
                <w:szCs w:val="22"/>
              </w:rPr>
            </w:pPr>
            <w:r w:rsidRPr="00136274">
              <w:rPr>
                <w:b/>
                <w:bCs/>
                <w:sz w:val="22"/>
                <w:szCs w:val="22"/>
              </w:rPr>
              <w:t>0.339</w:t>
            </w:r>
          </w:p>
        </w:tc>
      </w:tr>
      <w:tr w:rsidR="00D40404" w:rsidRPr="007F4B33" w14:paraId="5BED788E" w14:textId="58A8D599" w:rsidTr="00572AE6">
        <w:trPr>
          <w:trHeight w:val="288"/>
        </w:trPr>
        <w:tc>
          <w:tcPr>
            <w:tcW w:w="1231" w:type="dxa"/>
            <w:vMerge w:val="restart"/>
            <w:vAlign w:val="center"/>
          </w:tcPr>
          <w:p w14:paraId="114DBE6E" w14:textId="77777777" w:rsidR="00D40404" w:rsidRPr="00D3027B" w:rsidRDefault="00D40404" w:rsidP="00D40404">
            <w:pPr>
              <w:rPr>
                <w:sz w:val="22"/>
                <w:szCs w:val="22"/>
              </w:rPr>
            </w:pPr>
            <w:r w:rsidRPr="00D3027B">
              <w:rPr>
                <w:sz w:val="22"/>
                <w:szCs w:val="22"/>
              </w:rPr>
              <w:t>LSTM</w:t>
            </w:r>
          </w:p>
        </w:tc>
        <w:tc>
          <w:tcPr>
            <w:tcW w:w="1014" w:type="dxa"/>
            <w:vAlign w:val="center"/>
          </w:tcPr>
          <w:p w14:paraId="6E8F4DC9" w14:textId="5C4DE502" w:rsidR="00D40404" w:rsidRPr="007F4B33" w:rsidRDefault="00E65A5F" w:rsidP="00D40404">
            <w:pPr>
              <w:rPr>
                <w:sz w:val="22"/>
                <w:szCs w:val="22"/>
              </w:rPr>
            </w:pPr>
            <w:r>
              <w:rPr>
                <w:sz w:val="22"/>
                <w:szCs w:val="22"/>
              </w:rPr>
              <w:t>6-2-2</w:t>
            </w:r>
          </w:p>
        </w:tc>
        <w:tc>
          <w:tcPr>
            <w:tcW w:w="936" w:type="dxa"/>
            <w:vAlign w:val="center"/>
          </w:tcPr>
          <w:p w14:paraId="0AA81155" w14:textId="7F517476" w:rsidR="00D40404" w:rsidRPr="007F4B33" w:rsidRDefault="00EA4969" w:rsidP="00D40404">
            <w:pPr>
              <w:rPr>
                <w:sz w:val="22"/>
                <w:szCs w:val="22"/>
              </w:rPr>
            </w:pPr>
            <w:r>
              <w:rPr>
                <w:sz w:val="22"/>
                <w:szCs w:val="22"/>
              </w:rPr>
              <w:t>2.432</w:t>
            </w:r>
          </w:p>
        </w:tc>
        <w:tc>
          <w:tcPr>
            <w:tcW w:w="936" w:type="dxa"/>
            <w:vAlign w:val="center"/>
          </w:tcPr>
          <w:p w14:paraId="6CADA059" w14:textId="05D00B59" w:rsidR="00D40404" w:rsidRPr="007F4B33" w:rsidRDefault="002F4E38" w:rsidP="00D40404">
            <w:pPr>
              <w:rPr>
                <w:sz w:val="22"/>
                <w:szCs w:val="22"/>
              </w:rPr>
            </w:pPr>
            <w:r>
              <w:rPr>
                <w:sz w:val="22"/>
                <w:szCs w:val="22"/>
              </w:rPr>
              <w:t>0.525</w:t>
            </w:r>
          </w:p>
        </w:tc>
        <w:tc>
          <w:tcPr>
            <w:tcW w:w="918" w:type="dxa"/>
            <w:vAlign w:val="center"/>
          </w:tcPr>
          <w:p w14:paraId="60172D24" w14:textId="217B2D69" w:rsidR="00D40404" w:rsidRPr="007F4B33" w:rsidRDefault="002F4E38" w:rsidP="00D40404">
            <w:pPr>
              <w:rPr>
                <w:sz w:val="22"/>
                <w:szCs w:val="22"/>
              </w:rPr>
            </w:pPr>
            <w:r>
              <w:rPr>
                <w:sz w:val="22"/>
                <w:szCs w:val="22"/>
              </w:rPr>
              <w:t>0.355</w:t>
            </w:r>
          </w:p>
        </w:tc>
      </w:tr>
      <w:tr w:rsidR="00D40404" w:rsidRPr="007F4B33" w14:paraId="65680B0C" w14:textId="7F01227B" w:rsidTr="00572AE6">
        <w:trPr>
          <w:trHeight w:val="288"/>
        </w:trPr>
        <w:tc>
          <w:tcPr>
            <w:tcW w:w="1231" w:type="dxa"/>
            <w:vMerge/>
            <w:vAlign w:val="center"/>
          </w:tcPr>
          <w:p w14:paraId="4036D41A" w14:textId="77777777" w:rsidR="00D40404" w:rsidRPr="007F4B33" w:rsidRDefault="00D40404" w:rsidP="00D40404">
            <w:pPr>
              <w:rPr>
                <w:sz w:val="22"/>
                <w:szCs w:val="22"/>
              </w:rPr>
            </w:pPr>
          </w:p>
        </w:tc>
        <w:tc>
          <w:tcPr>
            <w:tcW w:w="1014" w:type="dxa"/>
            <w:vAlign w:val="center"/>
          </w:tcPr>
          <w:p w14:paraId="1273AE3C" w14:textId="6E289D1A" w:rsidR="00D40404" w:rsidRPr="007F4B33" w:rsidRDefault="00E65A5F" w:rsidP="00D40404">
            <w:pPr>
              <w:rPr>
                <w:sz w:val="22"/>
                <w:szCs w:val="22"/>
              </w:rPr>
            </w:pPr>
            <w:r>
              <w:rPr>
                <w:sz w:val="22"/>
                <w:szCs w:val="22"/>
              </w:rPr>
              <w:t>7-2-1</w:t>
            </w:r>
          </w:p>
        </w:tc>
        <w:tc>
          <w:tcPr>
            <w:tcW w:w="936" w:type="dxa"/>
            <w:vAlign w:val="center"/>
          </w:tcPr>
          <w:p w14:paraId="7AEFDD87" w14:textId="689784C4" w:rsidR="00D40404" w:rsidRPr="007F4B33" w:rsidRDefault="00B67FAF" w:rsidP="00D40404">
            <w:pPr>
              <w:rPr>
                <w:sz w:val="22"/>
                <w:szCs w:val="22"/>
              </w:rPr>
            </w:pPr>
            <w:r>
              <w:rPr>
                <w:sz w:val="22"/>
                <w:szCs w:val="22"/>
              </w:rPr>
              <w:t>2.</w:t>
            </w:r>
            <w:r w:rsidR="0002291E">
              <w:rPr>
                <w:sz w:val="22"/>
                <w:szCs w:val="22"/>
              </w:rPr>
              <w:t>399</w:t>
            </w:r>
          </w:p>
        </w:tc>
        <w:tc>
          <w:tcPr>
            <w:tcW w:w="936" w:type="dxa"/>
            <w:vAlign w:val="center"/>
          </w:tcPr>
          <w:p w14:paraId="5F128AEA" w14:textId="6E4CF9E4" w:rsidR="00D40404" w:rsidRPr="007F4B33" w:rsidRDefault="00A7399B" w:rsidP="00D40404">
            <w:pPr>
              <w:rPr>
                <w:sz w:val="22"/>
                <w:szCs w:val="22"/>
              </w:rPr>
            </w:pPr>
            <w:r>
              <w:rPr>
                <w:sz w:val="22"/>
                <w:szCs w:val="22"/>
              </w:rPr>
              <w:t>0.533</w:t>
            </w:r>
          </w:p>
        </w:tc>
        <w:tc>
          <w:tcPr>
            <w:tcW w:w="918" w:type="dxa"/>
            <w:vAlign w:val="center"/>
          </w:tcPr>
          <w:p w14:paraId="6994C31D" w14:textId="0D2F7246" w:rsidR="00D40404" w:rsidRPr="007F4B33" w:rsidRDefault="00F95692" w:rsidP="00D40404">
            <w:pPr>
              <w:rPr>
                <w:sz w:val="22"/>
                <w:szCs w:val="22"/>
              </w:rPr>
            </w:pPr>
            <w:r>
              <w:rPr>
                <w:sz w:val="22"/>
                <w:szCs w:val="22"/>
              </w:rPr>
              <w:t>0.37</w:t>
            </w:r>
          </w:p>
        </w:tc>
      </w:tr>
      <w:tr w:rsidR="00D40404" w:rsidRPr="007F4B33" w14:paraId="3306F025" w14:textId="38B83434" w:rsidTr="00572AE6">
        <w:trPr>
          <w:trHeight w:val="288"/>
        </w:trPr>
        <w:tc>
          <w:tcPr>
            <w:tcW w:w="1231" w:type="dxa"/>
            <w:vMerge/>
            <w:vAlign w:val="center"/>
          </w:tcPr>
          <w:p w14:paraId="637CB59B" w14:textId="77777777" w:rsidR="00D40404" w:rsidRPr="007F4B33" w:rsidRDefault="00D40404" w:rsidP="00D40404">
            <w:pPr>
              <w:rPr>
                <w:sz w:val="22"/>
                <w:szCs w:val="22"/>
              </w:rPr>
            </w:pPr>
          </w:p>
        </w:tc>
        <w:tc>
          <w:tcPr>
            <w:tcW w:w="1014" w:type="dxa"/>
            <w:vAlign w:val="center"/>
          </w:tcPr>
          <w:p w14:paraId="424FEAE1" w14:textId="6E65F69A" w:rsidR="00D40404" w:rsidRPr="00A12D95" w:rsidRDefault="00D40404" w:rsidP="00D40404">
            <w:pPr>
              <w:rPr>
                <w:b/>
                <w:bCs/>
                <w:sz w:val="22"/>
                <w:szCs w:val="22"/>
              </w:rPr>
            </w:pPr>
            <w:r w:rsidRPr="00A12D95">
              <w:rPr>
                <w:b/>
                <w:bCs/>
                <w:sz w:val="22"/>
                <w:szCs w:val="22"/>
              </w:rPr>
              <w:t>8-1-1</w:t>
            </w:r>
          </w:p>
        </w:tc>
        <w:tc>
          <w:tcPr>
            <w:tcW w:w="936" w:type="dxa"/>
            <w:vAlign w:val="center"/>
          </w:tcPr>
          <w:p w14:paraId="0EF27EFA" w14:textId="55BA4C32" w:rsidR="00D40404" w:rsidRPr="00A12D95" w:rsidRDefault="00316CB9" w:rsidP="00D40404">
            <w:pPr>
              <w:rPr>
                <w:b/>
                <w:bCs/>
                <w:sz w:val="22"/>
                <w:szCs w:val="22"/>
              </w:rPr>
            </w:pPr>
            <w:r w:rsidRPr="00A12D95">
              <w:rPr>
                <w:b/>
                <w:bCs/>
                <w:sz w:val="22"/>
                <w:szCs w:val="22"/>
              </w:rPr>
              <w:t>1.48</w:t>
            </w:r>
          </w:p>
        </w:tc>
        <w:tc>
          <w:tcPr>
            <w:tcW w:w="936" w:type="dxa"/>
            <w:vAlign w:val="center"/>
          </w:tcPr>
          <w:p w14:paraId="07FDEA01" w14:textId="6447707E" w:rsidR="00D40404" w:rsidRPr="00A12D95" w:rsidRDefault="00291BCF" w:rsidP="00D40404">
            <w:pPr>
              <w:rPr>
                <w:b/>
                <w:bCs/>
                <w:sz w:val="22"/>
                <w:szCs w:val="22"/>
              </w:rPr>
            </w:pPr>
            <w:r w:rsidRPr="00A12D95">
              <w:rPr>
                <w:b/>
                <w:bCs/>
                <w:sz w:val="22"/>
                <w:szCs w:val="22"/>
              </w:rPr>
              <w:t>0.4</w:t>
            </w:r>
            <w:r w:rsidR="001E6BD2" w:rsidRPr="00A12D95">
              <w:rPr>
                <w:b/>
                <w:bCs/>
                <w:sz w:val="22"/>
                <w:szCs w:val="22"/>
              </w:rPr>
              <w:t>092</w:t>
            </w:r>
          </w:p>
        </w:tc>
        <w:tc>
          <w:tcPr>
            <w:tcW w:w="918" w:type="dxa"/>
            <w:vAlign w:val="center"/>
          </w:tcPr>
          <w:p w14:paraId="0DB77E05" w14:textId="1F77653C" w:rsidR="00D40404" w:rsidRPr="00A12D95" w:rsidRDefault="00A12D95" w:rsidP="00D40404">
            <w:pPr>
              <w:rPr>
                <w:b/>
                <w:bCs/>
                <w:sz w:val="22"/>
                <w:szCs w:val="22"/>
              </w:rPr>
            </w:pPr>
            <w:r w:rsidRPr="00A12D95">
              <w:rPr>
                <w:b/>
                <w:bCs/>
                <w:sz w:val="22"/>
                <w:szCs w:val="22"/>
              </w:rPr>
              <w:t>0.318</w:t>
            </w:r>
          </w:p>
        </w:tc>
      </w:tr>
      <w:tr w:rsidR="00D40404" w:rsidRPr="007F4B33" w14:paraId="4B8D12A3" w14:textId="1C153242" w:rsidTr="00572AE6">
        <w:trPr>
          <w:trHeight w:val="288"/>
        </w:trPr>
        <w:tc>
          <w:tcPr>
            <w:tcW w:w="1231" w:type="dxa"/>
            <w:vMerge w:val="restart"/>
            <w:vAlign w:val="center"/>
          </w:tcPr>
          <w:p w14:paraId="2C3795BB" w14:textId="77777777" w:rsidR="00D40404" w:rsidRPr="007F4B33" w:rsidRDefault="00D40404" w:rsidP="00D40404">
            <w:pPr>
              <w:rPr>
                <w:sz w:val="22"/>
                <w:szCs w:val="22"/>
              </w:rPr>
            </w:pPr>
            <w:r w:rsidRPr="007F4B33">
              <w:rPr>
                <w:sz w:val="22"/>
                <w:szCs w:val="22"/>
              </w:rPr>
              <w:t>CNN-LSTM</w:t>
            </w:r>
          </w:p>
        </w:tc>
        <w:tc>
          <w:tcPr>
            <w:tcW w:w="1014" w:type="dxa"/>
            <w:vAlign w:val="center"/>
          </w:tcPr>
          <w:p w14:paraId="6B77FC0D" w14:textId="39767F76" w:rsidR="00D40404" w:rsidRPr="00370805" w:rsidRDefault="00E65A5F" w:rsidP="00D40404">
            <w:pPr>
              <w:rPr>
                <w:b/>
                <w:bCs/>
                <w:sz w:val="22"/>
                <w:szCs w:val="22"/>
              </w:rPr>
            </w:pPr>
            <w:r w:rsidRPr="00370805">
              <w:rPr>
                <w:b/>
                <w:bCs/>
                <w:sz w:val="22"/>
                <w:szCs w:val="22"/>
              </w:rPr>
              <w:t>6-2-2</w:t>
            </w:r>
          </w:p>
        </w:tc>
        <w:tc>
          <w:tcPr>
            <w:tcW w:w="936" w:type="dxa"/>
            <w:vAlign w:val="center"/>
          </w:tcPr>
          <w:p w14:paraId="750D65BF" w14:textId="2BEB7FC7" w:rsidR="00D40404" w:rsidRPr="00370805" w:rsidRDefault="002151BF" w:rsidP="00D40404">
            <w:pPr>
              <w:rPr>
                <w:b/>
                <w:bCs/>
                <w:sz w:val="22"/>
                <w:szCs w:val="22"/>
              </w:rPr>
            </w:pPr>
            <w:r w:rsidRPr="00370805">
              <w:rPr>
                <w:b/>
                <w:bCs/>
                <w:sz w:val="22"/>
                <w:szCs w:val="22"/>
              </w:rPr>
              <w:t>5.707</w:t>
            </w:r>
          </w:p>
        </w:tc>
        <w:tc>
          <w:tcPr>
            <w:tcW w:w="936" w:type="dxa"/>
            <w:vAlign w:val="center"/>
          </w:tcPr>
          <w:p w14:paraId="1E05474D" w14:textId="62C55B1E" w:rsidR="00D40404" w:rsidRPr="00370805" w:rsidRDefault="000663C1" w:rsidP="00D40404">
            <w:pPr>
              <w:rPr>
                <w:b/>
                <w:bCs/>
                <w:sz w:val="22"/>
                <w:szCs w:val="22"/>
              </w:rPr>
            </w:pPr>
            <w:r w:rsidRPr="00370805">
              <w:rPr>
                <w:b/>
                <w:bCs/>
                <w:sz w:val="22"/>
                <w:szCs w:val="22"/>
              </w:rPr>
              <w:t>1.132</w:t>
            </w:r>
          </w:p>
        </w:tc>
        <w:tc>
          <w:tcPr>
            <w:tcW w:w="918" w:type="dxa"/>
            <w:vAlign w:val="center"/>
          </w:tcPr>
          <w:p w14:paraId="7435DE99" w14:textId="18F8DBC3" w:rsidR="00D40404" w:rsidRPr="00370805" w:rsidRDefault="002151BF" w:rsidP="00D40404">
            <w:pPr>
              <w:rPr>
                <w:b/>
                <w:bCs/>
                <w:sz w:val="22"/>
                <w:szCs w:val="22"/>
              </w:rPr>
            </w:pPr>
            <w:r w:rsidRPr="00370805">
              <w:rPr>
                <w:b/>
                <w:bCs/>
                <w:sz w:val="22"/>
                <w:szCs w:val="22"/>
              </w:rPr>
              <w:t>0.952</w:t>
            </w:r>
          </w:p>
        </w:tc>
      </w:tr>
      <w:tr w:rsidR="00D40404" w:rsidRPr="007F4B33" w14:paraId="36E530A3" w14:textId="7FF1619C" w:rsidTr="00572AE6">
        <w:trPr>
          <w:trHeight w:val="288"/>
        </w:trPr>
        <w:tc>
          <w:tcPr>
            <w:tcW w:w="1231" w:type="dxa"/>
            <w:vMerge/>
            <w:vAlign w:val="center"/>
          </w:tcPr>
          <w:p w14:paraId="7E10E3DB" w14:textId="77777777" w:rsidR="00D40404" w:rsidRPr="007F4B33" w:rsidRDefault="00D40404" w:rsidP="00D40404">
            <w:pPr>
              <w:rPr>
                <w:sz w:val="22"/>
                <w:szCs w:val="22"/>
              </w:rPr>
            </w:pPr>
          </w:p>
        </w:tc>
        <w:tc>
          <w:tcPr>
            <w:tcW w:w="1014" w:type="dxa"/>
            <w:vAlign w:val="center"/>
          </w:tcPr>
          <w:p w14:paraId="6902574B" w14:textId="0AE2F85E" w:rsidR="00D40404" w:rsidRPr="007F4B33" w:rsidRDefault="00E65A5F" w:rsidP="00D40404">
            <w:pPr>
              <w:rPr>
                <w:sz w:val="22"/>
                <w:szCs w:val="22"/>
              </w:rPr>
            </w:pPr>
            <w:r>
              <w:rPr>
                <w:sz w:val="22"/>
                <w:szCs w:val="22"/>
              </w:rPr>
              <w:t>7-2-1</w:t>
            </w:r>
          </w:p>
        </w:tc>
        <w:tc>
          <w:tcPr>
            <w:tcW w:w="936" w:type="dxa"/>
            <w:vAlign w:val="center"/>
          </w:tcPr>
          <w:p w14:paraId="19DBD980" w14:textId="59FA0BA8" w:rsidR="00D40404" w:rsidRPr="007F4B33" w:rsidRDefault="00AA5DC0" w:rsidP="00D40404">
            <w:pPr>
              <w:rPr>
                <w:sz w:val="22"/>
                <w:szCs w:val="22"/>
              </w:rPr>
            </w:pPr>
            <w:r>
              <w:rPr>
                <w:sz w:val="22"/>
                <w:szCs w:val="22"/>
              </w:rPr>
              <w:t>7.849</w:t>
            </w:r>
          </w:p>
        </w:tc>
        <w:tc>
          <w:tcPr>
            <w:tcW w:w="936" w:type="dxa"/>
            <w:vAlign w:val="center"/>
          </w:tcPr>
          <w:p w14:paraId="2233C3A4" w14:textId="265C9289" w:rsidR="00D40404" w:rsidRPr="007F4B33" w:rsidRDefault="00DD364A" w:rsidP="00D40404">
            <w:pPr>
              <w:rPr>
                <w:sz w:val="22"/>
                <w:szCs w:val="22"/>
              </w:rPr>
            </w:pPr>
            <w:r w:rsidRPr="00DD364A">
              <w:rPr>
                <w:sz w:val="22"/>
                <w:szCs w:val="22"/>
              </w:rPr>
              <w:t>1.74</w:t>
            </w:r>
            <w:r>
              <w:rPr>
                <w:sz w:val="22"/>
                <w:szCs w:val="22"/>
              </w:rPr>
              <w:t>8</w:t>
            </w:r>
          </w:p>
        </w:tc>
        <w:tc>
          <w:tcPr>
            <w:tcW w:w="918" w:type="dxa"/>
            <w:vAlign w:val="center"/>
          </w:tcPr>
          <w:p w14:paraId="6A3A96FB" w14:textId="67B8C1E6" w:rsidR="00D40404" w:rsidRPr="007F4B33" w:rsidRDefault="00AA5DC0" w:rsidP="00D40404">
            <w:pPr>
              <w:rPr>
                <w:sz w:val="22"/>
                <w:szCs w:val="22"/>
              </w:rPr>
            </w:pPr>
            <w:r>
              <w:rPr>
                <w:sz w:val="22"/>
                <w:szCs w:val="22"/>
              </w:rPr>
              <w:t>1.462</w:t>
            </w:r>
          </w:p>
        </w:tc>
      </w:tr>
      <w:tr w:rsidR="00D40404" w:rsidRPr="007F4B33" w14:paraId="101FE0C4" w14:textId="1322E837" w:rsidTr="00572AE6">
        <w:trPr>
          <w:trHeight w:val="288"/>
        </w:trPr>
        <w:tc>
          <w:tcPr>
            <w:tcW w:w="1231" w:type="dxa"/>
            <w:vMerge/>
            <w:vAlign w:val="center"/>
          </w:tcPr>
          <w:p w14:paraId="1187B0B0" w14:textId="77777777" w:rsidR="00D40404" w:rsidRPr="007F4B33" w:rsidRDefault="00D40404" w:rsidP="00D40404">
            <w:pPr>
              <w:rPr>
                <w:sz w:val="22"/>
                <w:szCs w:val="22"/>
              </w:rPr>
            </w:pPr>
          </w:p>
        </w:tc>
        <w:tc>
          <w:tcPr>
            <w:tcW w:w="1014" w:type="dxa"/>
            <w:vAlign w:val="center"/>
          </w:tcPr>
          <w:p w14:paraId="1D9210C1" w14:textId="09822F9B" w:rsidR="00D40404" w:rsidRPr="007F4B33" w:rsidRDefault="00D40404" w:rsidP="00D40404">
            <w:pPr>
              <w:rPr>
                <w:sz w:val="22"/>
                <w:szCs w:val="22"/>
              </w:rPr>
            </w:pPr>
            <w:r>
              <w:rPr>
                <w:sz w:val="22"/>
                <w:szCs w:val="22"/>
              </w:rPr>
              <w:t>8-1-1</w:t>
            </w:r>
          </w:p>
        </w:tc>
        <w:tc>
          <w:tcPr>
            <w:tcW w:w="936" w:type="dxa"/>
            <w:vAlign w:val="center"/>
          </w:tcPr>
          <w:p w14:paraId="0799742A" w14:textId="0C3EC46C" w:rsidR="00D40404" w:rsidRPr="007F4B33" w:rsidRDefault="00370805" w:rsidP="00D40404">
            <w:pPr>
              <w:rPr>
                <w:sz w:val="22"/>
                <w:szCs w:val="22"/>
              </w:rPr>
            </w:pPr>
            <w:r>
              <w:rPr>
                <w:sz w:val="22"/>
                <w:szCs w:val="22"/>
              </w:rPr>
              <w:t>7.658</w:t>
            </w:r>
          </w:p>
        </w:tc>
        <w:tc>
          <w:tcPr>
            <w:tcW w:w="936" w:type="dxa"/>
            <w:vAlign w:val="center"/>
          </w:tcPr>
          <w:p w14:paraId="250A1DA4" w14:textId="5B33ECA7" w:rsidR="00D40404" w:rsidRPr="007F4B33" w:rsidRDefault="00370805" w:rsidP="00D40404">
            <w:pPr>
              <w:rPr>
                <w:sz w:val="22"/>
                <w:szCs w:val="22"/>
              </w:rPr>
            </w:pPr>
            <w:r>
              <w:rPr>
                <w:sz w:val="22"/>
                <w:szCs w:val="22"/>
              </w:rPr>
              <w:t>1.885</w:t>
            </w:r>
          </w:p>
        </w:tc>
        <w:tc>
          <w:tcPr>
            <w:tcW w:w="918" w:type="dxa"/>
            <w:vAlign w:val="center"/>
          </w:tcPr>
          <w:p w14:paraId="3D333CD4" w14:textId="7770064B" w:rsidR="00D40404" w:rsidRPr="007F4B33" w:rsidRDefault="00370805" w:rsidP="00D40404">
            <w:pPr>
              <w:rPr>
                <w:sz w:val="22"/>
                <w:szCs w:val="22"/>
              </w:rPr>
            </w:pPr>
            <w:r>
              <w:rPr>
                <w:sz w:val="22"/>
                <w:szCs w:val="22"/>
              </w:rPr>
              <w:t>1.711</w:t>
            </w:r>
          </w:p>
        </w:tc>
      </w:tr>
      <w:tr w:rsidR="00D40404" w:rsidRPr="007F4B33" w14:paraId="3032221A" w14:textId="78E9DC28" w:rsidTr="00572AE6">
        <w:trPr>
          <w:trHeight w:val="288"/>
        </w:trPr>
        <w:tc>
          <w:tcPr>
            <w:tcW w:w="1231" w:type="dxa"/>
            <w:vMerge w:val="restart"/>
            <w:vAlign w:val="center"/>
          </w:tcPr>
          <w:p w14:paraId="31FE7DEB" w14:textId="77777777" w:rsidR="00D40404" w:rsidRPr="00B211C9" w:rsidRDefault="00D40404" w:rsidP="00D40404">
            <w:pPr>
              <w:rPr>
                <w:b/>
                <w:bCs/>
                <w:sz w:val="22"/>
                <w:szCs w:val="22"/>
              </w:rPr>
            </w:pPr>
            <w:r w:rsidRPr="00B211C9">
              <w:rPr>
                <w:b/>
                <w:bCs/>
                <w:sz w:val="22"/>
                <w:szCs w:val="22"/>
              </w:rPr>
              <w:t>GRU</w:t>
            </w:r>
          </w:p>
        </w:tc>
        <w:tc>
          <w:tcPr>
            <w:tcW w:w="1014" w:type="dxa"/>
            <w:vAlign w:val="center"/>
          </w:tcPr>
          <w:p w14:paraId="0B317B7D" w14:textId="54FD55CD" w:rsidR="00D40404" w:rsidRPr="007F4B33" w:rsidRDefault="00E65A5F" w:rsidP="00D40404">
            <w:pPr>
              <w:rPr>
                <w:sz w:val="22"/>
                <w:szCs w:val="22"/>
              </w:rPr>
            </w:pPr>
            <w:r>
              <w:rPr>
                <w:sz w:val="22"/>
                <w:szCs w:val="22"/>
              </w:rPr>
              <w:t>6-2-2</w:t>
            </w:r>
          </w:p>
        </w:tc>
        <w:tc>
          <w:tcPr>
            <w:tcW w:w="936" w:type="dxa"/>
            <w:vAlign w:val="center"/>
          </w:tcPr>
          <w:p w14:paraId="045B1918" w14:textId="1849B0B2" w:rsidR="00D40404" w:rsidRPr="007F4B33" w:rsidRDefault="00824A3A" w:rsidP="00D40404">
            <w:pPr>
              <w:rPr>
                <w:sz w:val="22"/>
                <w:szCs w:val="22"/>
              </w:rPr>
            </w:pPr>
            <w:r>
              <w:rPr>
                <w:sz w:val="22"/>
                <w:szCs w:val="22"/>
              </w:rPr>
              <w:t>2.164</w:t>
            </w:r>
          </w:p>
        </w:tc>
        <w:tc>
          <w:tcPr>
            <w:tcW w:w="936" w:type="dxa"/>
            <w:vAlign w:val="center"/>
          </w:tcPr>
          <w:p w14:paraId="35DE676A" w14:textId="329FA3F9" w:rsidR="00D40404" w:rsidRPr="007F4B33" w:rsidRDefault="00DE4565" w:rsidP="00D40404">
            <w:pPr>
              <w:rPr>
                <w:sz w:val="22"/>
                <w:szCs w:val="22"/>
              </w:rPr>
            </w:pPr>
            <w:r>
              <w:rPr>
                <w:sz w:val="22"/>
                <w:szCs w:val="22"/>
              </w:rPr>
              <w:t>0.451</w:t>
            </w:r>
          </w:p>
        </w:tc>
        <w:tc>
          <w:tcPr>
            <w:tcW w:w="918" w:type="dxa"/>
            <w:vAlign w:val="center"/>
          </w:tcPr>
          <w:p w14:paraId="3EAFE590" w14:textId="5F7730D8" w:rsidR="00D40404" w:rsidRPr="007F4B33" w:rsidRDefault="00DE4565" w:rsidP="00D40404">
            <w:pPr>
              <w:rPr>
                <w:sz w:val="22"/>
                <w:szCs w:val="22"/>
              </w:rPr>
            </w:pPr>
            <w:r>
              <w:rPr>
                <w:sz w:val="22"/>
                <w:szCs w:val="22"/>
              </w:rPr>
              <w:t>0.319</w:t>
            </w:r>
          </w:p>
        </w:tc>
      </w:tr>
      <w:tr w:rsidR="00D40404" w:rsidRPr="007F4B33" w14:paraId="5C3772F2" w14:textId="40EEE736" w:rsidTr="00572AE6">
        <w:trPr>
          <w:trHeight w:val="288"/>
        </w:trPr>
        <w:tc>
          <w:tcPr>
            <w:tcW w:w="1231" w:type="dxa"/>
            <w:vMerge/>
            <w:vAlign w:val="center"/>
          </w:tcPr>
          <w:p w14:paraId="0E531C0F" w14:textId="77777777" w:rsidR="00D40404" w:rsidRPr="007F4B33" w:rsidRDefault="00D40404" w:rsidP="00D40404">
            <w:pPr>
              <w:rPr>
                <w:sz w:val="22"/>
                <w:szCs w:val="22"/>
              </w:rPr>
            </w:pPr>
          </w:p>
        </w:tc>
        <w:tc>
          <w:tcPr>
            <w:tcW w:w="1014" w:type="dxa"/>
            <w:vAlign w:val="center"/>
          </w:tcPr>
          <w:p w14:paraId="25683269" w14:textId="156C8CFF" w:rsidR="00D40404" w:rsidRPr="007F4B33" w:rsidRDefault="00E65A5F" w:rsidP="00D40404">
            <w:pPr>
              <w:rPr>
                <w:sz w:val="22"/>
                <w:szCs w:val="22"/>
              </w:rPr>
            </w:pPr>
            <w:r>
              <w:rPr>
                <w:sz w:val="22"/>
                <w:szCs w:val="22"/>
              </w:rPr>
              <w:t>7-2-1</w:t>
            </w:r>
          </w:p>
        </w:tc>
        <w:tc>
          <w:tcPr>
            <w:tcW w:w="936" w:type="dxa"/>
            <w:vAlign w:val="center"/>
          </w:tcPr>
          <w:p w14:paraId="29629A25" w14:textId="2AEDD1EC" w:rsidR="00D40404" w:rsidRPr="007F4B33" w:rsidRDefault="006D69A2" w:rsidP="00D40404">
            <w:pPr>
              <w:rPr>
                <w:sz w:val="22"/>
                <w:szCs w:val="22"/>
              </w:rPr>
            </w:pPr>
            <w:r>
              <w:rPr>
                <w:sz w:val="22"/>
                <w:szCs w:val="22"/>
              </w:rPr>
              <w:t>2.326</w:t>
            </w:r>
          </w:p>
        </w:tc>
        <w:tc>
          <w:tcPr>
            <w:tcW w:w="936" w:type="dxa"/>
            <w:vAlign w:val="center"/>
          </w:tcPr>
          <w:p w14:paraId="46C05987" w14:textId="151BCB66" w:rsidR="00D40404" w:rsidRPr="007F4B33" w:rsidRDefault="00824A3A" w:rsidP="00D40404">
            <w:pPr>
              <w:rPr>
                <w:sz w:val="22"/>
                <w:szCs w:val="22"/>
              </w:rPr>
            </w:pPr>
            <w:r>
              <w:rPr>
                <w:sz w:val="22"/>
                <w:szCs w:val="22"/>
              </w:rPr>
              <w:t>0.498</w:t>
            </w:r>
          </w:p>
        </w:tc>
        <w:tc>
          <w:tcPr>
            <w:tcW w:w="918" w:type="dxa"/>
            <w:vAlign w:val="center"/>
          </w:tcPr>
          <w:p w14:paraId="2828E9DF" w14:textId="19C769EA" w:rsidR="00D40404" w:rsidRPr="007F4B33" w:rsidRDefault="006D69A2" w:rsidP="00D40404">
            <w:pPr>
              <w:rPr>
                <w:sz w:val="22"/>
                <w:szCs w:val="22"/>
              </w:rPr>
            </w:pPr>
            <w:r>
              <w:rPr>
                <w:sz w:val="22"/>
                <w:szCs w:val="22"/>
              </w:rPr>
              <w:t>0.37</w:t>
            </w:r>
          </w:p>
        </w:tc>
      </w:tr>
      <w:tr w:rsidR="00D40404" w:rsidRPr="007F4B33" w14:paraId="005C92EA" w14:textId="0A00062F" w:rsidTr="00572AE6">
        <w:trPr>
          <w:trHeight w:val="288"/>
        </w:trPr>
        <w:tc>
          <w:tcPr>
            <w:tcW w:w="1231" w:type="dxa"/>
            <w:vMerge/>
            <w:vAlign w:val="center"/>
          </w:tcPr>
          <w:p w14:paraId="5641A520" w14:textId="77777777" w:rsidR="00D40404" w:rsidRPr="007F4B33" w:rsidRDefault="00D40404" w:rsidP="00D40404">
            <w:pPr>
              <w:rPr>
                <w:sz w:val="22"/>
                <w:szCs w:val="22"/>
              </w:rPr>
            </w:pPr>
          </w:p>
        </w:tc>
        <w:tc>
          <w:tcPr>
            <w:tcW w:w="1014" w:type="dxa"/>
            <w:vAlign w:val="center"/>
          </w:tcPr>
          <w:p w14:paraId="2F689617" w14:textId="603573CE" w:rsidR="00D40404" w:rsidRPr="00CB0FF6" w:rsidRDefault="00D40404" w:rsidP="00D40404">
            <w:pPr>
              <w:rPr>
                <w:b/>
                <w:bCs/>
                <w:sz w:val="22"/>
                <w:szCs w:val="22"/>
              </w:rPr>
            </w:pPr>
            <w:r w:rsidRPr="00CB0FF6">
              <w:rPr>
                <w:b/>
                <w:bCs/>
                <w:sz w:val="22"/>
                <w:szCs w:val="22"/>
              </w:rPr>
              <w:t>8-1-1</w:t>
            </w:r>
          </w:p>
        </w:tc>
        <w:tc>
          <w:tcPr>
            <w:tcW w:w="936" w:type="dxa"/>
            <w:vAlign w:val="center"/>
          </w:tcPr>
          <w:p w14:paraId="5A52C58C" w14:textId="222CE5CE" w:rsidR="00D40404" w:rsidRPr="00CB0FF6" w:rsidRDefault="00CB0FF6" w:rsidP="00D40404">
            <w:pPr>
              <w:rPr>
                <w:b/>
                <w:bCs/>
                <w:sz w:val="22"/>
                <w:szCs w:val="22"/>
              </w:rPr>
            </w:pPr>
            <w:r w:rsidRPr="00CB0FF6">
              <w:rPr>
                <w:b/>
                <w:bCs/>
                <w:sz w:val="22"/>
                <w:szCs w:val="22"/>
              </w:rPr>
              <w:t>1.494</w:t>
            </w:r>
          </w:p>
        </w:tc>
        <w:tc>
          <w:tcPr>
            <w:tcW w:w="936" w:type="dxa"/>
            <w:vAlign w:val="center"/>
          </w:tcPr>
          <w:p w14:paraId="347179DB" w14:textId="6916013F" w:rsidR="00D40404" w:rsidRPr="00CB0FF6" w:rsidRDefault="006D69A2" w:rsidP="00D40404">
            <w:pPr>
              <w:keepNext/>
              <w:rPr>
                <w:b/>
                <w:bCs/>
                <w:sz w:val="22"/>
                <w:szCs w:val="22"/>
              </w:rPr>
            </w:pPr>
            <w:r w:rsidRPr="00CB0FF6">
              <w:rPr>
                <w:b/>
                <w:bCs/>
                <w:sz w:val="22"/>
                <w:szCs w:val="22"/>
              </w:rPr>
              <w:t>0.412</w:t>
            </w:r>
          </w:p>
        </w:tc>
        <w:tc>
          <w:tcPr>
            <w:tcW w:w="918" w:type="dxa"/>
            <w:vAlign w:val="center"/>
          </w:tcPr>
          <w:p w14:paraId="3DF9F445" w14:textId="2699F3B1" w:rsidR="00D40404" w:rsidRPr="00CB0FF6" w:rsidRDefault="00CB0FF6" w:rsidP="00D40404">
            <w:pPr>
              <w:keepNext/>
              <w:rPr>
                <w:b/>
                <w:bCs/>
                <w:sz w:val="22"/>
                <w:szCs w:val="22"/>
              </w:rPr>
            </w:pPr>
            <w:r w:rsidRPr="00CB0FF6">
              <w:rPr>
                <w:b/>
                <w:bCs/>
                <w:sz w:val="22"/>
                <w:szCs w:val="22"/>
              </w:rPr>
              <w:t>0.321</w:t>
            </w:r>
          </w:p>
        </w:tc>
      </w:tr>
    </w:tbl>
    <w:p w14:paraId="356B54E5" w14:textId="2821A216" w:rsidR="0030082B" w:rsidRDefault="00D8402A" w:rsidP="00D8402A">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Pr="00944BD7">
        <w:rPr>
          <w:noProof/>
          <w:szCs w:val="20"/>
        </w:rPr>
        <w:t>3</w:t>
      </w:r>
      <w:r w:rsidRPr="00944BD7">
        <w:rPr>
          <w:szCs w:val="20"/>
        </w:rPr>
        <w:fldChar w:fldCharType="end"/>
      </w:r>
      <w:r w:rsidRPr="00944BD7">
        <w:rPr>
          <w:szCs w:val="20"/>
        </w:rPr>
        <w:t xml:space="preserve"> Bảng thống kê giá trị MAPE, RMSE</w:t>
      </w:r>
      <w:r w:rsidR="00906EC9">
        <w:rPr>
          <w:szCs w:val="20"/>
        </w:rPr>
        <w:t>, MAE</w:t>
      </w:r>
      <w:r w:rsidRPr="00944BD7">
        <w:rPr>
          <w:szCs w:val="20"/>
        </w:rPr>
        <w:t xml:space="preserve"> </w:t>
      </w:r>
      <w:r w:rsidR="00E15D15" w:rsidRPr="00944BD7">
        <w:rPr>
          <w:szCs w:val="20"/>
        </w:rPr>
        <w:t>của các mô hình trên tập dữ liệu</w:t>
      </w:r>
      <w:r w:rsidR="00E350C4">
        <w:rPr>
          <w:szCs w:val="20"/>
        </w:rPr>
        <w:t xml:space="preserve"> KEY</w:t>
      </w:r>
    </w:p>
    <w:p w14:paraId="1D89468A" w14:textId="77777777" w:rsidR="00626730" w:rsidRDefault="00626730" w:rsidP="00626730">
      <w:pPr>
        <w:keepNext/>
        <w:spacing w:line="276" w:lineRule="auto"/>
        <w:jc w:val="both"/>
        <w:rPr>
          <w:sz w:val="22"/>
          <w:szCs w:val="22"/>
        </w:rPr>
      </w:pPr>
      <w:r>
        <w:rPr>
          <w:sz w:val="22"/>
          <w:szCs w:val="22"/>
        </w:rPr>
        <w:lastRenderedPageBreak/>
        <w:t>K</w:t>
      </w:r>
      <w:r w:rsidRPr="00612741">
        <w:rPr>
          <w:sz w:val="22"/>
          <w:szCs w:val="22"/>
        </w:rPr>
        <w:t>ết quả</w:t>
      </w:r>
      <w:r>
        <w:rPr>
          <w:sz w:val="22"/>
          <w:szCs w:val="22"/>
        </w:rPr>
        <w:t xml:space="preserve"> 3 thuật toán</w:t>
      </w:r>
      <w:r w:rsidRPr="00612741">
        <w:rPr>
          <w:sz w:val="22"/>
          <w:szCs w:val="22"/>
        </w:rPr>
        <w:t xml:space="preserve"> tốt nhất trên các tập dữ liệu</w:t>
      </w:r>
      <w:r>
        <w:rPr>
          <w:sz w:val="22"/>
          <w:szCs w:val="22"/>
        </w:rPr>
        <w:t xml:space="preserve"> KEY:</w:t>
      </w:r>
    </w:p>
    <w:p w14:paraId="3663EC02" w14:textId="77777777" w:rsidR="00626730" w:rsidRDefault="00626730" w:rsidP="00626730">
      <w:pPr>
        <w:keepNext/>
        <w:jc w:val="both"/>
      </w:pPr>
      <w:r w:rsidRPr="00C66F41">
        <w:rPr>
          <w:noProof/>
          <w:sz w:val="22"/>
          <w:szCs w:val="22"/>
        </w:rPr>
        <w:drawing>
          <wp:inline distT="0" distB="0" distL="0" distR="0" wp14:anchorId="664BF2E8" wp14:editId="0AB2AB57">
            <wp:extent cx="3195955" cy="1131570"/>
            <wp:effectExtent l="0" t="0" r="4445" b="0"/>
            <wp:docPr id="558319434" name="Picture 558319434"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19434" name="Picture 1" descr="A picture containing text, plot, line, diagram&#10;&#10;Description automatically generated"/>
                    <pic:cNvPicPr/>
                  </pic:nvPicPr>
                  <pic:blipFill>
                    <a:blip r:embed="rId30"/>
                    <a:stretch>
                      <a:fillRect/>
                    </a:stretch>
                  </pic:blipFill>
                  <pic:spPr>
                    <a:xfrm>
                      <a:off x="0" y="0"/>
                      <a:ext cx="3195955" cy="1131570"/>
                    </a:xfrm>
                    <a:prstGeom prst="rect">
                      <a:avLst/>
                    </a:prstGeom>
                  </pic:spPr>
                </pic:pic>
              </a:graphicData>
            </a:graphic>
          </wp:inline>
        </w:drawing>
      </w:r>
    </w:p>
    <w:p w14:paraId="3261D455" w14:textId="62AB78AC" w:rsidR="00626730" w:rsidRDefault="00626730" w:rsidP="00626730">
      <w:pPr>
        <w:pStyle w:val="Caption"/>
      </w:pPr>
      <w:r>
        <w:t xml:space="preserve">Hình </w:t>
      </w:r>
      <w:fldSimple w:instr=" SEQ Hình \* ARABIC ">
        <w:r w:rsidR="00974D81">
          <w:rPr>
            <w:noProof/>
          </w:rPr>
          <w:t>8</w:t>
        </w:r>
      </w:fldSimple>
      <w:r>
        <w:t xml:space="preserve"> </w:t>
      </w:r>
      <w:r w:rsidRPr="007365FE">
        <w:t>Kết quả mô hình RNN trên tập dữ liệu KEY</w:t>
      </w:r>
    </w:p>
    <w:p w14:paraId="6E1B7EEB" w14:textId="77777777" w:rsidR="00626730" w:rsidRDefault="00626730" w:rsidP="00626730">
      <w:pPr>
        <w:keepNext/>
      </w:pPr>
      <w:r w:rsidRPr="00C616CF">
        <w:rPr>
          <w:noProof/>
        </w:rPr>
        <w:drawing>
          <wp:inline distT="0" distB="0" distL="0" distR="0" wp14:anchorId="0363E228" wp14:editId="29E7B8D4">
            <wp:extent cx="3195955" cy="1131570"/>
            <wp:effectExtent l="0" t="0" r="4445" b="0"/>
            <wp:docPr id="1682038699" name="Picture 1682038699"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8699" name="Picture 1" descr="A picture containing text, plot, line, diagram&#10;&#10;Description automatically generated"/>
                    <pic:cNvPicPr/>
                  </pic:nvPicPr>
                  <pic:blipFill>
                    <a:blip r:embed="rId31"/>
                    <a:stretch>
                      <a:fillRect/>
                    </a:stretch>
                  </pic:blipFill>
                  <pic:spPr>
                    <a:xfrm>
                      <a:off x="0" y="0"/>
                      <a:ext cx="3195955" cy="1131570"/>
                    </a:xfrm>
                    <a:prstGeom prst="rect">
                      <a:avLst/>
                    </a:prstGeom>
                  </pic:spPr>
                </pic:pic>
              </a:graphicData>
            </a:graphic>
          </wp:inline>
        </w:drawing>
      </w:r>
    </w:p>
    <w:p w14:paraId="2FE0E67F" w14:textId="27CB7499" w:rsidR="00626730" w:rsidRPr="00C616CF" w:rsidRDefault="00626730" w:rsidP="00626730">
      <w:pPr>
        <w:pStyle w:val="Caption"/>
      </w:pPr>
      <w:r>
        <w:t xml:space="preserve">Hình </w:t>
      </w:r>
      <w:fldSimple w:instr=" SEQ Hình \* ARABIC ">
        <w:r w:rsidR="00974D81">
          <w:rPr>
            <w:noProof/>
          </w:rPr>
          <w:t>9</w:t>
        </w:r>
      </w:fldSimple>
      <w:r>
        <w:t xml:space="preserve"> </w:t>
      </w:r>
      <w:r w:rsidRPr="00D041A0">
        <w:t xml:space="preserve">Kết quả mô hình </w:t>
      </w:r>
      <w:r>
        <w:t>LSTM</w:t>
      </w:r>
      <w:r w:rsidRPr="00D041A0">
        <w:t xml:space="preserve"> trên tập dữ liệu </w:t>
      </w:r>
      <w:r>
        <w:t>KEY</w:t>
      </w:r>
    </w:p>
    <w:p w14:paraId="61F769FB" w14:textId="77777777" w:rsidR="00626730" w:rsidRDefault="00626730" w:rsidP="00626730">
      <w:pPr>
        <w:keepNext/>
        <w:jc w:val="both"/>
      </w:pPr>
      <w:r w:rsidRPr="00626730">
        <w:rPr>
          <w:noProof/>
          <w:sz w:val="22"/>
          <w:szCs w:val="22"/>
        </w:rPr>
        <w:drawing>
          <wp:inline distT="0" distB="0" distL="0" distR="0" wp14:anchorId="39AA5B82" wp14:editId="5785506F">
            <wp:extent cx="3195955" cy="1131570"/>
            <wp:effectExtent l="0" t="0" r="4445" b="0"/>
            <wp:docPr id="1503573459" name="Picture 1503573459"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73459" name="Picture 1" descr="A picture containing text, plot, line, diagram&#10;&#10;Description automatically generated"/>
                    <pic:cNvPicPr/>
                  </pic:nvPicPr>
                  <pic:blipFill>
                    <a:blip r:embed="rId32"/>
                    <a:stretch>
                      <a:fillRect/>
                    </a:stretch>
                  </pic:blipFill>
                  <pic:spPr>
                    <a:xfrm>
                      <a:off x="0" y="0"/>
                      <a:ext cx="3195955" cy="1131570"/>
                    </a:xfrm>
                    <a:prstGeom prst="rect">
                      <a:avLst/>
                    </a:prstGeom>
                  </pic:spPr>
                </pic:pic>
              </a:graphicData>
            </a:graphic>
          </wp:inline>
        </w:drawing>
      </w:r>
    </w:p>
    <w:p w14:paraId="114EF7E8" w14:textId="0F89D76C" w:rsidR="00626730" w:rsidRPr="00974D81" w:rsidRDefault="00626730" w:rsidP="00974D81">
      <w:pPr>
        <w:pStyle w:val="Caption"/>
        <w:rPr>
          <w:sz w:val="22"/>
          <w:szCs w:val="22"/>
        </w:rPr>
      </w:pPr>
      <w:r>
        <w:t xml:space="preserve">Hình </w:t>
      </w:r>
      <w:fldSimple w:instr=" SEQ Hình \* ARABIC ">
        <w:r w:rsidR="00974D81">
          <w:rPr>
            <w:noProof/>
          </w:rPr>
          <w:t>10</w:t>
        </w:r>
      </w:fldSimple>
      <w:r>
        <w:t xml:space="preserve"> </w:t>
      </w:r>
      <w:r w:rsidRPr="00B60C6D">
        <w:t xml:space="preserve">Kết quả mô hình </w:t>
      </w:r>
      <w:r>
        <w:t xml:space="preserve">GRU </w:t>
      </w:r>
      <w:r w:rsidRPr="00B60C6D">
        <w:t xml:space="preserve">trên tập dữ liệu </w:t>
      </w:r>
      <w:r>
        <w:t>KEY</w:t>
      </w:r>
    </w:p>
    <w:tbl>
      <w:tblPr>
        <w:tblStyle w:val="TableGrid"/>
        <w:tblW w:w="5035" w:type="dxa"/>
        <w:tblLook w:val="04A0" w:firstRow="1" w:lastRow="0" w:firstColumn="1" w:lastColumn="0" w:noHBand="0" w:noVBand="1"/>
      </w:tblPr>
      <w:tblGrid>
        <w:gridCol w:w="1231"/>
        <w:gridCol w:w="1014"/>
        <w:gridCol w:w="936"/>
        <w:gridCol w:w="936"/>
        <w:gridCol w:w="918"/>
      </w:tblGrid>
      <w:tr w:rsidR="006540B3" w:rsidRPr="007F4B33" w14:paraId="1B2390A5" w14:textId="247A5653" w:rsidTr="00572AE6">
        <w:trPr>
          <w:trHeight w:val="429"/>
        </w:trPr>
        <w:tc>
          <w:tcPr>
            <w:tcW w:w="5035" w:type="dxa"/>
            <w:gridSpan w:val="5"/>
            <w:vAlign w:val="center"/>
          </w:tcPr>
          <w:p w14:paraId="044E6527" w14:textId="2ABDD76B" w:rsidR="006540B3" w:rsidRDefault="006540B3" w:rsidP="00886AC5">
            <w:pPr>
              <w:rPr>
                <w:b/>
                <w:bCs/>
                <w:sz w:val="22"/>
                <w:szCs w:val="22"/>
              </w:rPr>
            </w:pPr>
            <w:r>
              <w:rPr>
                <w:b/>
                <w:bCs/>
                <w:sz w:val="22"/>
                <w:szCs w:val="22"/>
              </w:rPr>
              <w:t>ERIC</w:t>
            </w:r>
          </w:p>
        </w:tc>
      </w:tr>
      <w:tr w:rsidR="006540B3" w:rsidRPr="007F4B33" w14:paraId="2D030586" w14:textId="46B0A546" w:rsidTr="00572AE6">
        <w:trPr>
          <w:trHeight w:val="429"/>
        </w:trPr>
        <w:tc>
          <w:tcPr>
            <w:tcW w:w="1231" w:type="dxa"/>
            <w:vAlign w:val="center"/>
          </w:tcPr>
          <w:p w14:paraId="3E70D851" w14:textId="77777777" w:rsidR="006540B3" w:rsidRPr="00BC58C0" w:rsidRDefault="006540B3" w:rsidP="00886AC5">
            <w:pPr>
              <w:rPr>
                <w:b/>
                <w:bCs/>
                <w:sz w:val="22"/>
                <w:szCs w:val="22"/>
              </w:rPr>
            </w:pPr>
            <w:r w:rsidRPr="00BC58C0">
              <w:rPr>
                <w:b/>
                <w:bCs/>
                <w:sz w:val="22"/>
                <w:szCs w:val="22"/>
              </w:rPr>
              <w:t>Mô hình</w:t>
            </w:r>
          </w:p>
        </w:tc>
        <w:tc>
          <w:tcPr>
            <w:tcW w:w="1014" w:type="dxa"/>
            <w:vAlign w:val="center"/>
          </w:tcPr>
          <w:p w14:paraId="0A27751E" w14:textId="77777777" w:rsidR="006540B3" w:rsidRPr="00BC58C0" w:rsidRDefault="006540B3" w:rsidP="00886AC5">
            <w:pPr>
              <w:rPr>
                <w:b/>
                <w:bCs/>
                <w:sz w:val="22"/>
                <w:szCs w:val="22"/>
              </w:rPr>
            </w:pPr>
            <w:r w:rsidRPr="00BC58C0">
              <w:rPr>
                <w:b/>
                <w:bCs/>
                <w:sz w:val="22"/>
                <w:szCs w:val="22"/>
              </w:rPr>
              <w:t>Train -Test - Validate</w:t>
            </w:r>
          </w:p>
        </w:tc>
        <w:tc>
          <w:tcPr>
            <w:tcW w:w="936" w:type="dxa"/>
            <w:vAlign w:val="center"/>
          </w:tcPr>
          <w:p w14:paraId="26C4C3A3" w14:textId="77777777" w:rsidR="006540B3" w:rsidRPr="00BC58C0" w:rsidRDefault="006540B3" w:rsidP="00886AC5">
            <w:pPr>
              <w:rPr>
                <w:b/>
                <w:bCs/>
                <w:sz w:val="22"/>
                <w:szCs w:val="22"/>
              </w:rPr>
            </w:pPr>
            <w:r w:rsidRPr="00BC58C0">
              <w:rPr>
                <w:b/>
                <w:bCs/>
                <w:sz w:val="22"/>
                <w:szCs w:val="22"/>
              </w:rPr>
              <w:t>MAPE</w:t>
            </w:r>
          </w:p>
        </w:tc>
        <w:tc>
          <w:tcPr>
            <w:tcW w:w="936" w:type="dxa"/>
            <w:vAlign w:val="center"/>
          </w:tcPr>
          <w:p w14:paraId="6591FF7B" w14:textId="77777777" w:rsidR="006540B3" w:rsidRPr="00BC58C0" w:rsidRDefault="006540B3" w:rsidP="00886AC5">
            <w:pPr>
              <w:rPr>
                <w:b/>
                <w:bCs/>
                <w:sz w:val="22"/>
                <w:szCs w:val="22"/>
              </w:rPr>
            </w:pPr>
            <w:r w:rsidRPr="00BC58C0">
              <w:rPr>
                <w:b/>
                <w:bCs/>
                <w:sz w:val="22"/>
                <w:szCs w:val="22"/>
              </w:rPr>
              <w:t>RMSE</w:t>
            </w:r>
          </w:p>
        </w:tc>
        <w:tc>
          <w:tcPr>
            <w:tcW w:w="918" w:type="dxa"/>
            <w:vAlign w:val="center"/>
          </w:tcPr>
          <w:p w14:paraId="01C1547C" w14:textId="0A1DC65B" w:rsidR="006540B3" w:rsidRPr="00BC58C0" w:rsidRDefault="00886AC5" w:rsidP="00886AC5">
            <w:pPr>
              <w:rPr>
                <w:b/>
                <w:bCs/>
                <w:sz w:val="22"/>
                <w:szCs w:val="22"/>
              </w:rPr>
            </w:pPr>
            <w:r>
              <w:rPr>
                <w:b/>
                <w:bCs/>
                <w:sz w:val="22"/>
                <w:szCs w:val="22"/>
              </w:rPr>
              <w:t>MAE</w:t>
            </w:r>
          </w:p>
        </w:tc>
      </w:tr>
      <w:tr w:rsidR="006540B3" w:rsidRPr="007F4B33" w14:paraId="6BB71898" w14:textId="45DFB514" w:rsidTr="00572AE6">
        <w:trPr>
          <w:trHeight w:val="288"/>
        </w:trPr>
        <w:tc>
          <w:tcPr>
            <w:tcW w:w="1231" w:type="dxa"/>
            <w:vMerge w:val="restart"/>
            <w:vAlign w:val="center"/>
          </w:tcPr>
          <w:p w14:paraId="67F7B879" w14:textId="77777777" w:rsidR="006540B3" w:rsidRPr="007F4B33" w:rsidRDefault="006540B3" w:rsidP="00886AC5">
            <w:pPr>
              <w:rPr>
                <w:sz w:val="22"/>
                <w:szCs w:val="22"/>
              </w:rPr>
            </w:pPr>
            <w:r w:rsidRPr="007F4B33">
              <w:rPr>
                <w:sz w:val="22"/>
                <w:szCs w:val="22"/>
              </w:rPr>
              <w:t>Linear Regression</w:t>
            </w:r>
          </w:p>
        </w:tc>
        <w:tc>
          <w:tcPr>
            <w:tcW w:w="1014" w:type="dxa"/>
            <w:vAlign w:val="center"/>
          </w:tcPr>
          <w:p w14:paraId="256CEF26" w14:textId="1F72738A" w:rsidR="006540B3" w:rsidRPr="007F4B33" w:rsidRDefault="00E65A5F" w:rsidP="00886AC5">
            <w:pPr>
              <w:rPr>
                <w:sz w:val="22"/>
                <w:szCs w:val="22"/>
              </w:rPr>
            </w:pPr>
            <w:r>
              <w:rPr>
                <w:sz w:val="22"/>
                <w:szCs w:val="22"/>
              </w:rPr>
              <w:t>6-2-2</w:t>
            </w:r>
          </w:p>
        </w:tc>
        <w:tc>
          <w:tcPr>
            <w:tcW w:w="936" w:type="dxa"/>
            <w:vAlign w:val="center"/>
          </w:tcPr>
          <w:p w14:paraId="5F1F3B93" w14:textId="7FE2686A" w:rsidR="006540B3" w:rsidRPr="007F4B33" w:rsidRDefault="00997CA0" w:rsidP="00886AC5">
            <w:pPr>
              <w:rPr>
                <w:sz w:val="22"/>
                <w:szCs w:val="22"/>
              </w:rPr>
            </w:pPr>
            <w:r>
              <w:rPr>
                <w:sz w:val="22"/>
                <w:szCs w:val="22"/>
              </w:rPr>
              <w:t>22.67</w:t>
            </w:r>
            <w:r w:rsidR="009631FF">
              <w:rPr>
                <w:sz w:val="22"/>
                <w:szCs w:val="22"/>
              </w:rPr>
              <w:t>9</w:t>
            </w:r>
          </w:p>
        </w:tc>
        <w:tc>
          <w:tcPr>
            <w:tcW w:w="936" w:type="dxa"/>
            <w:vAlign w:val="center"/>
          </w:tcPr>
          <w:p w14:paraId="4C3D6E23" w14:textId="58622B45" w:rsidR="006540B3" w:rsidRPr="007F4B33" w:rsidRDefault="009631FF" w:rsidP="00886AC5">
            <w:pPr>
              <w:rPr>
                <w:sz w:val="22"/>
                <w:szCs w:val="22"/>
              </w:rPr>
            </w:pPr>
            <w:r>
              <w:rPr>
                <w:sz w:val="22"/>
                <w:szCs w:val="22"/>
              </w:rPr>
              <w:t>2.966</w:t>
            </w:r>
          </w:p>
        </w:tc>
        <w:tc>
          <w:tcPr>
            <w:tcW w:w="918" w:type="dxa"/>
            <w:vAlign w:val="center"/>
          </w:tcPr>
          <w:p w14:paraId="32328B58" w14:textId="2C6FF24F" w:rsidR="006540B3" w:rsidRPr="007F4B33" w:rsidRDefault="00886660" w:rsidP="00886AC5">
            <w:pPr>
              <w:rPr>
                <w:sz w:val="22"/>
                <w:szCs w:val="22"/>
              </w:rPr>
            </w:pPr>
            <w:r>
              <w:rPr>
                <w:sz w:val="22"/>
                <w:szCs w:val="22"/>
              </w:rPr>
              <w:t>2.773</w:t>
            </w:r>
          </w:p>
        </w:tc>
      </w:tr>
      <w:tr w:rsidR="006540B3" w:rsidRPr="007F4B33" w14:paraId="5C8FBBED" w14:textId="18169E2F" w:rsidTr="00572AE6">
        <w:trPr>
          <w:trHeight w:val="288"/>
        </w:trPr>
        <w:tc>
          <w:tcPr>
            <w:tcW w:w="1231" w:type="dxa"/>
            <w:vMerge/>
            <w:vAlign w:val="center"/>
          </w:tcPr>
          <w:p w14:paraId="6A375DED" w14:textId="77777777" w:rsidR="006540B3" w:rsidRPr="007F4B33" w:rsidRDefault="006540B3" w:rsidP="00886AC5">
            <w:pPr>
              <w:rPr>
                <w:sz w:val="22"/>
                <w:szCs w:val="22"/>
              </w:rPr>
            </w:pPr>
          </w:p>
        </w:tc>
        <w:tc>
          <w:tcPr>
            <w:tcW w:w="1014" w:type="dxa"/>
            <w:vAlign w:val="center"/>
          </w:tcPr>
          <w:p w14:paraId="691B3DB6" w14:textId="7443FF51" w:rsidR="006540B3" w:rsidRPr="007F4B33" w:rsidRDefault="00E65A5F" w:rsidP="00886AC5">
            <w:pPr>
              <w:rPr>
                <w:sz w:val="22"/>
                <w:szCs w:val="22"/>
              </w:rPr>
            </w:pPr>
            <w:r>
              <w:rPr>
                <w:sz w:val="22"/>
                <w:szCs w:val="22"/>
              </w:rPr>
              <w:t>7-2-1</w:t>
            </w:r>
          </w:p>
        </w:tc>
        <w:tc>
          <w:tcPr>
            <w:tcW w:w="936" w:type="dxa"/>
            <w:vAlign w:val="center"/>
          </w:tcPr>
          <w:p w14:paraId="551B6F8B" w14:textId="4BD39ECB" w:rsidR="006540B3" w:rsidRPr="007F4B33" w:rsidRDefault="00220183" w:rsidP="00886AC5">
            <w:pPr>
              <w:rPr>
                <w:sz w:val="22"/>
                <w:szCs w:val="22"/>
              </w:rPr>
            </w:pPr>
            <w:r>
              <w:rPr>
                <w:sz w:val="22"/>
                <w:szCs w:val="22"/>
              </w:rPr>
              <w:t>33.245</w:t>
            </w:r>
          </w:p>
        </w:tc>
        <w:tc>
          <w:tcPr>
            <w:tcW w:w="936" w:type="dxa"/>
            <w:vAlign w:val="center"/>
          </w:tcPr>
          <w:p w14:paraId="18930E13" w14:textId="59A835E2" w:rsidR="006540B3" w:rsidRPr="007F4B33" w:rsidRDefault="00FA3CCC" w:rsidP="00886AC5">
            <w:pPr>
              <w:rPr>
                <w:sz w:val="22"/>
                <w:szCs w:val="22"/>
              </w:rPr>
            </w:pPr>
            <w:r>
              <w:rPr>
                <w:sz w:val="22"/>
                <w:szCs w:val="22"/>
              </w:rPr>
              <w:t>4.332</w:t>
            </w:r>
          </w:p>
        </w:tc>
        <w:tc>
          <w:tcPr>
            <w:tcW w:w="918" w:type="dxa"/>
            <w:vAlign w:val="center"/>
          </w:tcPr>
          <w:p w14:paraId="36BF400D" w14:textId="4DA2088F" w:rsidR="006540B3" w:rsidRPr="007F4B33" w:rsidRDefault="00FA3CCC" w:rsidP="00886AC5">
            <w:pPr>
              <w:rPr>
                <w:sz w:val="22"/>
                <w:szCs w:val="22"/>
              </w:rPr>
            </w:pPr>
            <w:r>
              <w:rPr>
                <w:sz w:val="22"/>
                <w:szCs w:val="22"/>
              </w:rPr>
              <w:t>3.776</w:t>
            </w:r>
          </w:p>
        </w:tc>
      </w:tr>
      <w:tr w:rsidR="006540B3" w:rsidRPr="007F4B33" w14:paraId="78BC83C5" w14:textId="331514C5" w:rsidTr="00572AE6">
        <w:trPr>
          <w:trHeight w:val="288"/>
        </w:trPr>
        <w:tc>
          <w:tcPr>
            <w:tcW w:w="1231" w:type="dxa"/>
            <w:vMerge/>
            <w:vAlign w:val="center"/>
          </w:tcPr>
          <w:p w14:paraId="112968D0" w14:textId="77777777" w:rsidR="006540B3" w:rsidRPr="007F4B33" w:rsidRDefault="006540B3" w:rsidP="00886AC5">
            <w:pPr>
              <w:rPr>
                <w:sz w:val="22"/>
                <w:szCs w:val="22"/>
              </w:rPr>
            </w:pPr>
          </w:p>
        </w:tc>
        <w:tc>
          <w:tcPr>
            <w:tcW w:w="1014" w:type="dxa"/>
            <w:vAlign w:val="center"/>
          </w:tcPr>
          <w:p w14:paraId="7CA6B4BF" w14:textId="4395BF1D" w:rsidR="006540B3" w:rsidRPr="007F4B33" w:rsidRDefault="006540B3" w:rsidP="00886AC5">
            <w:pPr>
              <w:rPr>
                <w:sz w:val="22"/>
                <w:szCs w:val="22"/>
              </w:rPr>
            </w:pPr>
            <w:r>
              <w:rPr>
                <w:sz w:val="22"/>
                <w:szCs w:val="22"/>
              </w:rPr>
              <w:t>8-1-1</w:t>
            </w:r>
          </w:p>
        </w:tc>
        <w:tc>
          <w:tcPr>
            <w:tcW w:w="936" w:type="dxa"/>
            <w:vAlign w:val="center"/>
          </w:tcPr>
          <w:p w14:paraId="227104A4" w14:textId="22D82AC3" w:rsidR="006540B3" w:rsidRPr="007F4B33" w:rsidRDefault="00925D98" w:rsidP="00886AC5">
            <w:pPr>
              <w:rPr>
                <w:sz w:val="22"/>
                <w:szCs w:val="22"/>
              </w:rPr>
            </w:pPr>
            <w:r>
              <w:rPr>
                <w:sz w:val="22"/>
                <w:szCs w:val="22"/>
              </w:rPr>
              <w:t>37.808</w:t>
            </w:r>
          </w:p>
        </w:tc>
        <w:tc>
          <w:tcPr>
            <w:tcW w:w="936" w:type="dxa"/>
            <w:vAlign w:val="center"/>
          </w:tcPr>
          <w:p w14:paraId="64CBC7CA" w14:textId="0B42F071" w:rsidR="006540B3" w:rsidRPr="007F4B33" w:rsidRDefault="008975DA" w:rsidP="00886AC5">
            <w:pPr>
              <w:rPr>
                <w:sz w:val="22"/>
                <w:szCs w:val="22"/>
              </w:rPr>
            </w:pPr>
            <w:r>
              <w:rPr>
                <w:sz w:val="22"/>
                <w:szCs w:val="22"/>
              </w:rPr>
              <w:t>4.706</w:t>
            </w:r>
          </w:p>
        </w:tc>
        <w:tc>
          <w:tcPr>
            <w:tcW w:w="918" w:type="dxa"/>
            <w:vAlign w:val="center"/>
          </w:tcPr>
          <w:p w14:paraId="4ACAA13B" w14:textId="1650D52B" w:rsidR="006540B3" w:rsidRPr="007F4B33" w:rsidRDefault="008975DA" w:rsidP="00886AC5">
            <w:pPr>
              <w:rPr>
                <w:sz w:val="22"/>
                <w:szCs w:val="22"/>
              </w:rPr>
            </w:pPr>
            <w:r>
              <w:rPr>
                <w:sz w:val="22"/>
                <w:szCs w:val="22"/>
              </w:rPr>
              <w:t>4.601</w:t>
            </w:r>
          </w:p>
        </w:tc>
      </w:tr>
      <w:tr w:rsidR="006540B3" w:rsidRPr="007F4B33" w14:paraId="0F56E0D7" w14:textId="4ADE96C0" w:rsidTr="00572AE6">
        <w:trPr>
          <w:trHeight w:val="288"/>
        </w:trPr>
        <w:tc>
          <w:tcPr>
            <w:tcW w:w="1231" w:type="dxa"/>
            <w:vMerge w:val="restart"/>
            <w:vAlign w:val="center"/>
          </w:tcPr>
          <w:p w14:paraId="73181247" w14:textId="77777777" w:rsidR="006540B3" w:rsidRPr="007F4B33" w:rsidRDefault="006540B3" w:rsidP="00886AC5">
            <w:pPr>
              <w:rPr>
                <w:sz w:val="22"/>
                <w:szCs w:val="22"/>
              </w:rPr>
            </w:pPr>
            <w:r w:rsidRPr="007F4B33">
              <w:rPr>
                <w:sz w:val="22"/>
                <w:szCs w:val="22"/>
              </w:rPr>
              <w:t>ARIMA</w:t>
            </w:r>
          </w:p>
        </w:tc>
        <w:tc>
          <w:tcPr>
            <w:tcW w:w="1014" w:type="dxa"/>
            <w:vAlign w:val="center"/>
          </w:tcPr>
          <w:p w14:paraId="7D82156A" w14:textId="685C4F9C" w:rsidR="006540B3" w:rsidRPr="007F4B33" w:rsidRDefault="00E65A5F" w:rsidP="00886AC5">
            <w:pPr>
              <w:rPr>
                <w:sz w:val="22"/>
                <w:szCs w:val="22"/>
              </w:rPr>
            </w:pPr>
            <w:r>
              <w:rPr>
                <w:sz w:val="22"/>
                <w:szCs w:val="22"/>
              </w:rPr>
              <w:t>6-2-2</w:t>
            </w:r>
          </w:p>
        </w:tc>
        <w:tc>
          <w:tcPr>
            <w:tcW w:w="936" w:type="dxa"/>
            <w:vAlign w:val="center"/>
          </w:tcPr>
          <w:p w14:paraId="027C8BCE" w14:textId="28BEC45D" w:rsidR="006540B3" w:rsidRPr="007F4B33" w:rsidRDefault="002C4974" w:rsidP="00886AC5">
            <w:pPr>
              <w:rPr>
                <w:sz w:val="22"/>
                <w:szCs w:val="22"/>
              </w:rPr>
            </w:pPr>
            <w:r w:rsidRPr="005B4C0D">
              <w:rPr>
                <w:sz w:val="22"/>
                <w:szCs w:val="22"/>
              </w:rPr>
              <w:t>16.438</w:t>
            </w:r>
          </w:p>
        </w:tc>
        <w:tc>
          <w:tcPr>
            <w:tcW w:w="936" w:type="dxa"/>
            <w:vAlign w:val="center"/>
          </w:tcPr>
          <w:p w14:paraId="7F0C20E5" w14:textId="397FFB3A" w:rsidR="006540B3" w:rsidRPr="007F4B33" w:rsidRDefault="002C4974" w:rsidP="00886AC5">
            <w:pPr>
              <w:rPr>
                <w:sz w:val="22"/>
                <w:szCs w:val="22"/>
              </w:rPr>
            </w:pPr>
            <w:r w:rsidRPr="0018578B">
              <w:rPr>
                <w:sz w:val="22"/>
                <w:szCs w:val="22"/>
              </w:rPr>
              <w:t>1.805</w:t>
            </w:r>
          </w:p>
        </w:tc>
        <w:tc>
          <w:tcPr>
            <w:tcW w:w="918" w:type="dxa"/>
            <w:vAlign w:val="center"/>
          </w:tcPr>
          <w:p w14:paraId="584A28E7" w14:textId="7DD5B8EF" w:rsidR="006540B3" w:rsidRPr="007F4B33" w:rsidRDefault="002C4974" w:rsidP="00886AC5">
            <w:pPr>
              <w:rPr>
                <w:sz w:val="22"/>
                <w:szCs w:val="22"/>
              </w:rPr>
            </w:pPr>
            <w:r w:rsidRPr="0018578B">
              <w:rPr>
                <w:sz w:val="22"/>
                <w:szCs w:val="22"/>
              </w:rPr>
              <w:t>1.510</w:t>
            </w:r>
          </w:p>
        </w:tc>
      </w:tr>
      <w:tr w:rsidR="006540B3" w:rsidRPr="007F4B33" w14:paraId="1B03D6B6" w14:textId="6036162A" w:rsidTr="00572AE6">
        <w:trPr>
          <w:trHeight w:val="288"/>
        </w:trPr>
        <w:tc>
          <w:tcPr>
            <w:tcW w:w="1231" w:type="dxa"/>
            <w:vMerge/>
            <w:vAlign w:val="center"/>
          </w:tcPr>
          <w:p w14:paraId="12FC5506" w14:textId="77777777" w:rsidR="006540B3" w:rsidRPr="007F4B33" w:rsidRDefault="006540B3" w:rsidP="00886AC5">
            <w:pPr>
              <w:rPr>
                <w:sz w:val="22"/>
                <w:szCs w:val="22"/>
              </w:rPr>
            </w:pPr>
          </w:p>
        </w:tc>
        <w:tc>
          <w:tcPr>
            <w:tcW w:w="1014" w:type="dxa"/>
            <w:vAlign w:val="center"/>
          </w:tcPr>
          <w:p w14:paraId="75569481" w14:textId="6B869566" w:rsidR="006540B3" w:rsidRPr="007F4B33" w:rsidRDefault="00E65A5F" w:rsidP="00886AC5">
            <w:pPr>
              <w:rPr>
                <w:sz w:val="22"/>
                <w:szCs w:val="22"/>
              </w:rPr>
            </w:pPr>
            <w:r>
              <w:rPr>
                <w:sz w:val="22"/>
                <w:szCs w:val="22"/>
              </w:rPr>
              <w:t>7-2-1</w:t>
            </w:r>
          </w:p>
        </w:tc>
        <w:tc>
          <w:tcPr>
            <w:tcW w:w="936" w:type="dxa"/>
            <w:vAlign w:val="center"/>
          </w:tcPr>
          <w:p w14:paraId="158C0417" w14:textId="0B249300" w:rsidR="006540B3" w:rsidRPr="007F4B33" w:rsidRDefault="002C4974" w:rsidP="00886AC5">
            <w:pPr>
              <w:rPr>
                <w:sz w:val="22"/>
                <w:szCs w:val="22"/>
              </w:rPr>
            </w:pPr>
            <w:r w:rsidRPr="00936FA3">
              <w:rPr>
                <w:sz w:val="22"/>
                <w:szCs w:val="22"/>
              </w:rPr>
              <w:t>15.798</w:t>
            </w:r>
          </w:p>
        </w:tc>
        <w:tc>
          <w:tcPr>
            <w:tcW w:w="936" w:type="dxa"/>
            <w:vAlign w:val="center"/>
          </w:tcPr>
          <w:p w14:paraId="37859722" w14:textId="15282951" w:rsidR="006540B3" w:rsidRPr="007F4B33" w:rsidRDefault="002C4974" w:rsidP="00886AC5">
            <w:pPr>
              <w:rPr>
                <w:sz w:val="22"/>
                <w:szCs w:val="22"/>
              </w:rPr>
            </w:pPr>
            <w:r w:rsidRPr="00936FA3">
              <w:rPr>
                <w:sz w:val="22"/>
                <w:szCs w:val="22"/>
              </w:rPr>
              <w:t>1.950</w:t>
            </w:r>
          </w:p>
        </w:tc>
        <w:tc>
          <w:tcPr>
            <w:tcW w:w="918" w:type="dxa"/>
            <w:vAlign w:val="center"/>
          </w:tcPr>
          <w:p w14:paraId="15FD40C5" w14:textId="40C5B263" w:rsidR="006540B3" w:rsidRPr="007F4B33" w:rsidRDefault="002C4974" w:rsidP="00886AC5">
            <w:pPr>
              <w:rPr>
                <w:sz w:val="22"/>
                <w:szCs w:val="22"/>
              </w:rPr>
            </w:pPr>
            <w:r w:rsidRPr="00936FA3">
              <w:rPr>
                <w:sz w:val="22"/>
                <w:szCs w:val="22"/>
              </w:rPr>
              <w:t>1.693</w:t>
            </w:r>
          </w:p>
        </w:tc>
      </w:tr>
      <w:tr w:rsidR="006540B3" w:rsidRPr="007F4B33" w14:paraId="7D9A187C" w14:textId="3B318362" w:rsidTr="00572AE6">
        <w:trPr>
          <w:trHeight w:val="288"/>
        </w:trPr>
        <w:tc>
          <w:tcPr>
            <w:tcW w:w="1231" w:type="dxa"/>
            <w:vMerge/>
            <w:vAlign w:val="center"/>
          </w:tcPr>
          <w:p w14:paraId="7D50B20B" w14:textId="77777777" w:rsidR="006540B3" w:rsidRPr="007F4B33" w:rsidRDefault="006540B3" w:rsidP="00886AC5">
            <w:pPr>
              <w:rPr>
                <w:sz w:val="22"/>
                <w:szCs w:val="22"/>
              </w:rPr>
            </w:pPr>
          </w:p>
        </w:tc>
        <w:tc>
          <w:tcPr>
            <w:tcW w:w="1014" w:type="dxa"/>
            <w:vAlign w:val="center"/>
          </w:tcPr>
          <w:p w14:paraId="1BCB5D77" w14:textId="666C00DC" w:rsidR="006540B3" w:rsidRPr="007F4B33" w:rsidRDefault="006540B3" w:rsidP="00886AC5">
            <w:pPr>
              <w:rPr>
                <w:sz w:val="22"/>
                <w:szCs w:val="22"/>
              </w:rPr>
            </w:pPr>
            <w:r>
              <w:rPr>
                <w:sz w:val="22"/>
                <w:szCs w:val="22"/>
              </w:rPr>
              <w:t>8-1-1</w:t>
            </w:r>
          </w:p>
        </w:tc>
        <w:tc>
          <w:tcPr>
            <w:tcW w:w="936" w:type="dxa"/>
            <w:vAlign w:val="center"/>
          </w:tcPr>
          <w:p w14:paraId="63CD4F4F" w14:textId="7B594F03" w:rsidR="006540B3" w:rsidRPr="007F4B33" w:rsidRDefault="002C4974" w:rsidP="00886AC5">
            <w:pPr>
              <w:rPr>
                <w:sz w:val="22"/>
                <w:szCs w:val="22"/>
              </w:rPr>
            </w:pPr>
            <w:r w:rsidRPr="00704372">
              <w:rPr>
                <w:sz w:val="22"/>
                <w:szCs w:val="22"/>
              </w:rPr>
              <w:t>10.938</w:t>
            </w:r>
          </w:p>
        </w:tc>
        <w:tc>
          <w:tcPr>
            <w:tcW w:w="936" w:type="dxa"/>
            <w:vAlign w:val="center"/>
          </w:tcPr>
          <w:p w14:paraId="56686290" w14:textId="2C391822" w:rsidR="006540B3" w:rsidRPr="007F4B33" w:rsidRDefault="002C4974" w:rsidP="00886AC5">
            <w:pPr>
              <w:rPr>
                <w:sz w:val="22"/>
                <w:szCs w:val="22"/>
              </w:rPr>
            </w:pPr>
            <w:r w:rsidRPr="001F6736">
              <w:rPr>
                <w:sz w:val="22"/>
                <w:szCs w:val="22"/>
              </w:rPr>
              <w:t>1.684</w:t>
            </w:r>
          </w:p>
        </w:tc>
        <w:tc>
          <w:tcPr>
            <w:tcW w:w="918" w:type="dxa"/>
            <w:vAlign w:val="center"/>
          </w:tcPr>
          <w:p w14:paraId="758A2B3A" w14:textId="255F9583" w:rsidR="006540B3" w:rsidRPr="007F4B33" w:rsidRDefault="002C4974" w:rsidP="00886AC5">
            <w:pPr>
              <w:rPr>
                <w:sz w:val="22"/>
                <w:szCs w:val="22"/>
              </w:rPr>
            </w:pPr>
            <w:r w:rsidRPr="001F6736">
              <w:rPr>
                <w:sz w:val="22"/>
                <w:szCs w:val="22"/>
              </w:rPr>
              <w:t>1.386</w:t>
            </w:r>
          </w:p>
        </w:tc>
      </w:tr>
      <w:tr w:rsidR="006540B3" w:rsidRPr="007F4B33" w14:paraId="5B8EDE87" w14:textId="6F4E02BF" w:rsidTr="00572AE6">
        <w:trPr>
          <w:trHeight w:val="288"/>
        </w:trPr>
        <w:tc>
          <w:tcPr>
            <w:tcW w:w="1231" w:type="dxa"/>
            <w:vMerge w:val="restart"/>
            <w:vAlign w:val="center"/>
          </w:tcPr>
          <w:p w14:paraId="1BAA35A6" w14:textId="77777777" w:rsidR="006540B3" w:rsidRPr="007F4B33" w:rsidRDefault="006540B3" w:rsidP="00886AC5">
            <w:pPr>
              <w:rPr>
                <w:sz w:val="22"/>
                <w:szCs w:val="22"/>
              </w:rPr>
            </w:pPr>
            <w:r w:rsidRPr="007F4B33">
              <w:rPr>
                <w:sz w:val="22"/>
                <w:szCs w:val="22"/>
              </w:rPr>
              <w:t>SARIMAX</w:t>
            </w:r>
          </w:p>
        </w:tc>
        <w:tc>
          <w:tcPr>
            <w:tcW w:w="1014" w:type="dxa"/>
            <w:vAlign w:val="center"/>
          </w:tcPr>
          <w:p w14:paraId="6BD8EAA8" w14:textId="601CE77A" w:rsidR="006540B3" w:rsidRPr="007F4B33" w:rsidRDefault="00E65A5F" w:rsidP="00886AC5">
            <w:pPr>
              <w:rPr>
                <w:sz w:val="22"/>
                <w:szCs w:val="22"/>
              </w:rPr>
            </w:pPr>
            <w:r>
              <w:rPr>
                <w:sz w:val="22"/>
                <w:szCs w:val="22"/>
              </w:rPr>
              <w:t>6-2-2</w:t>
            </w:r>
          </w:p>
        </w:tc>
        <w:tc>
          <w:tcPr>
            <w:tcW w:w="936" w:type="dxa"/>
            <w:vAlign w:val="center"/>
          </w:tcPr>
          <w:p w14:paraId="7BAF2890" w14:textId="1163E1BC" w:rsidR="006540B3" w:rsidRPr="007F4B33" w:rsidRDefault="009C76D9" w:rsidP="00886AC5">
            <w:pPr>
              <w:rPr>
                <w:sz w:val="22"/>
                <w:szCs w:val="22"/>
              </w:rPr>
            </w:pPr>
            <w:r w:rsidRPr="009C76D9">
              <w:rPr>
                <w:sz w:val="22"/>
                <w:szCs w:val="22"/>
              </w:rPr>
              <w:t>15.918</w:t>
            </w:r>
          </w:p>
        </w:tc>
        <w:tc>
          <w:tcPr>
            <w:tcW w:w="936" w:type="dxa"/>
            <w:vAlign w:val="center"/>
          </w:tcPr>
          <w:p w14:paraId="09B40E22" w14:textId="71C49ADA" w:rsidR="006540B3" w:rsidRPr="007F4B33" w:rsidRDefault="00D768C4" w:rsidP="00886AC5">
            <w:pPr>
              <w:rPr>
                <w:sz w:val="22"/>
                <w:szCs w:val="22"/>
              </w:rPr>
            </w:pPr>
            <w:r w:rsidRPr="00D768C4">
              <w:rPr>
                <w:sz w:val="22"/>
                <w:szCs w:val="22"/>
              </w:rPr>
              <w:t>1.764</w:t>
            </w:r>
          </w:p>
        </w:tc>
        <w:tc>
          <w:tcPr>
            <w:tcW w:w="918" w:type="dxa"/>
            <w:vAlign w:val="center"/>
          </w:tcPr>
          <w:p w14:paraId="1ECC3ADF" w14:textId="1110C9F2" w:rsidR="006540B3" w:rsidRPr="007F4B33" w:rsidRDefault="00D768C4" w:rsidP="00886AC5">
            <w:pPr>
              <w:rPr>
                <w:sz w:val="22"/>
                <w:szCs w:val="22"/>
              </w:rPr>
            </w:pPr>
            <w:r w:rsidRPr="00D768C4">
              <w:rPr>
                <w:sz w:val="22"/>
                <w:szCs w:val="22"/>
              </w:rPr>
              <w:t>1.465</w:t>
            </w:r>
          </w:p>
        </w:tc>
      </w:tr>
      <w:tr w:rsidR="006540B3" w:rsidRPr="007F4B33" w14:paraId="6EFF3662" w14:textId="27ABEA4F" w:rsidTr="00572AE6">
        <w:trPr>
          <w:trHeight w:val="288"/>
        </w:trPr>
        <w:tc>
          <w:tcPr>
            <w:tcW w:w="1231" w:type="dxa"/>
            <w:vMerge/>
            <w:vAlign w:val="center"/>
          </w:tcPr>
          <w:p w14:paraId="12FBD962" w14:textId="77777777" w:rsidR="006540B3" w:rsidRPr="007F4B33" w:rsidRDefault="006540B3" w:rsidP="00886AC5">
            <w:pPr>
              <w:rPr>
                <w:sz w:val="22"/>
                <w:szCs w:val="22"/>
              </w:rPr>
            </w:pPr>
          </w:p>
        </w:tc>
        <w:tc>
          <w:tcPr>
            <w:tcW w:w="1014" w:type="dxa"/>
            <w:vAlign w:val="center"/>
          </w:tcPr>
          <w:p w14:paraId="62CF2D23" w14:textId="185594F4" w:rsidR="006540B3" w:rsidRPr="007F4B33" w:rsidRDefault="00E65A5F" w:rsidP="00886AC5">
            <w:pPr>
              <w:rPr>
                <w:sz w:val="22"/>
                <w:szCs w:val="22"/>
              </w:rPr>
            </w:pPr>
            <w:r>
              <w:rPr>
                <w:sz w:val="22"/>
                <w:szCs w:val="22"/>
              </w:rPr>
              <w:t>7-2-1</w:t>
            </w:r>
          </w:p>
        </w:tc>
        <w:tc>
          <w:tcPr>
            <w:tcW w:w="936" w:type="dxa"/>
            <w:vAlign w:val="center"/>
          </w:tcPr>
          <w:p w14:paraId="41037BD2" w14:textId="42B6EE3A" w:rsidR="006540B3" w:rsidRPr="007F4B33" w:rsidRDefault="00D768C4" w:rsidP="00886AC5">
            <w:pPr>
              <w:rPr>
                <w:sz w:val="22"/>
                <w:szCs w:val="22"/>
              </w:rPr>
            </w:pPr>
            <w:r w:rsidRPr="00D768C4">
              <w:rPr>
                <w:sz w:val="22"/>
                <w:szCs w:val="22"/>
              </w:rPr>
              <w:t>15.794</w:t>
            </w:r>
          </w:p>
        </w:tc>
        <w:tc>
          <w:tcPr>
            <w:tcW w:w="936" w:type="dxa"/>
            <w:vAlign w:val="center"/>
          </w:tcPr>
          <w:p w14:paraId="3DB1F48A" w14:textId="2FE0EB0A" w:rsidR="006540B3" w:rsidRPr="007F4B33" w:rsidRDefault="00877476" w:rsidP="00886AC5">
            <w:pPr>
              <w:rPr>
                <w:sz w:val="22"/>
                <w:szCs w:val="22"/>
              </w:rPr>
            </w:pPr>
            <w:r w:rsidRPr="00877476">
              <w:rPr>
                <w:sz w:val="22"/>
                <w:szCs w:val="22"/>
              </w:rPr>
              <w:t>1.983</w:t>
            </w:r>
          </w:p>
        </w:tc>
        <w:tc>
          <w:tcPr>
            <w:tcW w:w="918" w:type="dxa"/>
            <w:vAlign w:val="center"/>
          </w:tcPr>
          <w:p w14:paraId="094896E5" w14:textId="0B730DB8" w:rsidR="006540B3" w:rsidRPr="007F4B33" w:rsidRDefault="00877476" w:rsidP="00886AC5">
            <w:pPr>
              <w:rPr>
                <w:sz w:val="22"/>
                <w:szCs w:val="22"/>
              </w:rPr>
            </w:pPr>
            <w:r w:rsidRPr="00877476">
              <w:rPr>
                <w:sz w:val="22"/>
                <w:szCs w:val="22"/>
              </w:rPr>
              <w:t>1.706</w:t>
            </w:r>
          </w:p>
        </w:tc>
      </w:tr>
      <w:tr w:rsidR="006540B3" w:rsidRPr="007F4B33" w14:paraId="72F32AB8" w14:textId="2ED2ED7A" w:rsidTr="00572AE6">
        <w:trPr>
          <w:trHeight w:val="288"/>
        </w:trPr>
        <w:tc>
          <w:tcPr>
            <w:tcW w:w="1231" w:type="dxa"/>
            <w:vMerge/>
            <w:vAlign w:val="center"/>
          </w:tcPr>
          <w:p w14:paraId="4FD64F27" w14:textId="77777777" w:rsidR="006540B3" w:rsidRPr="007F4B33" w:rsidRDefault="006540B3" w:rsidP="00886AC5">
            <w:pPr>
              <w:rPr>
                <w:sz w:val="22"/>
                <w:szCs w:val="22"/>
              </w:rPr>
            </w:pPr>
          </w:p>
        </w:tc>
        <w:tc>
          <w:tcPr>
            <w:tcW w:w="1014" w:type="dxa"/>
            <w:vAlign w:val="center"/>
          </w:tcPr>
          <w:p w14:paraId="6BA76741" w14:textId="084892FF" w:rsidR="006540B3" w:rsidRPr="007F4B33" w:rsidRDefault="006540B3" w:rsidP="00886AC5">
            <w:pPr>
              <w:rPr>
                <w:sz w:val="22"/>
                <w:szCs w:val="22"/>
              </w:rPr>
            </w:pPr>
            <w:r>
              <w:rPr>
                <w:sz w:val="22"/>
                <w:szCs w:val="22"/>
              </w:rPr>
              <w:t>8-1-1</w:t>
            </w:r>
          </w:p>
        </w:tc>
        <w:tc>
          <w:tcPr>
            <w:tcW w:w="936" w:type="dxa"/>
            <w:vAlign w:val="center"/>
          </w:tcPr>
          <w:p w14:paraId="10310B86" w14:textId="1506ACE2" w:rsidR="006540B3" w:rsidRPr="007F4B33" w:rsidRDefault="00877476" w:rsidP="00886AC5">
            <w:pPr>
              <w:rPr>
                <w:sz w:val="22"/>
                <w:szCs w:val="22"/>
              </w:rPr>
            </w:pPr>
            <w:r w:rsidRPr="00877476">
              <w:rPr>
                <w:sz w:val="22"/>
                <w:szCs w:val="22"/>
              </w:rPr>
              <w:t>11.964</w:t>
            </w:r>
          </w:p>
        </w:tc>
        <w:tc>
          <w:tcPr>
            <w:tcW w:w="936" w:type="dxa"/>
            <w:vAlign w:val="center"/>
          </w:tcPr>
          <w:p w14:paraId="4493BE2A" w14:textId="68935564" w:rsidR="006540B3" w:rsidRPr="007F4B33" w:rsidRDefault="00877476" w:rsidP="00886AC5">
            <w:pPr>
              <w:rPr>
                <w:sz w:val="22"/>
                <w:szCs w:val="22"/>
              </w:rPr>
            </w:pPr>
            <w:r w:rsidRPr="00877476">
              <w:rPr>
                <w:sz w:val="22"/>
                <w:szCs w:val="22"/>
              </w:rPr>
              <w:t>1.807</w:t>
            </w:r>
          </w:p>
        </w:tc>
        <w:tc>
          <w:tcPr>
            <w:tcW w:w="918" w:type="dxa"/>
            <w:vAlign w:val="center"/>
          </w:tcPr>
          <w:p w14:paraId="6CED2833" w14:textId="0E71CF75" w:rsidR="006540B3" w:rsidRPr="007F4B33" w:rsidRDefault="00580D47" w:rsidP="00886AC5">
            <w:pPr>
              <w:rPr>
                <w:sz w:val="22"/>
                <w:szCs w:val="22"/>
              </w:rPr>
            </w:pPr>
            <w:r w:rsidRPr="00580D47">
              <w:rPr>
                <w:sz w:val="22"/>
                <w:szCs w:val="22"/>
              </w:rPr>
              <w:t>1.511</w:t>
            </w:r>
          </w:p>
        </w:tc>
      </w:tr>
      <w:tr w:rsidR="006540B3" w:rsidRPr="007F4B33" w14:paraId="07B2A2B7" w14:textId="396A07F9" w:rsidTr="00572AE6">
        <w:trPr>
          <w:trHeight w:val="288"/>
        </w:trPr>
        <w:tc>
          <w:tcPr>
            <w:tcW w:w="1231" w:type="dxa"/>
            <w:vMerge w:val="restart"/>
            <w:vAlign w:val="center"/>
          </w:tcPr>
          <w:p w14:paraId="75BAD066" w14:textId="77777777" w:rsidR="006540B3" w:rsidRPr="007F4B33" w:rsidRDefault="006540B3" w:rsidP="00886AC5">
            <w:pPr>
              <w:rPr>
                <w:sz w:val="22"/>
                <w:szCs w:val="22"/>
              </w:rPr>
            </w:pPr>
            <w:r w:rsidRPr="007F4B33">
              <w:rPr>
                <w:sz w:val="22"/>
                <w:szCs w:val="22"/>
              </w:rPr>
              <w:t>DLM</w:t>
            </w:r>
          </w:p>
        </w:tc>
        <w:tc>
          <w:tcPr>
            <w:tcW w:w="1014" w:type="dxa"/>
            <w:vAlign w:val="center"/>
          </w:tcPr>
          <w:p w14:paraId="1AD9C720" w14:textId="3ABECEA9" w:rsidR="006540B3" w:rsidRPr="007F4B33" w:rsidRDefault="00E65A5F" w:rsidP="00886AC5">
            <w:pPr>
              <w:rPr>
                <w:sz w:val="22"/>
                <w:szCs w:val="22"/>
              </w:rPr>
            </w:pPr>
            <w:r>
              <w:rPr>
                <w:sz w:val="22"/>
                <w:szCs w:val="22"/>
              </w:rPr>
              <w:t>6-2-2</w:t>
            </w:r>
          </w:p>
        </w:tc>
        <w:tc>
          <w:tcPr>
            <w:tcW w:w="936" w:type="dxa"/>
            <w:vAlign w:val="center"/>
          </w:tcPr>
          <w:p w14:paraId="2FB8EA06" w14:textId="13301BC4" w:rsidR="006540B3" w:rsidRPr="007F4B33" w:rsidRDefault="00544014" w:rsidP="00886AC5">
            <w:pPr>
              <w:rPr>
                <w:sz w:val="22"/>
                <w:szCs w:val="22"/>
              </w:rPr>
            </w:pPr>
            <w:r>
              <w:rPr>
                <w:sz w:val="22"/>
                <w:szCs w:val="22"/>
              </w:rPr>
              <w:t>15.088</w:t>
            </w:r>
          </w:p>
        </w:tc>
        <w:tc>
          <w:tcPr>
            <w:tcW w:w="936" w:type="dxa"/>
            <w:vAlign w:val="center"/>
          </w:tcPr>
          <w:p w14:paraId="63F6A206" w14:textId="4269EDFF" w:rsidR="006540B3" w:rsidRPr="007F4B33" w:rsidRDefault="0095684D" w:rsidP="00886AC5">
            <w:pPr>
              <w:rPr>
                <w:sz w:val="22"/>
                <w:szCs w:val="22"/>
              </w:rPr>
            </w:pPr>
            <w:r>
              <w:rPr>
                <w:sz w:val="22"/>
                <w:szCs w:val="22"/>
              </w:rPr>
              <w:t>1.659</w:t>
            </w:r>
          </w:p>
        </w:tc>
        <w:tc>
          <w:tcPr>
            <w:tcW w:w="918" w:type="dxa"/>
            <w:vAlign w:val="center"/>
          </w:tcPr>
          <w:p w14:paraId="33C0ABB5" w14:textId="6C7A8D78" w:rsidR="006540B3" w:rsidRPr="007F4B33" w:rsidRDefault="009D4A5D" w:rsidP="00886AC5">
            <w:pPr>
              <w:rPr>
                <w:sz w:val="22"/>
                <w:szCs w:val="22"/>
              </w:rPr>
            </w:pPr>
            <w:r>
              <w:rPr>
                <w:sz w:val="22"/>
                <w:szCs w:val="22"/>
              </w:rPr>
              <w:t>1.281</w:t>
            </w:r>
          </w:p>
        </w:tc>
      </w:tr>
      <w:tr w:rsidR="006540B3" w:rsidRPr="007F4B33" w14:paraId="57D2F2AC" w14:textId="3E100C22" w:rsidTr="00572AE6">
        <w:trPr>
          <w:trHeight w:val="288"/>
        </w:trPr>
        <w:tc>
          <w:tcPr>
            <w:tcW w:w="1231" w:type="dxa"/>
            <w:vMerge/>
            <w:vAlign w:val="center"/>
          </w:tcPr>
          <w:p w14:paraId="6B18F47C" w14:textId="77777777" w:rsidR="006540B3" w:rsidRPr="007F4B33" w:rsidRDefault="006540B3" w:rsidP="00886AC5">
            <w:pPr>
              <w:rPr>
                <w:sz w:val="22"/>
                <w:szCs w:val="22"/>
              </w:rPr>
            </w:pPr>
          </w:p>
        </w:tc>
        <w:tc>
          <w:tcPr>
            <w:tcW w:w="1014" w:type="dxa"/>
            <w:vAlign w:val="center"/>
          </w:tcPr>
          <w:p w14:paraId="3768271E" w14:textId="04167AF5" w:rsidR="006540B3" w:rsidRPr="007F4B33" w:rsidRDefault="00E65A5F" w:rsidP="00886AC5">
            <w:pPr>
              <w:rPr>
                <w:sz w:val="22"/>
                <w:szCs w:val="22"/>
              </w:rPr>
            </w:pPr>
            <w:r>
              <w:rPr>
                <w:sz w:val="22"/>
                <w:szCs w:val="22"/>
              </w:rPr>
              <w:t>7-2-1</w:t>
            </w:r>
          </w:p>
        </w:tc>
        <w:tc>
          <w:tcPr>
            <w:tcW w:w="936" w:type="dxa"/>
            <w:vAlign w:val="center"/>
          </w:tcPr>
          <w:p w14:paraId="31B17D4B" w14:textId="4738143D" w:rsidR="006540B3" w:rsidRPr="007F4B33" w:rsidRDefault="00D40ABB" w:rsidP="00886AC5">
            <w:pPr>
              <w:rPr>
                <w:sz w:val="22"/>
                <w:szCs w:val="22"/>
              </w:rPr>
            </w:pPr>
            <w:r>
              <w:rPr>
                <w:sz w:val="22"/>
                <w:szCs w:val="22"/>
              </w:rPr>
              <w:t>20.709</w:t>
            </w:r>
          </w:p>
        </w:tc>
        <w:tc>
          <w:tcPr>
            <w:tcW w:w="936" w:type="dxa"/>
            <w:vAlign w:val="center"/>
          </w:tcPr>
          <w:p w14:paraId="01208675" w14:textId="2E20BC17" w:rsidR="006540B3" w:rsidRPr="007F4B33" w:rsidRDefault="00D40ABB" w:rsidP="00886AC5">
            <w:pPr>
              <w:rPr>
                <w:sz w:val="22"/>
                <w:szCs w:val="22"/>
              </w:rPr>
            </w:pPr>
            <w:r>
              <w:rPr>
                <w:sz w:val="22"/>
                <w:szCs w:val="22"/>
              </w:rPr>
              <w:t>2.597</w:t>
            </w:r>
          </w:p>
        </w:tc>
        <w:tc>
          <w:tcPr>
            <w:tcW w:w="918" w:type="dxa"/>
            <w:vAlign w:val="center"/>
          </w:tcPr>
          <w:p w14:paraId="08AE41FB" w14:textId="5B56D085" w:rsidR="006540B3" w:rsidRPr="007F4B33" w:rsidRDefault="003905A9" w:rsidP="00886AC5">
            <w:pPr>
              <w:rPr>
                <w:sz w:val="22"/>
                <w:szCs w:val="22"/>
              </w:rPr>
            </w:pPr>
            <w:r>
              <w:rPr>
                <w:sz w:val="22"/>
                <w:szCs w:val="22"/>
              </w:rPr>
              <w:t>2.107</w:t>
            </w:r>
          </w:p>
        </w:tc>
      </w:tr>
      <w:tr w:rsidR="006540B3" w:rsidRPr="007F4B33" w14:paraId="1A02067F" w14:textId="5376F981" w:rsidTr="00572AE6">
        <w:trPr>
          <w:trHeight w:val="288"/>
        </w:trPr>
        <w:tc>
          <w:tcPr>
            <w:tcW w:w="1231" w:type="dxa"/>
            <w:vMerge/>
            <w:vAlign w:val="center"/>
          </w:tcPr>
          <w:p w14:paraId="52B484DB" w14:textId="77777777" w:rsidR="006540B3" w:rsidRPr="007F4B33" w:rsidRDefault="006540B3" w:rsidP="00886AC5">
            <w:pPr>
              <w:rPr>
                <w:sz w:val="22"/>
                <w:szCs w:val="22"/>
              </w:rPr>
            </w:pPr>
          </w:p>
        </w:tc>
        <w:tc>
          <w:tcPr>
            <w:tcW w:w="1014" w:type="dxa"/>
            <w:vAlign w:val="center"/>
          </w:tcPr>
          <w:p w14:paraId="725998BA" w14:textId="17D1E24A" w:rsidR="006540B3" w:rsidRPr="007F4B33" w:rsidRDefault="006540B3" w:rsidP="00886AC5">
            <w:pPr>
              <w:rPr>
                <w:sz w:val="22"/>
                <w:szCs w:val="22"/>
              </w:rPr>
            </w:pPr>
            <w:r>
              <w:rPr>
                <w:sz w:val="22"/>
                <w:szCs w:val="22"/>
              </w:rPr>
              <w:t>8-1-1</w:t>
            </w:r>
          </w:p>
        </w:tc>
        <w:tc>
          <w:tcPr>
            <w:tcW w:w="936" w:type="dxa"/>
            <w:vAlign w:val="center"/>
          </w:tcPr>
          <w:p w14:paraId="7245093C" w14:textId="2C45A227" w:rsidR="006540B3" w:rsidRPr="007F4B33" w:rsidRDefault="00CC3485" w:rsidP="00886AC5">
            <w:pPr>
              <w:rPr>
                <w:sz w:val="22"/>
                <w:szCs w:val="22"/>
              </w:rPr>
            </w:pPr>
            <w:r>
              <w:rPr>
                <w:sz w:val="22"/>
                <w:szCs w:val="22"/>
              </w:rPr>
              <w:t>9.828</w:t>
            </w:r>
          </w:p>
        </w:tc>
        <w:tc>
          <w:tcPr>
            <w:tcW w:w="936" w:type="dxa"/>
            <w:vAlign w:val="center"/>
          </w:tcPr>
          <w:p w14:paraId="5D8031C4" w14:textId="4A27B2CA" w:rsidR="006540B3" w:rsidRPr="007F4B33" w:rsidRDefault="008233CC" w:rsidP="00886AC5">
            <w:pPr>
              <w:rPr>
                <w:sz w:val="22"/>
                <w:szCs w:val="22"/>
              </w:rPr>
            </w:pPr>
            <w:r>
              <w:rPr>
                <w:sz w:val="22"/>
                <w:szCs w:val="22"/>
              </w:rPr>
              <w:t>1.456</w:t>
            </w:r>
          </w:p>
        </w:tc>
        <w:tc>
          <w:tcPr>
            <w:tcW w:w="918" w:type="dxa"/>
            <w:vAlign w:val="center"/>
          </w:tcPr>
          <w:p w14:paraId="164EBAA2" w14:textId="0541C6FD" w:rsidR="006540B3" w:rsidRPr="007F4B33" w:rsidRDefault="008233CC" w:rsidP="00886AC5">
            <w:pPr>
              <w:rPr>
                <w:sz w:val="22"/>
                <w:szCs w:val="22"/>
              </w:rPr>
            </w:pPr>
            <w:r>
              <w:rPr>
                <w:sz w:val="22"/>
                <w:szCs w:val="22"/>
              </w:rPr>
              <w:t>1.179</w:t>
            </w:r>
          </w:p>
        </w:tc>
      </w:tr>
      <w:tr w:rsidR="006540B3" w:rsidRPr="007F4B33" w14:paraId="068B32B5" w14:textId="042EEC2B" w:rsidTr="00572AE6">
        <w:trPr>
          <w:trHeight w:val="288"/>
        </w:trPr>
        <w:tc>
          <w:tcPr>
            <w:tcW w:w="1231" w:type="dxa"/>
            <w:vMerge w:val="restart"/>
            <w:vAlign w:val="center"/>
          </w:tcPr>
          <w:p w14:paraId="5ABFE4E4" w14:textId="77777777" w:rsidR="006540B3" w:rsidRPr="007F4B33" w:rsidRDefault="006540B3" w:rsidP="00886AC5">
            <w:pPr>
              <w:rPr>
                <w:sz w:val="22"/>
                <w:szCs w:val="22"/>
              </w:rPr>
            </w:pPr>
            <w:r w:rsidRPr="007F4B33">
              <w:rPr>
                <w:sz w:val="22"/>
                <w:szCs w:val="22"/>
              </w:rPr>
              <w:t>BDLM</w:t>
            </w:r>
          </w:p>
        </w:tc>
        <w:tc>
          <w:tcPr>
            <w:tcW w:w="1014" w:type="dxa"/>
            <w:vAlign w:val="center"/>
          </w:tcPr>
          <w:p w14:paraId="0EBCE5DC" w14:textId="5EA9713A" w:rsidR="006540B3" w:rsidRPr="007F4B33" w:rsidRDefault="00E65A5F" w:rsidP="00886AC5">
            <w:pPr>
              <w:rPr>
                <w:sz w:val="22"/>
                <w:szCs w:val="22"/>
              </w:rPr>
            </w:pPr>
            <w:r>
              <w:rPr>
                <w:sz w:val="22"/>
                <w:szCs w:val="22"/>
              </w:rPr>
              <w:t>6-2-2</w:t>
            </w:r>
          </w:p>
        </w:tc>
        <w:tc>
          <w:tcPr>
            <w:tcW w:w="936" w:type="dxa"/>
            <w:vAlign w:val="center"/>
          </w:tcPr>
          <w:p w14:paraId="7FCAD307" w14:textId="7861B266" w:rsidR="006540B3" w:rsidRPr="007F4B33" w:rsidRDefault="009F31C1" w:rsidP="00886AC5">
            <w:pPr>
              <w:rPr>
                <w:sz w:val="22"/>
                <w:szCs w:val="22"/>
              </w:rPr>
            </w:pPr>
            <w:r>
              <w:rPr>
                <w:sz w:val="22"/>
                <w:szCs w:val="22"/>
              </w:rPr>
              <w:t>34.347</w:t>
            </w:r>
          </w:p>
        </w:tc>
        <w:tc>
          <w:tcPr>
            <w:tcW w:w="936" w:type="dxa"/>
            <w:vAlign w:val="center"/>
          </w:tcPr>
          <w:p w14:paraId="230EB6E5" w14:textId="42A4DC63" w:rsidR="006540B3" w:rsidRPr="007F4B33" w:rsidRDefault="005D476E" w:rsidP="00886AC5">
            <w:pPr>
              <w:rPr>
                <w:sz w:val="22"/>
                <w:szCs w:val="22"/>
              </w:rPr>
            </w:pPr>
            <w:r>
              <w:rPr>
                <w:sz w:val="22"/>
                <w:szCs w:val="22"/>
              </w:rPr>
              <w:t>3.314</w:t>
            </w:r>
          </w:p>
        </w:tc>
        <w:tc>
          <w:tcPr>
            <w:tcW w:w="918" w:type="dxa"/>
            <w:vAlign w:val="center"/>
          </w:tcPr>
          <w:p w14:paraId="1726CF91" w14:textId="7B0DBD5C" w:rsidR="006540B3" w:rsidRPr="007F4B33" w:rsidRDefault="005D476E" w:rsidP="00886AC5">
            <w:pPr>
              <w:rPr>
                <w:sz w:val="22"/>
                <w:szCs w:val="22"/>
              </w:rPr>
            </w:pPr>
            <w:r>
              <w:rPr>
                <w:sz w:val="22"/>
                <w:szCs w:val="22"/>
              </w:rPr>
              <w:t>3.075</w:t>
            </w:r>
          </w:p>
        </w:tc>
      </w:tr>
      <w:tr w:rsidR="006540B3" w:rsidRPr="007F4B33" w14:paraId="1A568F4C" w14:textId="59A4D9A4" w:rsidTr="00572AE6">
        <w:trPr>
          <w:trHeight w:val="288"/>
        </w:trPr>
        <w:tc>
          <w:tcPr>
            <w:tcW w:w="1231" w:type="dxa"/>
            <w:vMerge/>
            <w:vAlign w:val="center"/>
          </w:tcPr>
          <w:p w14:paraId="2524F01F" w14:textId="77777777" w:rsidR="006540B3" w:rsidRPr="007F4B33" w:rsidRDefault="006540B3" w:rsidP="00886AC5">
            <w:pPr>
              <w:rPr>
                <w:sz w:val="22"/>
                <w:szCs w:val="22"/>
              </w:rPr>
            </w:pPr>
          </w:p>
        </w:tc>
        <w:tc>
          <w:tcPr>
            <w:tcW w:w="1014" w:type="dxa"/>
            <w:vAlign w:val="center"/>
          </w:tcPr>
          <w:p w14:paraId="151C88BE" w14:textId="5F4053F4" w:rsidR="006540B3" w:rsidRPr="007F4B33" w:rsidRDefault="00FB2848" w:rsidP="00886AC5">
            <w:pPr>
              <w:rPr>
                <w:sz w:val="22"/>
                <w:szCs w:val="22"/>
              </w:rPr>
            </w:pPr>
            <w:r>
              <w:rPr>
                <w:sz w:val="22"/>
                <w:szCs w:val="22"/>
              </w:rPr>
              <w:t>6-3</w:t>
            </w:r>
            <w:r w:rsidR="00E65A5F">
              <w:rPr>
                <w:sz w:val="22"/>
                <w:szCs w:val="22"/>
              </w:rPr>
              <w:t>-1</w:t>
            </w:r>
          </w:p>
        </w:tc>
        <w:tc>
          <w:tcPr>
            <w:tcW w:w="936" w:type="dxa"/>
            <w:vAlign w:val="center"/>
          </w:tcPr>
          <w:p w14:paraId="02B68C56" w14:textId="77F36FD2" w:rsidR="006540B3" w:rsidRPr="007F4B33" w:rsidRDefault="008F15D5" w:rsidP="00886AC5">
            <w:pPr>
              <w:rPr>
                <w:sz w:val="22"/>
                <w:szCs w:val="22"/>
              </w:rPr>
            </w:pPr>
            <w:r>
              <w:rPr>
                <w:sz w:val="22"/>
                <w:szCs w:val="22"/>
              </w:rPr>
              <w:t>44.113</w:t>
            </w:r>
          </w:p>
        </w:tc>
        <w:tc>
          <w:tcPr>
            <w:tcW w:w="936" w:type="dxa"/>
            <w:vAlign w:val="center"/>
          </w:tcPr>
          <w:p w14:paraId="30327245" w14:textId="62221F65" w:rsidR="006540B3" w:rsidRPr="007F4B33" w:rsidRDefault="00684705" w:rsidP="00886AC5">
            <w:pPr>
              <w:rPr>
                <w:sz w:val="22"/>
                <w:szCs w:val="22"/>
              </w:rPr>
            </w:pPr>
            <w:r>
              <w:rPr>
                <w:sz w:val="22"/>
                <w:szCs w:val="22"/>
              </w:rPr>
              <w:t>4.963</w:t>
            </w:r>
          </w:p>
        </w:tc>
        <w:tc>
          <w:tcPr>
            <w:tcW w:w="918" w:type="dxa"/>
            <w:vAlign w:val="center"/>
          </w:tcPr>
          <w:p w14:paraId="243E46C4" w14:textId="60144C1D" w:rsidR="006540B3" w:rsidRPr="007F4B33" w:rsidRDefault="00684705" w:rsidP="00886AC5">
            <w:pPr>
              <w:rPr>
                <w:sz w:val="22"/>
                <w:szCs w:val="22"/>
              </w:rPr>
            </w:pPr>
            <w:r>
              <w:rPr>
                <w:sz w:val="22"/>
                <w:szCs w:val="22"/>
              </w:rPr>
              <w:t>4.527</w:t>
            </w:r>
          </w:p>
        </w:tc>
      </w:tr>
      <w:tr w:rsidR="006540B3" w:rsidRPr="007F4B33" w14:paraId="27F38192" w14:textId="30C34B74" w:rsidTr="00572AE6">
        <w:trPr>
          <w:trHeight w:val="288"/>
        </w:trPr>
        <w:tc>
          <w:tcPr>
            <w:tcW w:w="1231" w:type="dxa"/>
            <w:vMerge/>
            <w:vAlign w:val="center"/>
          </w:tcPr>
          <w:p w14:paraId="05C41301" w14:textId="77777777" w:rsidR="006540B3" w:rsidRPr="007F4B33" w:rsidRDefault="006540B3" w:rsidP="00886AC5">
            <w:pPr>
              <w:rPr>
                <w:sz w:val="22"/>
                <w:szCs w:val="22"/>
              </w:rPr>
            </w:pPr>
          </w:p>
        </w:tc>
        <w:tc>
          <w:tcPr>
            <w:tcW w:w="1014" w:type="dxa"/>
            <w:vAlign w:val="center"/>
          </w:tcPr>
          <w:p w14:paraId="4E19D046" w14:textId="06B6606D" w:rsidR="006540B3" w:rsidRPr="007F4B33" w:rsidRDefault="00FB2848" w:rsidP="00886AC5">
            <w:pPr>
              <w:rPr>
                <w:sz w:val="22"/>
                <w:szCs w:val="22"/>
              </w:rPr>
            </w:pPr>
            <w:r>
              <w:rPr>
                <w:sz w:val="22"/>
                <w:szCs w:val="22"/>
              </w:rPr>
              <w:t>7-2</w:t>
            </w:r>
            <w:r w:rsidR="006540B3">
              <w:rPr>
                <w:sz w:val="22"/>
                <w:szCs w:val="22"/>
              </w:rPr>
              <w:t>-1</w:t>
            </w:r>
          </w:p>
        </w:tc>
        <w:tc>
          <w:tcPr>
            <w:tcW w:w="936" w:type="dxa"/>
            <w:vAlign w:val="center"/>
          </w:tcPr>
          <w:p w14:paraId="4F57EF23" w14:textId="7BB4BE05" w:rsidR="006540B3" w:rsidRPr="007F4B33" w:rsidRDefault="00A224C8" w:rsidP="00886AC5">
            <w:pPr>
              <w:rPr>
                <w:sz w:val="22"/>
                <w:szCs w:val="22"/>
              </w:rPr>
            </w:pPr>
            <w:r>
              <w:rPr>
                <w:sz w:val="22"/>
                <w:szCs w:val="22"/>
              </w:rPr>
              <w:t>26.069</w:t>
            </w:r>
          </w:p>
        </w:tc>
        <w:tc>
          <w:tcPr>
            <w:tcW w:w="936" w:type="dxa"/>
            <w:vAlign w:val="center"/>
          </w:tcPr>
          <w:p w14:paraId="7B7DE628" w14:textId="7E36FB88" w:rsidR="006540B3" w:rsidRPr="007F4B33" w:rsidRDefault="00A224C8" w:rsidP="00886AC5">
            <w:pPr>
              <w:rPr>
                <w:sz w:val="22"/>
                <w:szCs w:val="22"/>
              </w:rPr>
            </w:pPr>
            <w:r>
              <w:rPr>
                <w:sz w:val="22"/>
                <w:szCs w:val="22"/>
              </w:rPr>
              <w:t>3.011</w:t>
            </w:r>
          </w:p>
        </w:tc>
        <w:tc>
          <w:tcPr>
            <w:tcW w:w="918" w:type="dxa"/>
            <w:vAlign w:val="center"/>
          </w:tcPr>
          <w:p w14:paraId="4F326074" w14:textId="1934632D" w:rsidR="006540B3" w:rsidRPr="007F4B33" w:rsidRDefault="00A224C8" w:rsidP="00886AC5">
            <w:pPr>
              <w:rPr>
                <w:sz w:val="22"/>
                <w:szCs w:val="22"/>
              </w:rPr>
            </w:pPr>
            <w:r>
              <w:rPr>
                <w:sz w:val="22"/>
                <w:szCs w:val="22"/>
              </w:rPr>
              <w:t>2.466</w:t>
            </w:r>
          </w:p>
        </w:tc>
      </w:tr>
      <w:tr w:rsidR="006540B3" w:rsidRPr="007F4B33" w14:paraId="02B41B1F" w14:textId="6397D2B9" w:rsidTr="00572AE6">
        <w:trPr>
          <w:trHeight w:val="288"/>
        </w:trPr>
        <w:tc>
          <w:tcPr>
            <w:tcW w:w="1231" w:type="dxa"/>
            <w:vMerge w:val="restart"/>
            <w:vAlign w:val="center"/>
          </w:tcPr>
          <w:p w14:paraId="43BE8D63" w14:textId="77777777" w:rsidR="006540B3" w:rsidRPr="007F4B33" w:rsidRDefault="006540B3" w:rsidP="00886AC5">
            <w:pPr>
              <w:rPr>
                <w:sz w:val="22"/>
                <w:szCs w:val="22"/>
              </w:rPr>
            </w:pPr>
            <w:r w:rsidRPr="007F4B33">
              <w:rPr>
                <w:sz w:val="22"/>
                <w:szCs w:val="22"/>
              </w:rPr>
              <w:t>GBT</w:t>
            </w:r>
          </w:p>
        </w:tc>
        <w:tc>
          <w:tcPr>
            <w:tcW w:w="1014" w:type="dxa"/>
            <w:vAlign w:val="center"/>
          </w:tcPr>
          <w:p w14:paraId="0042F685" w14:textId="5371144E" w:rsidR="006540B3" w:rsidRPr="007F4B33" w:rsidRDefault="00E65A5F" w:rsidP="00886AC5">
            <w:pPr>
              <w:rPr>
                <w:sz w:val="22"/>
                <w:szCs w:val="22"/>
              </w:rPr>
            </w:pPr>
            <w:r>
              <w:rPr>
                <w:sz w:val="22"/>
                <w:szCs w:val="22"/>
              </w:rPr>
              <w:t>6-2-2</w:t>
            </w:r>
          </w:p>
        </w:tc>
        <w:tc>
          <w:tcPr>
            <w:tcW w:w="936" w:type="dxa"/>
            <w:vAlign w:val="center"/>
          </w:tcPr>
          <w:p w14:paraId="23F800D8" w14:textId="111D27CC" w:rsidR="006540B3" w:rsidRPr="007F4B33" w:rsidRDefault="00F261DF" w:rsidP="00886AC5">
            <w:pPr>
              <w:rPr>
                <w:sz w:val="22"/>
                <w:szCs w:val="22"/>
              </w:rPr>
            </w:pPr>
            <w:r>
              <w:rPr>
                <w:sz w:val="22"/>
                <w:szCs w:val="22"/>
              </w:rPr>
              <w:t>3.3</w:t>
            </w:r>
            <w:r w:rsidR="00762335">
              <w:rPr>
                <w:sz w:val="22"/>
                <w:szCs w:val="22"/>
              </w:rPr>
              <w:t>9</w:t>
            </w:r>
          </w:p>
        </w:tc>
        <w:tc>
          <w:tcPr>
            <w:tcW w:w="936" w:type="dxa"/>
            <w:vAlign w:val="center"/>
          </w:tcPr>
          <w:p w14:paraId="7C451E9B" w14:textId="4967E511" w:rsidR="006540B3" w:rsidRPr="007F4B33" w:rsidRDefault="00FE3399" w:rsidP="00886AC5">
            <w:pPr>
              <w:rPr>
                <w:sz w:val="22"/>
                <w:szCs w:val="22"/>
              </w:rPr>
            </w:pPr>
            <w:r>
              <w:rPr>
                <w:sz w:val="22"/>
                <w:szCs w:val="22"/>
              </w:rPr>
              <w:t>0.439</w:t>
            </w:r>
          </w:p>
        </w:tc>
        <w:tc>
          <w:tcPr>
            <w:tcW w:w="918" w:type="dxa"/>
            <w:vAlign w:val="center"/>
          </w:tcPr>
          <w:p w14:paraId="527BE224" w14:textId="09ED19C5" w:rsidR="006540B3" w:rsidRPr="007F4B33" w:rsidRDefault="00FE3399" w:rsidP="00886AC5">
            <w:pPr>
              <w:rPr>
                <w:sz w:val="22"/>
                <w:szCs w:val="22"/>
              </w:rPr>
            </w:pPr>
            <w:r>
              <w:rPr>
                <w:sz w:val="22"/>
                <w:szCs w:val="22"/>
              </w:rPr>
              <w:t>0.376</w:t>
            </w:r>
          </w:p>
        </w:tc>
      </w:tr>
      <w:tr w:rsidR="006540B3" w:rsidRPr="007F4B33" w14:paraId="6A5744D2" w14:textId="58733AB2" w:rsidTr="00572AE6">
        <w:trPr>
          <w:trHeight w:val="288"/>
        </w:trPr>
        <w:tc>
          <w:tcPr>
            <w:tcW w:w="1231" w:type="dxa"/>
            <w:vMerge/>
            <w:vAlign w:val="center"/>
          </w:tcPr>
          <w:p w14:paraId="52811CA6" w14:textId="77777777" w:rsidR="006540B3" w:rsidRPr="007F4B33" w:rsidRDefault="006540B3" w:rsidP="00886AC5">
            <w:pPr>
              <w:rPr>
                <w:sz w:val="22"/>
                <w:szCs w:val="22"/>
              </w:rPr>
            </w:pPr>
          </w:p>
        </w:tc>
        <w:tc>
          <w:tcPr>
            <w:tcW w:w="1014" w:type="dxa"/>
            <w:vAlign w:val="center"/>
          </w:tcPr>
          <w:p w14:paraId="3E34E27A" w14:textId="327A3A3A" w:rsidR="006540B3" w:rsidRPr="007F4B33" w:rsidRDefault="00E65A5F" w:rsidP="00886AC5">
            <w:pPr>
              <w:rPr>
                <w:sz w:val="22"/>
                <w:szCs w:val="22"/>
              </w:rPr>
            </w:pPr>
            <w:r>
              <w:rPr>
                <w:sz w:val="22"/>
                <w:szCs w:val="22"/>
              </w:rPr>
              <w:t>7-2-1</w:t>
            </w:r>
          </w:p>
        </w:tc>
        <w:tc>
          <w:tcPr>
            <w:tcW w:w="936" w:type="dxa"/>
            <w:vAlign w:val="center"/>
          </w:tcPr>
          <w:p w14:paraId="0DE12875" w14:textId="0C84A2F6" w:rsidR="006540B3" w:rsidRPr="007F4B33" w:rsidRDefault="00AA015D" w:rsidP="00886AC5">
            <w:pPr>
              <w:rPr>
                <w:sz w:val="22"/>
                <w:szCs w:val="22"/>
              </w:rPr>
            </w:pPr>
            <w:r>
              <w:rPr>
                <w:sz w:val="22"/>
                <w:szCs w:val="22"/>
              </w:rPr>
              <w:t>1.43</w:t>
            </w:r>
          </w:p>
        </w:tc>
        <w:tc>
          <w:tcPr>
            <w:tcW w:w="936" w:type="dxa"/>
            <w:vAlign w:val="center"/>
          </w:tcPr>
          <w:p w14:paraId="11D9C495" w14:textId="46E935DC" w:rsidR="006540B3" w:rsidRPr="007F4B33" w:rsidRDefault="00810188" w:rsidP="00886AC5">
            <w:pPr>
              <w:rPr>
                <w:sz w:val="22"/>
                <w:szCs w:val="22"/>
              </w:rPr>
            </w:pPr>
            <w:r>
              <w:rPr>
                <w:sz w:val="22"/>
                <w:szCs w:val="22"/>
              </w:rPr>
              <w:t>0.25</w:t>
            </w:r>
          </w:p>
        </w:tc>
        <w:tc>
          <w:tcPr>
            <w:tcW w:w="918" w:type="dxa"/>
            <w:vAlign w:val="center"/>
          </w:tcPr>
          <w:p w14:paraId="579FAE88" w14:textId="09643993" w:rsidR="006540B3" w:rsidRPr="007F4B33" w:rsidRDefault="009D2563" w:rsidP="00886AC5">
            <w:pPr>
              <w:rPr>
                <w:sz w:val="22"/>
                <w:szCs w:val="22"/>
              </w:rPr>
            </w:pPr>
            <w:r>
              <w:rPr>
                <w:sz w:val="22"/>
                <w:szCs w:val="22"/>
              </w:rPr>
              <w:t>0.16</w:t>
            </w:r>
            <w:r w:rsidR="00190F4D">
              <w:rPr>
                <w:sz w:val="22"/>
                <w:szCs w:val="22"/>
              </w:rPr>
              <w:t>9</w:t>
            </w:r>
          </w:p>
        </w:tc>
      </w:tr>
      <w:tr w:rsidR="006540B3" w:rsidRPr="007F4B33" w14:paraId="07601CFF" w14:textId="436719BC" w:rsidTr="00572AE6">
        <w:trPr>
          <w:trHeight w:val="288"/>
        </w:trPr>
        <w:tc>
          <w:tcPr>
            <w:tcW w:w="1231" w:type="dxa"/>
            <w:vMerge/>
            <w:vAlign w:val="center"/>
          </w:tcPr>
          <w:p w14:paraId="30F80B13" w14:textId="77777777" w:rsidR="006540B3" w:rsidRPr="007F4B33" w:rsidRDefault="006540B3" w:rsidP="00886AC5">
            <w:pPr>
              <w:rPr>
                <w:sz w:val="22"/>
                <w:szCs w:val="22"/>
              </w:rPr>
            </w:pPr>
          </w:p>
        </w:tc>
        <w:tc>
          <w:tcPr>
            <w:tcW w:w="1014" w:type="dxa"/>
            <w:vAlign w:val="center"/>
          </w:tcPr>
          <w:p w14:paraId="36CDA920" w14:textId="02485FD3" w:rsidR="006540B3" w:rsidRPr="007F4B33" w:rsidRDefault="006540B3" w:rsidP="00886AC5">
            <w:pPr>
              <w:rPr>
                <w:sz w:val="22"/>
                <w:szCs w:val="22"/>
              </w:rPr>
            </w:pPr>
            <w:r>
              <w:rPr>
                <w:sz w:val="22"/>
                <w:szCs w:val="22"/>
              </w:rPr>
              <w:t>8-1-1</w:t>
            </w:r>
          </w:p>
        </w:tc>
        <w:tc>
          <w:tcPr>
            <w:tcW w:w="936" w:type="dxa"/>
            <w:vAlign w:val="center"/>
          </w:tcPr>
          <w:p w14:paraId="0ADE0692" w14:textId="75B6F8A0" w:rsidR="006540B3" w:rsidRPr="007F4B33" w:rsidRDefault="00295A65" w:rsidP="00886AC5">
            <w:pPr>
              <w:rPr>
                <w:sz w:val="22"/>
                <w:szCs w:val="22"/>
              </w:rPr>
            </w:pPr>
            <w:r>
              <w:rPr>
                <w:sz w:val="22"/>
                <w:szCs w:val="22"/>
              </w:rPr>
              <w:t>1.219</w:t>
            </w:r>
          </w:p>
        </w:tc>
        <w:tc>
          <w:tcPr>
            <w:tcW w:w="936" w:type="dxa"/>
            <w:vAlign w:val="center"/>
          </w:tcPr>
          <w:p w14:paraId="02AECFA2" w14:textId="4EBA158E" w:rsidR="006540B3" w:rsidRPr="007F4B33" w:rsidRDefault="003060E0" w:rsidP="00886AC5">
            <w:pPr>
              <w:rPr>
                <w:sz w:val="22"/>
                <w:szCs w:val="22"/>
              </w:rPr>
            </w:pPr>
            <w:r>
              <w:rPr>
                <w:sz w:val="22"/>
                <w:szCs w:val="22"/>
              </w:rPr>
              <w:t>0.183</w:t>
            </w:r>
          </w:p>
        </w:tc>
        <w:tc>
          <w:tcPr>
            <w:tcW w:w="918" w:type="dxa"/>
            <w:vAlign w:val="center"/>
          </w:tcPr>
          <w:p w14:paraId="65530D7F" w14:textId="5BCC666B" w:rsidR="006540B3" w:rsidRPr="007F4B33" w:rsidRDefault="0049502A" w:rsidP="00886AC5">
            <w:pPr>
              <w:rPr>
                <w:sz w:val="22"/>
                <w:szCs w:val="22"/>
              </w:rPr>
            </w:pPr>
            <w:r>
              <w:rPr>
                <w:sz w:val="22"/>
                <w:szCs w:val="22"/>
              </w:rPr>
              <w:t>0.1</w:t>
            </w:r>
            <w:r w:rsidR="008376DD">
              <w:rPr>
                <w:sz w:val="22"/>
                <w:szCs w:val="22"/>
              </w:rPr>
              <w:t>3</w:t>
            </w:r>
          </w:p>
        </w:tc>
      </w:tr>
      <w:tr w:rsidR="006540B3" w:rsidRPr="007F4B33" w14:paraId="72CDA25F" w14:textId="67981661" w:rsidTr="00572AE6">
        <w:trPr>
          <w:trHeight w:val="288"/>
        </w:trPr>
        <w:tc>
          <w:tcPr>
            <w:tcW w:w="1231" w:type="dxa"/>
            <w:vMerge w:val="restart"/>
            <w:vAlign w:val="center"/>
          </w:tcPr>
          <w:p w14:paraId="0D451D63" w14:textId="77777777" w:rsidR="006540B3" w:rsidRPr="00212215" w:rsidRDefault="006540B3" w:rsidP="00886AC5">
            <w:pPr>
              <w:rPr>
                <w:b/>
                <w:bCs/>
                <w:sz w:val="22"/>
                <w:szCs w:val="22"/>
              </w:rPr>
            </w:pPr>
            <w:r w:rsidRPr="00212215">
              <w:rPr>
                <w:b/>
                <w:bCs/>
                <w:sz w:val="22"/>
                <w:szCs w:val="22"/>
              </w:rPr>
              <w:t>RNN</w:t>
            </w:r>
          </w:p>
        </w:tc>
        <w:tc>
          <w:tcPr>
            <w:tcW w:w="1014" w:type="dxa"/>
            <w:vAlign w:val="center"/>
          </w:tcPr>
          <w:p w14:paraId="2F8512A8" w14:textId="060BA33C" w:rsidR="006540B3" w:rsidRPr="007F4B33" w:rsidRDefault="00E65A5F" w:rsidP="00886AC5">
            <w:pPr>
              <w:rPr>
                <w:sz w:val="22"/>
                <w:szCs w:val="22"/>
              </w:rPr>
            </w:pPr>
            <w:r>
              <w:rPr>
                <w:sz w:val="22"/>
                <w:szCs w:val="22"/>
              </w:rPr>
              <w:t>6-2-2</w:t>
            </w:r>
          </w:p>
        </w:tc>
        <w:tc>
          <w:tcPr>
            <w:tcW w:w="936" w:type="dxa"/>
            <w:vAlign w:val="center"/>
          </w:tcPr>
          <w:p w14:paraId="1F298E5A" w14:textId="66F6CDF0" w:rsidR="006540B3" w:rsidRPr="007F4B33" w:rsidRDefault="0085516D" w:rsidP="00886AC5">
            <w:pPr>
              <w:rPr>
                <w:sz w:val="22"/>
                <w:szCs w:val="22"/>
              </w:rPr>
            </w:pPr>
            <w:r>
              <w:rPr>
                <w:sz w:val="22"/>
                <w:szCs w:val="22"/>
              </w:rPr>
              <w:t>1.66</w:t>
            </w:r>
          </w:p>
        </w:tc>
        <w:tc>
          <w:tcPr>
            <w:tcW w:w="936" w:type="dxa"/>
            <w:vAlign w:val="center"/>
          </w:tcPr>
          <w:p w14:paraId="1846E50B" w14:textId="6BBF7D68" w:rsidR="006540B3" w:rsidRPr="007F4B33" w:rsidRDefault="00F85B0A" w:rsidP="00886AC5">
            <w:pPr>
              <w:rPr>
                <w:sz w:val="22"/>
                <w:szCs w:val="22"/>
              </w:rPr>
            </w:pPr>
            <w:r>
              <w:rPr>
                <w:sz w:val="22"/>
                <w:szCs w:val="22"/>
              </w:rPr>
              <w:t>0.20</w:t>
            </w:r>
            <w:r w:rsidR="008846F4">
              <w:rPr>
                <w:sz w:val="22"/>
                <w:szCs w:val="22"/>
              </w:rPr>
              <w:t>9</w:t>
            </w:r>
          </w:p>
        </w:tc>
        <w:tc>
          <w:tcPr>
            <w:tcW w:w="918" w:type="dxa"/>
            <w:vAlign w:val="center"/>
          </w:tcPr>
          <w:p w14:paraId="509F6E1D" w14:textId="5B9CD2F9" w:rsidR="006540B3" w:rsidRPr="007F4B33" w:rsidRDefault="000900DB" w:rsidP="00886AC5">
            <w:pPr>
              <w:rPr>
                <w:sz w:val="22"/>
                <w:szCs w:val="22"/>
              </w:rPr>
            </w:pPr>
            <w:r>
              <w:rPr>
                <w:sz w:val="22"/>
                <w:szCs w:val="22"/>
              </w:rPr>
              <w:t>0.146</w:t>
            </w:r>
          </w:p>
        </w:tc>
      </w:tr>
      <w:tr w:rsidR="006540B3" w:rsidRPr="007F4B33" w14:paraId="294DB262" w14:textId="1E7C4446" w:rsidTr="00572AE6">
        <w:trPr>
          <w:trHeight w:val="288"/>
        </w:trPr>
        <w:tc>
          <w:tcPr>
            <w:tcW w:w="1231" w:type="dxa"/>
            <w:vMerge/>
            <w:vAlign w:val="center"/>
          </w:tcPr>
          <w:p w14:paraId="55DB0C5F" w14:textId="77777777" w:rsidR="006540B3" w:rsidRPr="007F4B33" w:rsidRDefault="006540B3" w:rsidP="00886AC5">
            <w:pPr>
              <w:rPr>
                <w:sz w:val="22"/>
                <w:szCs w:val="22"/>
              </w:rPr>
            </w:pPr>
          </w:p>
        </w:tc>
        <w:tc>
          <w:tcPr>
            <w:tcW w:w="1014" w:type="dxa"/>
            <w:vAlign w:val="center"/>
          </w:tcPr>
          <w:p w14:paraId="4F768E13" w14:textId="45041976" w:rsidR="006540B3" w:rsidRPr="007F4B33" w:rsidRDefault="00E65A5F" w:rsidP="00886AC5">
            <w:pPr>
              <w:rPr>
                <w:sz w:val="22"/>
                <w:szCs w:val="22"/>
              </w:rPr>
            </w:pPr>
            <w:r>
              <w:rPr>
                <w:sz w:val="22"/>
                <w:szCs w:val="22"/>
              </w:rPr>
              <w:t>7-2-1</w:t>
            </w:r>
          </w:p>
        </w:tc>
        <w:tc>
          <w:tcPr>
            <w:tcW w:w="936" w:type="dxa"/>
            <w:vAlign w:val="center"/>
          </w:tcPr>
          <w:p w14:paraId="12354885" w14:textId="1BF84C0B" w:rsidR="006540B3" w:rsidRPr="007F4B33" w:rsidRDefault="00B750F2" w:rsidP="00886AC5">
            <w:pPr>
              <w:rPr>
                <w:sz w:val="22"/>
                <w:szCs w:val="22"/>
              </w:rPr>
            </w:pPr>
            <w:r>
              <w:rPr>
                <w:sz w:val="22"/>
                <w:szCs w:val="22"/>
              </w:rPr>
              <w:t>1.61</w:t>
            </w:r>
          </w:p>
        </w:tc>
        <w:tc>
          <w:tcPr>
            <w:tcW w:w="936" w:type="dxa"/>
            <w:vAlign w:val="center"/>
          </w:tcPr>
          <w:p w14:paraId="212BD316" w14:textId="2D836798" w:rsidR="006540B3" w:rsidRPr="007F4B33" w:rsidRDefault="0061639E" w:rsidP="00886AC5">
            <w:pPr>
              <w:rPr>
                <w:sz w:val="22"/>
                <w:szCs w:val="22"/>
              </w:rPr>
            </w:pPr>
            <w:r>
              <w:rPr>
                <w:sz w:val="22"/>
                <w:szCs w:val="22"/>
              </w:rPr>
              <w:t>0.244</w:t>
            </w:r>
          </w:p>
        </w:tc>
        <w:tc>
          <w:tcPr>
            <w:tcW w:w="918" w:type="dxa"/>
            <w:vAlign w:val="center"/>
          </w:tcPr>
          <w:p w14:paraId="2053FE3C" w14:textId="634CB5D2" w:rsidR="006540B3" w:rsidRPr="007F4B33" w:rsidRDefault="00415A65" w:rsidP="00886AC5">
            <w:pPr>
              <w:rPr>
                <w:sz w:val="22"/>
                <w:szCs w:val="22"/>
              </w:rPr>
            </w:pPr>
            <w:r>
              <w:rPr>
                <w:sz w:val="22"/>
                <w:szCs w:val="22"/>
              </w:rPr>
              <w:t>0.167</w:t>
            </w:r>
          </w:p>
        </w:tc>
      </w:tr>
      <w:tr w:rsidR="006540B3" w:rsidRPr="007F4B33" w14:paraId="3592C039" w14:textId="689FD8AA" w:rsidTr="00572AE6">
        <w:trPr>
          <w:trHeight w:val="288"/>
        </w:trPr>
        <w:tc>
          <w:tcPr>
            <w:tcW w:w="1231" w:type="dxa"/>
            <w:vMerge/>
            <w:vAlign w:val="center"/>
          </w:tcPr>
          <w:p w14:paraId="24C126B4" w14:textId="77777777" w:rsidR="006540B3" w:rsidRPr="007F4B33" w:rsidRDefault="006540B3" w:rsidP="00886AC5">
            <w:pPr>
              <w:rPr>
                <w:sz w:val="22"/>
                <w:szCs w:val="22"/>
              </w:rPr>
            </w:pPr>
          </w:p>
        </w:tc>
        <w:tc>
          <w:tcPr>
            <w:tcW w:w="1014" w:type="dxa"/>
            <w:vAlign w:val="center"/>
          </w:tcPr>
          <w:p w14:paraId="20F69DB6" w14:textId="3CA25DA4" w:rsidR="006540B3" w:rsidRPr="00212215" w:rsidRDefault="006540B3" w:rsidP="00886AC5">
            <w:pPr>
              <w:rPr>
                <w:b/>
                <w:bCs/>
                <w:sz w:val="22"/>
                <w:szCs w:val="22"/>
              </w:rPr>
            </w:pPr>
            <w:r w:rsidRPr="00212215">
              <w:rPr>
                <w:b/>
                <w:bCs/>
                <w:sz w:val="22"/>
                <w:szCs w:val="22"/>
              </w:rPr>
              <w:t>8-1-1</w:t>
            </w:r>
          </w:p>
        </w:tc>
        <w:tc>
          <w:tcPr>
            <w:tcW w:w="936" w:type="dxa"/>
            <w:vAlign w:val="center"/>
          </w:tcPr>
          <w:p w14:paraId="300D0C2F" w14:textId="3D69AA5E" w:rsidR="006540B3" w:rsidRPr="00212215" w:rsidRDefault="00DF59AD" w:rsidP="00886AC5">
            <w:pPr>
              <w:rPr>
                <w:b/>
                <w:bCs/>
                <w:sz w:val="22"/>
                <w:szCs w:val="22"/>
              </w:rPr>
            </w:pPr>
            <w:r w:rsidRPr="00212215">
              <w:rPr>
                <w:b/>
                <w:bCs/>
                <w:sz w:val="22"/>
                <w:szCs w:val="22"/>
              </w:rPr>
              <w:t>1.242</w:t>
            </w:r>
          </w:p>
        </w:tc>
        <w:tc>
          <w:tcPr>
            <w:tcW w:w="936" w:type="dxa"/>
            <w:vAlign w:val="center"/>
          </w:tcPr>
          <w:p w14:paraId="7F994255" w14:textId="225E41C6" w:rsidR="006540B3" w:rsidRPr="00212215" w:rsidRDefault="00887509" w:rsidP="00886AC5">
            <w:pPr>
              <w:rPr>
                <w:b/>
                <w:bCs/>
                <w:sz w:val="22"/>
                <w:szCs w:val="22"/>
              </w:rPr>
            </w:pPr>
            <w:r w:rsidRPr="00212215">
              <w:rPr>
                <w:b/>
                <w:bCs/>
                <w:sz w:val="22"/>
                <w:szCs w:val="22"/>
              </w:rPr>
              <w:t>0.213</w:t>
            </w:r>
          </w:p>
        </w:tc>
        <w:tc>
          <w:tcPr>
            <w:tcW w:w="918" w:type="dxa"/>
            <w:vAlign w:val="center"/>
          </w:tcPr>
          <w:p w14:paraId="5747E2D3" w14:textId="6F3EDF80" w:rsidR="006540B3" w:rsidRPr="00212215" w:rsidRDefault="00E75320" w:rsidP="00886AC5">
            <w:pPr>
              <w:rPr>
                <w:b/>
                <w:bCs/>
                <w:sz w:val="22"/>
                <w:szCs w:val="22"/>
              </w:rPr>
            </w:pPr>
            <w:r w:rsidRPr="00212215">
              <w:rPr>
                <w:b/>
                <w:bCs/>
                <w:sz w:val="22"/>
                <w:szCs w:val="22"/>
              </w:rPr>
              <w:t>0.15</w:t>
            </w:r>
          </w:p>
        </w:tc>
      </w:tr>
      <w:tr w:rsidR="006540B3" w:rsidRPr="007F4B33" w14:paraId="01459968" w14:textId="1B27DC86" w:rsidTr="00572AE6">
        <w:trPr>
          <w:trHeight w:val="288"/>
        </w:trPr>
        <w:tc>
          <w:tcPr>
            <w:tcW w:w="1231" w:type="dxa"/>
            <w:vMerge w:val="restart"/>
            <w:vAlign w:val="center"/>
          </w:tcPr>
          <w:p w14:paraId="59E52299" w14:textId="77777777" w:rsidR="006540B3" w:rsidRPr="00212215" w:rsidRDefault="006540B3" w:rsidP="00886AC5">
            <w:pPr>
              <w:rPr>
                <w:sz w:val="22"/>
                <w:szCs w:val="22"/>
              </w:rPr>
            </w:pPr>
            <w:r w:rsidRPr="00212215">
              <w:rPr>
                <w:sz w:val="22"/>
                <w:szCs w:val="22"/>
              </w:rPr>
              <w:t>LSTM</w:t>
            </w:r>
          </w:p>
        </w:tc>
        <w:tc>
          <w:tcPr>
            <w:tcW w:w="1014" w:type="dxa"/>
            <w:vAlign w:val="center"/>
          </w:tcPr>
          <w:p w14:paraId="466D23E5" w14:textId="1E3FB107" w:rsidR="006540B3" w:rsidRPr="007F4B33" w:rsidRDefault="00E65A5F" w:rsidP="00886AC5">
            <w:pPr>
              <w:rPr>
                <w:sz w:val="22"/>
                <w:szCs w:val="22"/>
              </w:rPr>
            </w:pPr>
            <w:r>
              <w:rPr>
                <w:sz w:val="22"/>
                <w:szCs w:val="22"/>
              </w:rPr>
              <w:t>6-2-2</w:t>
            </w:r>
          </w:p>
        </w:tc>
        <w:tc>
          <w:tcPr>
            <w:tcW w:w="936" w:type="dxa"/>
            <w:vAlign w:val="center"/>
          </w:tcPr>
          <w:p w14:paraId="6406D9A3" w14:textId="31E3CED8" w:rsidR="006540B3" w:rsidRPr="007F4B33" w:rsidRDefault="005E095F" w:rsidP="00886AC5">
            <w:pPr>
              <w:rPr>
                <w:sz w:val="22"/>
                <w:szCs w:val="22"/>
              </w:rPr>
            </w:pPr>
            <w:r>
              <w:rPr>
                <w:sz w:val="22"/>
                <w:szCs w:val="22"/>
              </w:rPr>
              <w:t>1.78</w:t>
            </w:r>
          </w:p>
        </w:tc>
        <w:tc>
          <w:tcPr>
            <w:tcW w:w="936" w:type="dxa"/>
            <w:vAlign w:val="center"/>
          </w:tcPr>
          <w:p w14:paraId="75D82D0F" w14:textId="34B62489" w:rsidR="006540B3" w:rsidRPr="007F4B33" w:rsidRDefault="00EA0529" w:rsidP="00886AC5">
            <w:pPr>
              <w:rPr>
                <w:sz w:val="22"/>
                <w:szCs w:val="22"/>
              </w:rPr>
            </w:pPr>
            <w:r>
              <w:rPr>
                <w:sz w:val="22"/>
                <w:szCs w:val="22"/>
              </w:rPr>
              <w:t>0.223</w:t>
            </w:r>
          </w:p>
        </w:tc>
        <w:tc>
          <w:tcPr>
            <w:tcW w:w="918" w:type="dxa"/>
            <w:vAlign w:val="center"/>
          </w:tcPr>
          <w:p w14:paraId="6343C1DE" w14:textId="6F4C0954" w:rsidR="006540B3" w:rsidRPr="007F4B33" w:rsidRDefault="000C3F98" w:rsidP="00886AC5">
            <w:pPr>
              <w:rPr>
                <w:sz w:val="22"/>
                <w:szCs w:val="22"/>
              </w:rPr>
            </w:pPr>
            <w:r>
              <w:rPr>
                <w:sz w:val="22"/>
                <w:szCs w:val="22"/>
              </w:rPr>
              <w:t>0.158</w:t>
            </w:r>
          </w:p>
        </w:tc>
      </w:tr>
      <w:tr w:rsidR="006540B3" w:rsidRPr="007F4B33" w14:paraId="121BA965" w14:textId="63C4557C" w:rsidTr="00572AE6">
        <w:trPr>
          <w:trHeight w:val="288"/>
        </w:trPr>
        <w:tc>
          <w:tcPr>
            <w:tcW w:w="1231" w:type="dxa"/>
            <w:vMerge/>
            <w:vAlign w:val="center"/>
          </w:tcPr>
          <w:p w14:paraId="661ACF1F" w14:textId="77777777" w:rsidR="006540B3" w:rsidRPr="007F4B33" w:rsidRDefault="006540B3" w:rsidP="00886AC5">
            <w:pPr>
              <w:rPr>
                <w:sz w:val="22"/>
                <w:szCs w:val="22"/>
              </w:rPr>
            </w:pPr>
          </w:p>
        </w:tc>
        <w:tc>
          <w:tcPr>
            <w:tcW w:w="1014" w:type="dxa"/>
            <w:vAlign w:val="center"/>
          </w:tcPr>
          <w:p w14:paraId="2D88B5C6" w14:textId="5A024719" w:rsidR="006540B3" w:rsidRPr="007F4B33" w:rsidRDefault="00E65A5F" w:rsidP="00886AC5">
            <w:pPr>
              <w:rPr>
                <w:sz w:val="22"/>
                <w:szCs w:val="22"/>
              </w:rPr>
            </w:pPr>
            <w:r>
              <w:rPr>
                <w:sz w:val="22"/>
                <w:szCs w:val="22"/>
              </w:rPr>
              <w:t>7-2-1</w:t>
            </w:r>
          </w:p>
        </w:tc>
        <w:tc>
          <w:tcPr>
            <w:tcW w:w="936" w:type="dxa"/>
            <w:vAlign w:val="center"/>
          </w:tcPr>
          <w:p w14:paraId="70B2463E" w14:textId="17322BA9" w:rsidR="006540B3" w:rsidRPr="007F4B33" w:rsidRDefault="003C0AF7" w:rsidP="00886AC5">
            <w:pPr>
              <w:rPr>
                <w:sz w:val="22"/>
                <w:szCs w:val="22"/>
              </w:rPr>
            </w:pPr>
            <w:r>
              <w:rPr>
                <w:sz w:val="22"/>
                <w:szCs w:val="22"/>
              </w:rPr>
              <w:t>1.522</w:t>
            </w:r>
          </w:p>
        </w:tc>
        <w:tc>
          <w:tcPr>
            <w:tcW w:w="936" w:type="dxa"/>
            <w:vAlign w:val="center"/>
          </w:tcPr>
          <w:p w14:paraId="023DA626" w14:textId="2A65EE3F" w:rsidR="006540B3" w:rsidRPr="007F4B33" w:rsidRDefault="0092464A" w:rsidP="00886AC5">
            <w:pPr>
              <w:rPr>
                <w:sz w:val="22"/>
                <w:szCs w:val="22"/>
              </w:rPr>
            </w:pPr>
            <w:r>
              <w:rPr>
                <w:sz w:val="22"/>
                <w:szCs w:val="22"/>
              </w:rPr>
              <w:t>0.235</w:t>
            </w:r>
          </w:p>
        </w:tc>
        <w:tc>
          <w:tcPr>
            <w:tcW w:w="918" w:type="dxa"/>
            <w:vAlign w:val="center"/>
          </w:tcPr>
          <w:p w14:paraId="7E106FE0" w14:textId="54150897" w:rsidR="006540B3" w:rsidRPr="007F4B33" w:rsidRDefault="003C0AF7" w:rsidP="00886AC5">
            <w:pPr>
              <w:rPr>
                <w:sz w:val="22"/>
                <w:szCs w:val="22"/>
              </w:rPr>
            </w:pPr>
            <w:r>
              <w:rPr>
                <w:sz w:val="22"/>
                <w:szCs w:val="22"/>
              </w:rPr>
              <w:t>0.159</w:t>
            </w:r>
          </w:p>
        </w:tc>
      </w:tr>
      <w:tr w:rsidR="006540B3" w:rsidRPr="007F4B33" w14:paraId="3B637D43" w14:textId="074DC97D" w:rsidTr="00572AE6">
        <w:trPr>
          <w:trHeight w:val="288"/>
        </w:trPr>
        <w:tc>
          <w:tcPr>
            <w:tcW w:w="1231" w:type="dxa"/>
            <w:vMerge/>
            <w:vAlign w:val="center"/>
          </w:tcPr>
          <w:p w14:paraId="4A3E33E7" w14:textId="77777777" w:rsidR="006540B3" w:rsidRPr="007F4B33" w:rsidRDefault="006540B3" w:rsidP="00886AC5">
            <w:pPr>
              <w:rPr>
                <w:sz w:val="22"/>
                <w:szCs w:val="22"/>
              </w:rPr>
            </w:pPr>
          </w:p>
        </w:tc>
        <w:tc>
          <w:tcPr>
            <w:tcW w:w="1014" w:type="dxa"/>
            <w:vAlign w:val="center"/>
          </w:tcPr>
          <w:p w14:paraId="4F59F5D7" w14:textId="18FBC960" w:rsidR="006540B3" w:rsidRPr="001440D2" w:rsidRDefault="006540B3" w:rsidP="00886AC5">
            <w:pPr>
              <w:rPr>
                <w:b/>
                <w:bCs/>
                <w:sz w:val="22"/>
                <w:szCs w:val="22"/>
              </w:rPr>
            </w:pPr>
            <w:r w:rsidRPr="001440D2">
              <w:rPr>
                <w:b/>
                <w:bCs/>
                <w:sz w:val="22"/>
                <w:szCs w:val="22"/>
              </w:rPr>
              <w:t>8-1-1</w:t>
            </w:r>
          </w:p>
        </w:tc>
        <w:tc>
          <w:tcPr>
            <w:tcW w:w="936" w:type="dxa"/>
            <w:vAlign w:val="center"/>
          </w:tcPr>
          <w:p w14:paraId="4939198A" w14:textId="1D0D2CCC" w:rsidR="006540B3" w:rsidRPr="001440D2" w:rsidRDefault="009325A6" w:rsidP="00886AC5">
            <w:pPr>
              <w:rPr>
                <w:b/>
                <w:bCs/>
                <w:sz w:val="22"/>
                <w:szCs w:val="22"/>
              </w:rPr>
            </w:pPr>
            <w:r w:rsidRPr="001440D2">
              <w:rPr>
                <w:b/>
                <w:bCs/>
                <w:sz w:val="22"/>
                <w:szCs w:val="22"/>
              </w:rPr>
              <w:t>1.28</w:t>
            </w:r>
          </w:p>
        </w:tc>
        <w:tc>
          <w:tcPr>
            <w:tcW w:w="936" w:type="dxa"/>
            <w:vAlign w:val="center"/>
          </w:tcPr>
          <w:p w14:paraId="2E959435" w14:textId="7F78DA68" w:rsidR="006540B3" w:rsidRPr="001440D2" w:rsidRDefault="009325A6" w:rsidP="00886AC5">
            <w:pPr>
              <w:rPr>
                <w:b/>
                <w:bCs/>
                <w:sz w:val="22"/>
                <w:szCs w:val="22"/>
              </w:rPr>
            </w:pPr>
            <w:r w:rsidRPr="001440D2">
              <w:rPr>
                <w:b/>
                <w:bCs/>
                <w:sz w:val="22"/>
                <w:szCs w:val="22"/>
              </w:rPr>
              <w:t>0.216</w:t>
            </w:r>
          </w:p>
        </w:tc>
        <w:tc>
          <w:tcPr>
            <w:tcW w:w="918" w:type="dxa"/>
            <w:vAlign w:val="center"/>
          </w:tcPr>
          <w:p w14:paraId="4E378079" w14:textId="7CAC1AE8" w:rsidR="006540B3" w:rsidRPr="001440D2" w:rsidRDefault="001440D2" w:rsidP="00886AC5">
            <w:pPr>
              <w:rPr>
                <w:b/>
                <w:bCs/>
                <w:sz w:val="22"/>
                <w:szCs w:val="22"/>
              </w:rPr>
            </w:pPr>
            <w:r w:rsidRPr="001440D2">
              <w:rPr>
                <w:b/>
                <w:bCs/>
                <w:sz w:val="22"/>
                <w:szCs w:val="22"/>
              </w:rPr>
              <w:t>0</w:t>
            </w:r>
            <w:r w:rsidR="0047173C">
              <w:rPr>
                <w:b/>
                <w:bCs/>
                <w:sz w:val="22"/>
                <w:szCs w:val="22"/>
              </w:rPr>
              <w:t>.154</w:t>
            </w:r>
          </w:p>
        </w:tc>
      </w:tr>
      <w:tr w:rsidR="006540B3" w:rsidRPr="007F4B33" w14:paraId="6F214461" w14:textId="01F9791A" w:rsidTr="00572AE6">
        <w:trPr>
          <w:trHeight w:val="288"/>
        </w:trPr>
        <w:tc>
          <w:tcPr>
            <w:tcW w:w="1231" w:type="dxa"/>
            <w:vMerge w:val="restart"/>
            <w:vAlign w:val="center"/>
          </w:tcPr>
          <w:p w14:paraId="72C93C2B" w14:textId="77777777" w:rsidR="006540B3" w:rsidRPr="007F4B33" w:rsidRDefault="006540B3" w:rsidP="00886AC5">
            <w:pPr>
              <w:rPr>
                <w:sz w:val="22"/>
                <w:szCs w:val="22"/>
              </w:rPr>
            </w:pPr>
            <w:r w:rsidRPr="007F4B33">
              <w:rPr>
                <w:sz w:val="22"/>
                <w:szCs w:val="22"/>
              </w:rPr>
              <w:t>CNN-LSTM</w:t>
            </w:r>
          </w:p>
        </w:tc>
        <w:tc>
          <w:tcPr>
            <w:tcW w:w="1014" w:type="dxa"/>
            <w:vAlign w:val="center"/>
          </w:tcPr>
          <w:p w14:paraId="2D162CBE" w14:textId="4DE22E7F" w:rsidR="006540B3" w:rsidRPr="00192DAE" w:rsidRDefault="00E65A5F" w:rsidP="00886AC5">
            <w:pPr>
              <w:rPr>
                <w:b/>
                <w:bCs/>
                <w:sz w:val="22"/>
                <w:szCs w:val="22"/>
              </w:rPr>
            </w:pPr>
            <w:r w:rsidRPr="00192DAE">
              <w:rPr>
                <w:b/>
                <w:bCs/>
                <w:sz w:val="22"/>
                <w:szCs w:val="22"/>
              </w:rPr>
              <w:t>6-2-2</w:t>
            </w:r>
          </w:p>
        </w:tc>
        <w:tc>
          <w:tcPr>
            <w:tcW w:w="936" w:type="dxa"/>
            <w:vAlign w:val="center"/>
          </w:tcPr>
          <w:p w14:paraId="46BF36E3" w14:textId="2312A27E" w:rsidR="006540B3" w:rsidRPr="00192DAE" w:rsidRDefault="00CD64B1" w:rsidP="00886AC5">
            <w:pPr>
              <w:rPr>
                <w:b/>
                <w:bCs/>
                <w:sz w:val="22"/>
                <w:szCs w:val="22"/>
              </w:rPr>
            </w:pPr>
            <w:r w:rsidRPr="00192DAE">
              <w:rPr>
                <w:b/>
                <w:bCs/>
                <w:sz w:val="22"/>
                <w:szCs w:val="22"/>
              </w:rPr>
              <w:t>3.049</w:t>
            </w:r>
          </w:p>
        </w:tc>
        <w:tc>
          <w:tcPr>
            <w:tcW w:w="936" w:type="dxa"/>
            <w:vAlign w:val="center"/>
          </w:tcPr>
          <w:p w14:paraId="30A96F58" w14:textId="4E1D5D05" w:rsidR="006540B3" w:rsidRPr="00192DAE" w:rsidRDefault="009175A7" w:rsidP="00886AC5">
            <w:pPr>
              <w:rPr>
                <w:b/>
                <w:bCs/>
                <w:sz w:val="22"/>
                <w:szCs w:val="22"/>
              </w:rPr>
            </w:pPr>
            <w:r w:rsidRPr="00192DAE">
              <w:rPr>
                <w:b/>
                <w:bCs/>
                <w:sz w:val="22"/>
                <w:szCs w:val="22"/>
              </w:rPr>
              <w:t>0.357</w:t>
            </w:r>
          </w:p>
        </w:tc>
        <w:tc>
          <w:tcPr>
            <w:tcW w:w="918" w:type="dxa"/>
            <w:vAlign w:val="center"/>
          </w:tcPr>
          <w:p w14:paraId="5AA79603" w14:textId="2FE5710B" w:rsidR="006540B3" w:rsidRPr="00192DAE" w:rsidRDefault="00CD64B1" w:rsidP="00886AC5">
            <w:pPr>
              <w:rPr>
                <w:b/>
                <w:bCs/>
                <w:sz w:val="22"/>
                <w:szCs w:val="22"/>
              </w:rPr>
            </w:pPr>
            <w:r w:rsidRPr="00192DAE">
              <w:rPr>
                <w:b/>
                <w:bCs/>
                <w:sz w:val="22"/>
                <w:szCs w:val="22"/>
              </w:rPr>
              <w:t>0.263</w:t>
            </w:r>
          </w:p>
        </w:tc>
      </w:tr>
      <w:tr w:rsidR="006540B3" w:rsidRPr="007F4B33" w14:paraId="30DFB125" w14:textId="737BAF67" w:rsidTr="00572AE6">
        <w:trPr>
          <w:trHeight w:val="288"/>
        </w:trPr>
        <w:tc>
          <w:tcPr>
            <w:tcW w:w="1231" w:type="dxa"/>
            <w:vMerge/>
            <w:vAlign w:val="center"/>
          </w:tcPr>
          <w:p w14:paraId="6A492D07" w14:textId="77777777" w:rsidR="006540B3" w:rsidRPr="007F4B33" w:rsidRDefault="006540B3" w:rsidP="00886AC5">
            <w:pPr>
              <w:rPr>
                <w:sz w:val="22"/>
                <w:szCs w:val="22"/>
              </w:rPr>
            </w:pPr>
          </w:p>
        </w:tc>
        <w:tc>
          <w:tcPr>
            <w:tcW w:w="1014" w:type="dxa"/>
            <w:vAlign w:val="center"/>
          </w:tcPr>
          <w:p w14:paraId="1451660C" w14:textId="3CF30444" w:rsidR="006540B3" w:rsidRPr="00192DAE" w:rsidRDefault="00E65A5F" w:rsidP="00886AC5">
            <w:pPr>
              <w:rPr>
                <w:sz w:val="22"/>
                <w:szCs w:val="22"/>
              </w:rPr>
            </w:pPr>
            <w:r w:rsidRPr="00192DAE">
              <w:rPr>
                <w:sz w:val="22"/>
                <w:szCs w:val="22"/>
              </w:rPr>
              <w:t>7-2-1</w:t>
            </w:r>
          </w:p>
        </w:tc>
        <w:tc>
          <w:tcPr>
            <w:tcW w:w="936" w:type="dxa"/>
            <w:vAlign w:val="center"/>
          </w:tcPr>
          <w:p w14:paraId="11C4A18B" w14:textId="2654948B" w:rsidR="006540B3" w:rsidRPr="00192DAE" w:rsidRDefault="00CC4646" w:rsidP="00886AC5">
            <w:pPr>
              <w:rPr>
                <w:sz w:val="22"/>
                <w:szCs w:val="22"/>
              </w:rPr>
            </w:pPr>
            <w:r w:rsidRPr="00192DAE">
              <w:rPr>
                <w:sz w:val="22"/>
                <w:szCs w:val="22"/>
              </w:rPr>
              <w:t>2.814</w:t>
            </w:r>
          </w:p>
        </w:tc>
        <w:tc>
          <w:tcPr>
            <w:tcW w:w="936" w:type="dxa"/>
            <w:vAlign w:val="center"/>
          </w:tcPr>
          <w:p w14:paraId="3F761A67" w14:textId="6726D1B4" w:rsidR="006540B3" w:rsidRPr="00192DAE" w:rsidRDefault="00BA7246" w:rsidP="00886AC5">
            <w:pPr>
              <w:rPr>
                <w:sz w:val="22"/>
                <w:szCs w:val="22"/>
              </w:rPr>
            </w:pPr>
            <w:r w:rsidRPr="00192DAE">
              <w:rPr>
                <w:sz w:val="22"/>
                <w:szCs w:val="22"/>
              </w:rPr>
              <w:t>0.407</w:t>
            </w:r>
          </w:p>
        </w:tc>
        <w:tc>
          <w:tcPr>
            <w:tcW w:w="918" w:type="dxa"/>
            <w:vAlign w:val="center"/>
          </w:tcPr>
          <w:p w14:paraId="6B04F8A7" w14:textId="7938FD3B" w:rsidR="006540B3" w:rsidRPr="00192DAE" w:rsidRDefault="00BA7246" w:rsidP="00886AC5">
            <w:pPr>
              <w:rPr>
                <w:sz w:val="22"/>
                <w:szCs w:val="22"/>
              </w:rPr>
            </w:pPr>
            <w:r w:rsidRPr="00192DAE">
              <w:rPr>
                <w:sz w:val="22"/>
                <w:szCs w:val="22"/>
              </w:rPr>
              <w:t>0.302</w:t>
            </w:r>
          </w:p>
        </w:tc>
      </w:tr>
      <w:tr w:rsidR="006540B3" w:rsidRPr="007F4B33" w14:paraId="44EF80BD" w14:textId="1A498964" w:rsidTr="00572AE6">
        <w:trPr>
          <w:trHeight w:val="288"/>
        </w:trPr>
        <w:tc>
          <w:tcPr>
            <w:tcW w:w="1231" w:type="dxa"/>
            <w:vMerge/>
            <w:vAlign w:val="center"/>
          </w:tcPr>
          <w:p w14:paraId="109B961C" w14:textId="77777777" w:rsidR="006540B3" w:rsidRPr="007F4B33" w:rsidRDefault="006540B3" w:rsidP="00886AC5">
            <w:pPr>
              <w:rPr>
                <w:sz w:val="22"/>
                <w:szCs w:val="22"/>
              </w:rPr>
            </w:pPr>
          </w:p>
        </w:tc>
        <w:tc>
          <w:tcPr>
            <w:tcW w:w="1014" w:type="dxa"/>
            <w:vAlign w:val="center"/>
          </w:tcPr>
          <w:p w14:paraId="3BDA7675" w14:textId="2EB1ECEA" w:rsidR="006540B3" w:rsidRPr="007F4B33" w:rsidRDefault="006540B3" w:rsidP="00886AC5">
            <w:pPr>
              <w:rPr>
                <w:sz w:val="22"/>
                <w:szCs w:val="22"/>
              </w:rPr>
            </w:pPr>
            <w:r>
              <w:rPr>
                <w:sz w:val="22"/>
                <w:szCs w:val="22"/>
              </w:rPr>
              <w:t>8-1-1</w:t>
            </w:r>
          </w:p>
        </w:tc>
        <w:tc>
          <w:tcPr>
            <w:tcW w:w="936" w:type="dxa"/>
            <w:vAlign w:val="center"/>
          </w:tcPr>
          <w:p w14:paraId="46FF2884" w14:textId="381454D5" w:rsidR="006540B3" w:rsidRPr="007F4B33" w:rsidRDefault="00A11B61" w:rsidP="00886AC5">
            <w:pPr>
              <w:rPr>
                <w:sz w:val="22"/>
                <w:szCs w:val="22"/>
              </w:rPr>
            </w:pPr>
            <w:r>
              <w:rPr>
                <w:sz w:val="22"/>
                <w:szCs w:val="22"/>
              </w:rPr>
              <w:t>5.627</w:t>
            </w:r>
          </w:p>
        </w:tc>
        <w:tc>
          <w:tcPr>
            <w:tcW w:w="936" w:type="dxa"/>
            <w:vAlign w:val="center"/>
          </w:tcPr>
          <w:p w14:paraId="45C22AC4" w14:textId="369D34F9" w:rsidR="006540B3" w:rsidRPr="007F4B33" w:rsidRDefault="00CC4646" w:rsidP="00886AC5">
            <w:pPr>
              <w:rPr>
                <w:sz w:val="22"/>
                <w:szCs w:val="22"/>
              </w:rPr>
            </w:pPr>
            <w:r>
              <w:rPr>
                <w:sz w:val="22"/>
                <w:szCs w:val="22"/>
              </w:rPr>
              <w:t>0.767</w:t>
            </w:r>
          </w:p>
        </w:tc>
        <w:tc>
          <w:tcPr>
            <w:tcW w:w="918" w:type="dxa"/>
            <w:vAlign w:val="center"/>
          </w:tcPr>
          <w:p w14:paraId="122891BB" w14:textId="320D699C" w:rsidR="006540B3" w:rsidRPr="007F4B33" w:rsidRDefault="00CC4646" w:rsidP="00886AC5">
            <w:pPr>
              <w:rPr>
                <w:sz w:val="22"/>
                <w:szCs w:val="22"/>
              </w:rPr>
            </w:pPr>
            <w:r>
              <w:rPr>
                <w:sz w:val="22"/>
                <w:szCs w:val="22"/>
              </w:rPr>
              <w:t>0.698</w:t>
            </w:r>
          </w:p>
        </w:tc>
      </w:tr>
      <w:tr w:rsidR="006540B3" w:rsidRPr="007F4B33" w14:paraId="7842CF13" w14:textId="331361E4" w:rsidTr="00572AE6">
        <w:trPr>
          <w:trHeight w:val="288"/>
        </w:trPr>
        <w:tc>
          <w:tcPr>
            <w:tcW w:w="1231" w:type="dxa"/>
            <w:vMerge w:val="restart"/>
            <w:vAlign w:val="center"/>
          </w:tcPr>
          <w:p w14:paraId="332A9CD7" w14:textId="77777777" w:rsidR="006540B3" w:rsidRPr="006C1072" w:rsidRDefault="006540B3" w:rsidP="00886AC5">
            <w:pPr>
              <w:rPr>
                <w:b/>
                <w:bCs/>
                <w:sz w:val="22"/>
                <w:szCs w:val="22"/>
              </w:rPr>
            </w:pPr>
            <w:r w:rsidRPr="006C1072">
              <w:rPr>
                <w:b/>
                <w:bCs/>
                <w:sz w:val="22"/>
                <w:szCs w:val="22"/>
              </w:rPr>
              <w:t>GRU</w:t>
            </w:r>
          </w:p>
        </w:tc>
        <w:tc>
          <w:tcPr>
            <w:tcW w:w="1014" w:type="dxa"/>
            <w:vAlign w:val="center"/>
          </w:tcPr>
          <w:p w14:paraId="04CFB734" w14:textId="278DAE6A" w:rsidR="006540B3" w:rsidRPr="007F4B33" w:rsidRDefault="00E65A5F" w:rsidP="00886AC5">
            <w:pPr>
              <w:rPr>
                <w:sz w:val="22"/>
                <w:szCs w:val="22"/>
              </w:rPr>
            </w:pPr>
            <w:r>
              <w:rPr>
                <w:sz w:val="22"/>
                <w:szCs w:val="22"/>
              </w:rPr>
              <w:t>6-2-2</w:t>
            </w:r>
          </w:p>
        </w:tc>
        <w:tc>
          <w:tcPr>
            <w:tcW w:w="936" w:type="dxa"/>
            <w:vAlign w:val="center"/>
          </w:tcPr>
          <w:p w14:paraId="2FB40A3A" w14:textId="3C4B3641" w:rsidR="006540B3" w:rsidRPr="007F4B33" w:rsidRDefault="00ED7B5E" w:rsidP="00886AC5">
            <w:pPr>
              <w:rPr>
                <w:sz w:val="22"/>
                <w:szCs w:val="22"/>
              </w:rPr>
            </w:pPr>
            <w:r>
              <w:rPr>
                <w:sz w:val="22"/>
                <w:szCs w:val="22"/>
              </w:rPr>
              <w:t>1.8</w:t>
            </w:r>
            <w:r w:rsidR="00B57931">
              <w:rPr>
                <w:sz w:val="22"/>
                <w:szCs w:val="22"/>
              </w:rPr>
              <w:t>75</w:t>
            </w:r>
          </w:p>
        </w:tc>
        <w:tc>
          <w:tcPr>
            <w:tcW w:w="936" w:type="dxa"/>
            <w:vAlign w:val="center"/>
          </w:tcPr>
          <w:p w14:paraId="28F91FB9" w14:textId="611D3220" w:rsidR="006540B3" w:rsidRPr="007F4B33" w:rsidRDefault="00ED7B5E" w:rsidP="00886AC5">
            <w:pPr>
              <w:rPr>
                <w:sz w:val="22"/>
                <w:szCs w:val="22"/>
              </w:rPr>
            </w:pPr>
            <w:r>
              <w:rPr>
                <w:sz w:val="22"/>
                <w:szCs w:val="22"/>
              </w:rPr>
              <w:t>0.222</w:t>
            </w:r>
          </w:p>
        </w:tc>
        <w:tc>
          <w:tcPr>
            <w:tcW w:w="918" w:type="dxa"/>
            <w:vAlign w:val="center"/>
          </w:tcPr>
          <w:p w14:paraId="099F4950" w14:textId="205BFDC7" w:rsidR="006540B3" w:rsidRPr="007F4B33" w:rsidRDefault="00ED7B5E" w:rsidP="00886AC5">
            <w:pPr>
              <w:rPr>
                <w:sz w:val="22"/>
                <w:szCs w:val="22"/>
              </w:rPr>
            </w:pPr>
            <w:r>
              <w:rPr>
                <w:sz w:val="22"/>
                <w:szCs w:val="22"/>
              </w:rPr>
              <w:t>0.165</w:t>
            </w:r>
          </w:p>
        </w:tc>
      </w:tr>
      <w:tr w:rsidR="006540B3" w:rsidRPr="007F4B33" w14:paraId="06BAF006" w14:textId="65F0109F" w:rsidTr="00572AE6">
        <w:trPr>
          <w:trHeight w:val="288"/>
        </w:trPr>
        <w:tc>
          <w:tcPr>
            <w:tcW w:w="1231" w:type="dxa"/>
            <w:vMerge/>
            <w:vAlign w:val="center"/>
          </w:tcPr>
          <w:p w14:paraId="360F080F" w14:textId="77777777" w:rsidR="006540B3" w:rsidRPr="007F4B33" w:rsidRDefault="006540B3" w:rsidP="00886AC5">
            <w:pPr>
              <w:rPr>
                <w:sz w:val="22"/>
                <w:szCs w:val="22"/>
              </w:rPr>
            </w:pPr>
          </w:p>
        </w:tc>
        <w:tc>
          <w:tcPr>
            <w:tcW w:w="1014" w:type="dxa"/>
            <w:vAlign w:val="center"/>
          </w:tcPr>
          <w:p w14:paraId="79B50089" w14:textId="1C9C44BE" w:rsidR="006540B3" w:rsidRPr="007F4B33" w:rsidRDefault="00E65A5F" w:rsidP="00886AC5">
            <w:pPr>
              <w:rPr>
                <w:sz w:val="22"/>
                <w:szCs w:val="22"/>
              </w:rPr>
            </w:pPr>
            <w:r>
              <w:rPr>
                <w:sz w:val="22"/>
                <w:szCs w:val="22"/>
              </w:rPr>
              <w:t>7-2-1</w:t>
            </w:r>
          </w:p>
        </w:tc>
        <w:tc>
          <w:tcPr>
            <w:tcW w:w="936" w:type="dxa"/>
            <w:vAlign w:val="center"/>
          </w:tcPr>
          <w:p w14:paraId="2FE286D9" w14:textId="3D5D5DA2" w:rsidR="006540B3" w:rsidRPr="007F4B33" w:rsidRDefault="00B57931" w:rsidP="00886AC5">
            <w:pPr>
              <w:rPr>
                <w:sz w:val="22"/>
                <w:szCs w:val="22"/>
              </w:rPr>
            </w:pPr>
            <w:r>
              <w:rPr>
                <w:sz w:val="22"/>
                <w:szCs w:val="22"/>
              </w:rPr>
              <w:t>1.4</w:t>
            </w:r>
            <w:r w:rsidR="00BF26A5">
              <w:rPr>
                <w:sz w:val="22"/>
                <w:szCs w:val="22"/>
              </w:rPr>
              <w:t>97</w:t>
            </w:r>
          </w:p>
        </w:tc>
        <w:tc>
          <w:tcPr>
            <w:tcW w:w="936" w:type="dxa"/>
            <w:vAlign w:val="center"/>
          </w:tcPr>
          <w:p w14:paraId="205C0F12" w14:textId="58D3CE84" w:rsidR="006540B3" w:rsidRPr="007F4B33" w:rsidRDefault="00B57931" w:rsidP="00886AC5">
            <w:pPr>
              <w:rPr>
                <w:sz w:val="22"/>
                <w:szCs w:val="22"/>
              </w:rPr>
            </w:pPr>
            <w:r>
              <w:rPr>
                <w:sz w:val="22"/>
                <w:szCs w:val="22"/>
              </w:rPr>
              <w:t>0.231</w:t>
            </w:r>
          </w:p>
        </w:tc>
        <w:tc>
          <w:tcPr>
            <w:tcW w:w="918" w:type="dxa"/>
            <w:vAlign w:val="center"/>
          </w:tcPr>
          <w:p w14:paraId="45BA87F1" w14:textId="517F83DF" w:rsidR="006540B3" w:rsidRPr="007F4B33" w:rsidRDefault="00B57931" w:rsidP="00886AC5">
            <w:pPr>
              <w:rPr>
                <w:sz w:val="22"/>
                <w:szCs w:val="22"/>
              </w:rPr>
            </w:pPr>
            <w:r>
              <w:rPr>
                <w:sz w:val="22"/>
                <w:szCs w:val="22"/>
              </w:rPr>
              <w:t>0.156</w:t>
            </w:r>
          </w:p>
        </w:tc>
      </w:tr>
      <w:tr w:rsidR="006540B3" w:rsidRPr="007F4B33" w14:paraId="27100A23" w14:textId="6A033B96" w:rsidTr="00572AE6">
        <w:trPr>
          <w:trHeight w:val="288"/>
        </w:trPr>
        <w:tc>
          <w:tcPr>
            <w:tcW w:w="1231" w:type="dxa"/>
            <w:vMerge/>
            <w:vAlign w:val="center"/>
          </w:tcPr>
          <w:p w14:paraId="4C96B86C" w14:textId="77777777" w:rsidR="006540B3" w:rsidRPr="007F4B33" w:rsidRDefault="006540B3" w:rsidP="00886AC5">
            <w:pPr>
              <w:rPr>
                <w:sz w:val="22"/>
                <w:szCs w:val="22"/>
              </w:rPr>
            </w:pPr>
          </w:p>
        </w:tc>
        <w:tc>
          <w:tcPr>
            <w:tcW w:w="1014" w:type="dxa"/>
            <w:vAlign w:val="center"/>
          </w:tcPr>
          <w:p w14:paraId="4D2DE173" w14:textId="743854F5" w:rsidR="006540B3" w:rsidRPr="009960D5" w:rsidRDefault="006540B3" w:rsidP="00886AC5">
            <w:pPr>
              <w:rPr>
                <w:b/>
                <w:bCs/>
                <w:sz w:val="22"/>
                <w:szCs w:val="22"/>
              </w:rPr>
            </w:pPr>
            <w:r w:rsidRPr="009960D5">
              <w:rPr>
                <w:b/>
                <w:bCs/>
                <w:sz w:val="22"/>
                <w:szCs w:val="22"/>
              </w:rPr>
              <w:t>8-1-1</w:t>
            </w:r>
          </w:p>
        </w:tc>
        <w:tc>
          <w:tcPr>
            <w:tcW w:w="936" w:type="dxa"/>
            <w:vAlign w:val="center"/>
          </w:tcPr>
          <w:p w14:paraId="742EC6ED" w14:textId="190CD37B" w:rsidR="006540B3" w:rsidRPr="009960D5" w:rsidRDefault="00BF26A5" w:rsidP="00886AC5">
            <w:pPr>
              <w:rPr>
                <w:b/>
                <w:bCs/>
                <w:sz w:val="22"/>
                <w:szCs w:val="22"/>
              </w:rPr>
            </w:pPr>
            <w:r w:rsidRPr="009960D5">
              <w:rPr>
                <w:b/>
                <w:bCs/>
                <w:sz w:val="22"/>
                <w:szCs w:val="22"/>
              </w:rPr>
              <w:t>1.19</w:t>
            </w:r>
            <w:r w:rsidR="009960D5" w:rsidRPr="009960D5">
              <w:rPr>
                <w:b/>
                <w:bCs/>
                <w:sz w:val="22"/>
                <w:szCs w:val="22"/>
              </w:rPr>
              <w:t>3</w:t>
            </w:r>
          </w:p>
        </w:tc>
        <w:tc>
          <w:tcPr>
            <w:tcW w:w="936" w:type="dxa"/>
            <w:vAlign w:val="center"/>
          </w:tcPr>
          <w:p w14:paraId="41925D3F" w14:textId="34505FB3" w:rsidR="006540B3" w:rsidRPr="009960D5" w:rsidRDefault="00BF26A5" w:rsidP="00886AC5">
            <w:pPr>
              <w:keepNext/>
              <w:rPr>
                <w:b/>
                <w:bCs/>
                <w:sz w:val="22"/>
                <w:szCs w:val="22"/>
              </w:rPr>
            </w:pPr>
            <w:r w:rsidRPr="009960D5">
              <w:rPr>
                <w:b/>
                <w:bCs/>
                <w:sz w:val="22"/>
                <w:szCs w:val="22"/>
              </w:rPr>
              <w:t>0.2</w:t>
            </w:r>
          </w:p>
        </w:tc>
        <w:tc>
          <w:tcPr>
            <w:tcW w:w="918" w:type="dxa"/>
            <w:vAlign w:val="center"/>
          </w:tcPr>
          <w:p w14:paraId="1911E880" w14:textId="208CF088" w:rsidR="006540B3" w:rsidRPr="009960D5" w:rsidRDefault="00BF26A5" w:rsidP="00886AC5">
            <w:pPr>
              <w:keepNext/>
              <w:rPr>
                <w:b/>
                <w:bCs/>
                <w:sz w:val="22"/>
                <w:szCs w:val="22"/>
              </w:rPr>
            </w:pPr>
            <w:r w:rsidRPr="009960D5">
              <w:rPr>
                <w:b/>
                <w:bCs/>
                <w:sz w:val="22"/>
                <w:szCs w:val="22"/>
              </w:rPr>
              <w:t>0.144</w:t>
            </w:r>
          </w:p>
        </w:tc>
      </w:tr>
    </w:tbl>
    <w:p w14:paraId="05F5DE10" w14:textId="2EF331BE" w:rsidR="001B4D0D" w:rsidRDefault="00D8402A" w:rsidP="0026405F">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Pr="00944BD7">
        <w:rPr>
          <w:szCs w:val="20"/>
        </w:rPr>
        <w:t>4</w:t>
      </w:r>
      <w:r w:rsidRPr="00944BD7">
        <w:rPr>
          <w:szCs w:val="20"/>
        </w:rPr>
        <w:fldChar w:fldCharType="end"/>
      </w:r>
      <w:r w:rsidRPr="00944BD7">
        <w:rPr>
          <w:szCs w:val="20"/>
        </w:rPr>
        <w:t xml:space="preserve"> Bảng thống kê giá trị MAPE, RMSE</w:t>
      </w:r>
      <w:r w:rsidR="00906EC9">
        <w:rPr>
          <w:szCs w:val="20"/>
        </w:rPr>
        <w:t>, MAE</w:t>
      </w:r>
      <w:r w:rsidR="00E15D15" w:rsidRPr="00944BD7">
        <w:rPr>
          <w:szCs w:val="20"/>
        </w:rPr>
        <w:t xml:space="preserve"> của</w:t>
      </w:r>
      <w:r w:rsidRPr="00944BD7">
        <w:rPr>
          <w:szCs w:val="20"/>
        </w:rPr>
        <w:t xml:space="preserve"> các mô hình </w:t>
      </w:r>
      <w:r w:rsidR="00E15D15" w:rsidRPr="00944BD7">
        <w:rPr>
          <w:szCs w:val="20"/>
        </w:rPr>
        <w:t>trên tập dữ liệu</w:t>
      </w:r>
      <w:r w:rsidRPr="00944BD7">
        <w:rPr>
          <w:szCs w:val="20"/>
        </w:rPr>
        <w:t xml:space="preserve"> </w:t>
      </w:r>
      <w:r w:rsidR="00E350C4">
        <w:rPr>
          <w:szCs w:val="20"/>
        </w:rPr>
        <w:t>ERIC</w:t>
      </w:r>
    </w:p>
    <w:p w14:paraId="6A92D37C" w14:textId="76209EEB" w:rsidR="00FA6604" w:rsidRDefault="00FA6604" w:rsidP="00F209D6">
      <w:pPr>
        <w:keepNext/>
        <w:spacing w:line="276" w:lineRule="auto"/>
        <w:jc w:val="both"/>
        <w:rPr>
          <w:sz w:val="22"/>
          <w:szCs w:val="22"/>
        </w:rPr>
      </w:pPr>
      <w:r>
        <w:rPr>
          <w:sz w:val="22"/>
          <w:szCs w:val="22"/>
        </w:rPr>
        <w:t>K</w:t>
      </w:r>
      <w:r w:rsidRPr="00612741">
        <w:rPr>
          <w:sz w:val="22"/>
          <w:szCs w:val="22"/>
        </w:rPr>
        <w:t>ết quả</w:t>
      </w:r>
      <w:r>
        <w:rPr>
          <w:sz w:val="22"/>
          <w:szCs w:val="22"/>
        </w:rPr>
        <w:t xml:space="preserve"> 3 thuật toán</w:t>
      </w:r>
      <w:r w:rsidRPr="00612741">
        <w:rPr>
          <w:sz w:val="22"/>
          <w:szCs w:val="22"/>
        </w:rPr>
        <w:t xml:space="preserve"> tốt nhất trên các tập dữ liệu</w:t>
      </w:r>
      <w:r>
        <w:rPr>
          <w:sz w:val="22"/>
          <w:szCs w:val="22"/>
        </w:rPr>
        <w:t xml:space="preserve"> ERIC:</w:t>
      </w:r>
    </w:p>
    <w:p w14:paraId="639E106B" w14:textId="77777777" w:rsidR="00D443CB" w:rsidRDefault="008D14E0" w:rsidP="00D443CB">
      <w:pPr>
        <w:keepNext/>
        <w:jc w:val="both"/>
      </w:pPr>
      <w:r w:rsidRPr="008D14E0">
        <w:rPr>
          <w:noProof/>
        </w:rPr>
        <w:drawing>
          <wp:inline distT="0" distB="0" distL="0" distR="0" wp14:anchorId="46412A98" wp14:editId="1B214F67">
            <wp:extent cx="3195955" cy="1131570"/>
            <wp:effectExtent l="0" t="0" r="4445" b="0"/>
            <wp:docPr id="1142576124" name="Picture 1142576124"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76124" name="Picture 1" descr="A picture containing text, plot, line, diagram&#10;&#10;Description automatically generated"/>
                    <pic:cNvPicPr/>
                  </pic:nvPicPr>
                  <pic:blipFill>
                    <a:blip r:embed="rId33"/>
                    <a:stretch>
                      <a:fillRect/>
                    </a:stretch>
                  </pic:blipFill>
                  <pic:spPr>
                    <a:xfrm>
                      <a:off x="0" y="0"/>
                      <a:ext cx="3195955" cy="1131570"/>
                    </a:xfrm>
                    <a:prstGeom prst="rect">
                      <a:avLst/>
                    </a:prstGeom>
                  </pic:spPr>
                </pic:pic>
              </a:graphicData>
            </a:graphic>
          </wp:inline>
        </w:drawing>
      </w:r>
    </w:p>
    <w:p w14:paraId="63811FF5" w14:textId="1BEEC007" w:rsidR="00C7102D" w:rsidRDefault="00D443CB" w:rsidP="00D443CB">
      <w:pPr>
        <w:pStyle w:val="Caption"/>
      </w:pPr>
      <w:r>
        <w:t xml:space="preserve">Hình </w:t>
      </w:r>
      <w:fldSimple w:instr=" SEQ Hình \* ARABIC ">
        <w:r w:rsidR="00974D81">
          <w:rPr>
            <w:noProof/>
          </w:rPr>
          <w:t>11</w:t>
        </w:r>
      </w:fldSimple>
      <w:r>
        <w:t xml:space="preserve"> </w:t>
      </w:r>
      <w:r w:rsidRPr="00C5270E">
        <w:t xml:space="preserve">Kết quả mô hình RNN trên tập dữ liệu </w:t>
      </w:r>
      <w:r>
        <w:t>ERIC</w:t>
      </w:r>
    </w:p>
    <w:p w14:paraId="48EAF360" w14:textId="77777777" w:rsidR="008A1333" w:rsidRDefault="000A43A7" w:rsidP="008A1333">
      <w:pPr>
        <w:keepNext/>
      </w:pPr>
      <w:r w:rsidRPr="000A43A7">
        <w:rPr>
          <w:noProof/>
        </w:rPr>
        <w:drawing>
          <wp:inline distT="0" distB="0" distL="0" distR="0" wp14:anchorId="41C6C36A" wp14:editId="4B24A7C4">
            <wp:extent cx="3195955" cy="1131570"/>
            <wp:effectExtent l="0" t="0" r="4445" b="0"/>
            <wp:docPr id="1683941288" name="Picture 1683941288" descr="A picture containing screenshot,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41288" name="Picture 1" descr="A picture containing screenshot, text, plot, line&#10;&#10;Description automatically generated"/>
                    <pic:cNvPicPr/>
                  </pic:nvPicPr>
                  <pic:blipFill>
                    <a:blip r:embed="rId34"/>
                    <a:stretch>
                      <a:fillRect/>
                    </a:stretch>
                  </pic:blipFill>
                  <pic:spPr>
                    <a:xfrm>
                      <a:off x="0" y="0"/>
                      <a:ext cx="3195955" cy="1131570"/>
                    </a:xfrm>
                    <a:prstGeom prst="rect">
                      <a:avLst/>
                    </a:prstGeom>
                  </pic:spPr>
                </pic:pic>
              </a:graphicData>
            </a:graphic>
          </wp:inline>
        </w:drawing>
      </w:r>
    </w:p>
    <w:p w14:paraId="4BDFDECF" w14:textId="031993A1" w:rsidR="000A43A7" w:rsidRDefault="008A1333" w:rsidP="008A1333">
      <w:pPr>
        <w:pStyle w:val="Caption"/>
      </w:pPr>
      <w:r>
        <w:t xml:space="preserve">Hình </w:t>
      </w:r>
      <w:fldSimple w:instr=" SEQ Hình \* ARABIC ">
        <w:r w:rsidR="00974D81">
          <w:rPr>
            <w:noProof/>
          </w:rPr>
          <w:t>12</w:t>
        </w:r>
      </w:fldSimple>
      <w:r>
        <w:t xml:space="preserve"> </w:t>
      </w:r>
      <w:r w:rsidRPr="009D0952">
        <w:t xml:space="preserve">Kết quả mô hình </w:t>
      </w:r>
      <w:r>
        <w:t>LSTM</w:t>
      </w:r>
      <w:r w:rsidRPr="009D0952">
        <w:t xml:space="preserve"> trên tập dữ liệu ERIC</w:t>
      </w:r>
    </w:p>
    <w:p w14:paraId="21FDB722" w14:textId="77777777" w:rsidR="008A1333" w:rsidRDefault="00F209D6" w:rsidP="008A1333">
      <w:pPr>
        <w:keepNext/>
      </w:pPr>
      <w:r w:rsidRPr="00F209D6">
        <w:rPr>
          <w:noProof/>
        </w:rPr>
        <w:drawing>
          <wp:inline distT="0" distB="0" distL="0" distR="0" wp14:anchorId="7EFCAF60" wp14:editId="477B4AC4">
            <wp:extent cx="3195955" cy="1131570"/>
            <wp:effectExtent l="0" t="0" r="4445" b="0"/>
            <wp:docPr id="1140925586" name="Picture 1140925586"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25586" name="Picture 1" descr="A picture containing text, plot, line, diagram&#10;&#10;Description automatically generated"/>
                    <pic:cNvPicPr/>
                  </pic:nvPicPr>
                  <pic:blipFill>
                    <a:blip r:embed="rId35"/>
                    <a:stretch>
                      <a:fillRect/>
                    </a:stretch>
                  </pic:blipFill>
                  <pic:spPr>
                    <a:xfrm>
                      <a:off x="0" y="0"/>
                      <a:ext cx="3195955" cy="1131570"/>
                    </a:xfrm>
                    <a:prstGeom prst="rect">
                      <a:avLst/>
                    </a:prstGeom>
                  </pic:spPr>
                </pic:pic>
              </a:graphicData>
            </a:graphic>
          </wp:inline>
        </w:drawing>
      </w:r>
    </w:p>
    <w:p w14:paraId="4AAA1FAC" w14:textId="1F7F9666" w:rsidR="00F209D6" w:rsidRPr="000A43A7" w:rsidRDefault="008A1333" w:rsidP="008A1333">
      <w:pPr>
        <w:pStyle w:val="Caption"/>
      </w:pPr>
      <w:r>
        <w:t xml:space="preserve">Hình </w:t>
      </w:r>
      <w:fldSimple w:instr=" SEQ Hình \* ARABIC ">
        <w:r w:rsidR="00974D81">
          <w:rPr>
            <w:noProof/>
          </w:rPr>
          <w:t>13</w:t>
        </w:r>
      </w:fldSimple>
      <w:r>
        <w:t xml:space="preserve"> </w:t>
      </w:r>
      <w:r w:rsidRPr="001F326C">
        <w:t xml:space="preserve">Kết quả mô hình </w:t>
      </w:r>
      <w:r>
        <w:t>GRU</w:t>
      </w:r>
      <w:r w:rsidRPr="001F326C">
        <w:t xml:space="preserve"> trên tập dữ liệu ERIC</w:t>
      </w:r>
    </w:p>
    <w:p w14:paraId="7A891F49" w14:textId="50936641" w:rsidR="000F451E" w:rsidRPr="00794D36" w:rsidRDefault="00713792" w:rsidP="00794D36">
      <w:pPr>
        <w:spacing w:line="276" w:lineRule="auto"/>
        <w:jc w:val="both"/>
        <w:rPr>
          <w:sz w:val="22"/>
          <w:szCs w:val="22"/>
        </w:rPr>
      </w:pPr>
      <w:r w:rsidRPr="00794D36">
        <w:rPr>
          <w:sz w:val="22"/>
          <w:szCs w:val="22"/>
        </w:rPr>
        <w:t xml:space="preserve">Trong Bảng 5 dưới đây, chúng tôi đưa ra </w:t>
      </w:r>
      <w:r w:rsidR="00173AD4" w:rsidRPr="00794D36">
        <w:rPr>
          <w:sz w:val="22"/>
          <w:szCs w:val="22"/>
        </w:rPr>
        <w:t xml:space="preserve">kết quả dự đoán </w:t>
      </w:r>
      <w:r w:rsidR="002F31F5" w:rsidRPr="00794D36">
        <w:rPr>
          <w:sz w:val="22"/>
          <w:szCs w:val="22"/>
        </w:rPr>
        <w:t xml:space="preserve">giá </w:t>
      </w:r>
      <w:r w:rsidR="00CE7EF5" w:rsidRPr="00794D36">
        <w:rPr>
          <w:sz w:val="22"/>
          <w:szCs w:val="22"/>
        </w:rPr>
        <w:t xml:space="preserve">đóng cửa </w:t>
      </w:r>
      <w:r w:rsidR="00901823">
        <w:rPr>
          <w:sz w:val="22"/>
          <w:szCs w:val="22"/>
        </w:rPr>
        <w:t xml:space="preserve">của các </w:t>
      </w:r>
      <w:r w:rsidR="00824EE2">
        <w:rPr>
          <w:sz w:val="22"/>
          <w:szCs w:val="22"/>
        </w:rPr>
        <w:t xml:space="preserve">tập dữ liệu chứng khoán </w:t>
      </w:r>
      <w:r w:rsidR="0081446A">
        <w:rPr>
          <w:sz w:val="22"/>
          <w:szCs w:val="22"/>
        </w:rPr>
        <w:t xml:space="preserve">trong vòng 30 ngày tiếp theo dựa trên 2 mô hình </w:t>
      </w:r>
      <w:r w:rsidR="000F451E">
        <w:rPr>
          <w:sz w:val="22"/>
          <w:szCs w:val="22"/>
        </w:rPr>
        <w:t>có</w:t>
      </w:r>
      <w:r w:rsidR="0081446A">
        <w:rPr>
          <w:sz w:val="22"/>
          <w:szCs w:val="22"/>
        </w:rPr>
        <w:t xml:space="preserve"> kết quả tốt nhất</w:t>
      </w:r>
      <w:r w:rsidR="000F451E">
        <w:rPr>
          <w:sz w:val="22"/>
          <w:szCs w:val="22"/>
        </w:rPr>
        <w:t xml:space="preserve">.  </w:t>
      </w:r>
    </w:p>
    <w:tbl>
      <w:tblPr>
        <w:tblStyle w:val="TableGrid"/>
        <w:tblW w:w="5125" w:type="dxa"/>
        <w:tblLayout w:type="fixed"/>
        <w:tblLook w:val="04A0" w:firstRow="1" w:lastRow="0" w:firstColumn="1" w:lastColumn="0" w:noHBand="0" w:noVBand="1"/>
      </w:tblPr>
      <w:tblGrid>
        <w:gridCol w:w="625"/>
        <w:gridCol w:w="810"/>
        <w:gridCol w:w="720"/>
        <w:gridCol w:w="720"/>
        <w:gridCol w:w="810"/>
        <w:gridCol w:w="720"/>
        <w:gridCol w:w="720"/>
      </w:tblGrid>
      <w:tr w:rsidR="00C07963" w14:paraId="13A2AB6B" w14:textId="77777777" w:rsidTr="000E2F4C">
        <w:trPr>
          <w:trHeight w:val="288"/>
        </w:trPr>
        <w:tc>
          <w:tcPr>
            <w:tcW w:w="625" w:type="dxa"/>
            <w:vMerge w:val="restart"/>
          </w:tcPr>
          <w:p w14:paraId="39745BA6" w14:textId="4EC3E0CF" w:rsidR="00C07963" w:rsidRDefault="00C07963" w:rsidP="00241E44"/>
        </w:tc>
        <w:tc>
          <w:tcPr>
            <w:tcW w:w="2250" w:type="dxa"/>
            <w:gridSpan w:val="3"/>
          </w:tcPr>
          <w:p w14:paraId="3FECB391" w14:textId="27D126AA" w:rsidR="00C07963" w:rsidRPr="00E17392" w:rsidRDefault="00C07963" w:rsidP="00241E44">
            <w:pPr>
              <w:rPr>
                <w:b/>
                <w:bCs/>
              </w:rPr>
            </w:pPr>
            <w:r w:rsidRPr="00E17392">
              <w:rPr>
                <w:b/>
                <w:bCs/>
              </w:rPr>
              <w:t>RNN</w:t>
            </w:r>
          </w:p>
        </w:tc>
        <w:tc>
          <w:tcPr>
            <w:tcW w:w="2250" w:type="dxa"/>
            <w:gridSpan w:val="3"/>
          </w:tcPr>
          <w:p w14:paraId="76B1875B" w14:textId="3EEBF99B" w:rsidR="00C07963" w:rsidRPr="00E17392" w:rsidRDefault="00C07963" w:rsidP="00241E44">
            <w:pPr>
              <w:rPr>
                <w:b/>
                <w:bCs/>
              </w:rPr>
            </w:pPr>
            <w:r w:rsidRPr="00E17392">
              <w:rPr>
                <w:b/>
                <w:bCs/>
              </w:rPr>
              <w:t>GRU</w:t>
            </w:r>
          </w:p>
        </w:tc>
      </w:tr>
      <w:tr w:rsidR="00C07963" w14:paraId="558DE094" w14:textId="77777777" w:rsidTr="000E2F4C">
        <w:trPr>
          <w:trHeight w:val="288"/>
        </w:trPr>
        <w:tc>
          <w:tcPr>
            <w:tcW w:w="625" w:type="dxa"/>
            <w:vMerge/>
          </w:tcPr>
          <w:p w14:paraId="6296D700" w14:textId="12CF2056" w:rsidR="00C07963" w:rsidRDefault="00C07963" w:rsidP="00241E44"/>
        </w:tc>
        <w:tc>
          <w:tcPr>
            <w:tcW w:w="810" w:type="dxa"/>
          </w:tcPr>
          <w:p w14:paraId="45097EBB" w14:textId="620C52DD" w:rsidR="00C07963" w:rsidRPr="00E17392" w:rsidRDefault="00C07963" w:rsidP="00241E44">
            <w:pPr>
              <w:rPr>
                <w:b/>
                <w:bCs/>
              </w:rPr>
            </w:pPr>
            <w:r w:rsidRPr="00E17392">
              <w:rPr>
                <w:b/>
                <w:bCs/>
              </w:rPr>
              <w:t>HBAN</w:t>
            </w:r>
          </w:p>
        </w:tc>
        <w:tc>
          <w:tcPr>
            <w:tcW w:w="720" w:type="dxa"/>
          </w:tcPr>
          <w:p w14:paraId="184FA58D" w14:textId="47DE9B75" w:rsidR="00C07963" w:rsidRPr="00E17392" w:rsidRDefault="00C07963" w:rsidP="00241E44">
            <w:pPr>
              <w:rPr>
                <w:b/>
                <w:bCs/>
              </w:rPr>
            </w:pPr>
            <w:r w:rsidRPr="00E17392">
              <w:rPr>
                <w:b/>
                <w:bCs/>
              </w:rPr>
              <w:t>KEY</w:t>
            </w:r>
          </w:p>
        </w:tc>
        <w:tc>
          <w:tcPr>
            <w:tcW w:w="720" w:type="dxa"/>
          </w:tcPr>
          <w:p w14:paraId="4FC2FE81" w14:textId="6B0EF7FB" w:rsidR="00C07963" w:rsidRPr="00E17392" w:rsidRDefault="00C07963" w:rsidP="00241E44">
            <w:pPr>
              <w:rPr>
                <w:b/>
                <w:bCs/>
              </w:rPr>
            </w:pPr>
            <w:r w:rsidRPr="00E17392">
              <w:rPr>
                <w:b/>
                <w:bCs/>
              </w:rPr>
              <w:t>ERIC</w:t>
            </w:r>
          </w:p>
        </w:tc>
        <w:tc>
          <w:tcPr>
            <w:tcW w:w="810" w:type="dxa"/>
          </w:tcPr>
          <w:p w14:paraId="6CF9CF64" w14:textId="409F46EF" w:rsidR="00C07963" w:rsidRPr="00E17392" w:rsidRDefault="00C07963" w:rsidP="00241E44">
            <w:pPr>
              <w:rPr>
                <w:b/>
                <w:bCs/>
              </w:rPr>
            </w:pPr>
            <w:r w:rsidRPr="00E17392">
              <w:rPr>
                <w:b/>
                <w:bCs/>
              </w:rPr>
              <w:t>HBAN</w:t>
            </w:r>
          </w:p>
        </w:tc>
        <w:tc>
          <w:tcPr>
            <w:tcW w:w="720" w:type="dxa"/>
          </w:tcPr>
          <w:p w14:paraId="46962DA8" w14:textId="1DEBBDD2" w:rsidR="00C07963" w:rsidRPr="00E17392" w:rsidRDefault="00C07963" w:rsidP="00241E44">
            <w:pPr>
              <w:rPr>
                <w:b/>
                <w:bCs/>
              </w:rPr>
            </w:pPr>
            <w:r w:rsidRPr="00E17392">
              <w:rPr>
                <w:b/>
                <w:bCs/>
              </w:rPr>
              <w:t>KEY</w:t>
            </w:r>
          </w:p>
        </w:tc>
        <w:tc>
          <w:tcPr>
            <w:tcW w:w="720" w:type="dxa"/>
          </w:tcPr>
          <w:p w14:paraId="06AA7D19" w14:textId="4BA92577" w:rsidR="00C07963" w:rsidRPr="00E17392" w:rsidRDefault="00C07963" w:rsidP="00241E44">
            <w:pPr>
              <w:rPr>
                <w:b/>
                <w:bCs/>
              </w:rPr>
            </w:pPr>
            <w:r w:rsidRPr="00E17392">
              <w:rPr>
                <w:b/>
                <w:bCs/>
              </w:rPr>
              <w:t>ERIC</w:t>
            </w:r>
          </w:p>
        </w:tc>
      </w:tr>
      <w:tr w:rsidR="00C84595" w14:paraId="69F3752A" w14:textId="77777777" w:rsidTr="00742715">
        <w:trPr>
          <w:trHeight w:val="288"/>
        </w:trPr>
        <w:tc>
          <w:tcPr>
            <w:tcW w:w="625" w:type="dxa"/>
          </w:tcPr>
          <w:p w14:paraId="3EED65F5" w14:textId="645BA069" w:rsidR="008D4278" w:rsidRPr="00E17392" w:rsidRDefault="008D4278" w:rsidP="008D4278">
            <w:pPr>
              <w:rPr>
                <w:b/>
                <w:bCs/>
              </w:rPr>
            </w:pPr>
            <w:r w:rsidRPr="00E17392">
              <w:rPr>
                <w:b/>
                <w:bCs/>
              </w:rPr>
              <w:t>1/6</w:t>
            </w:r>
          </w:p>
        </w:tc>
        <w:tc>
          <w:tcPr>
            <w:tcW w:w="810" w:type="dxa"/>
            <w:vAlign w:val="bottom"/>
          </w:tcPr>
          <w:p w14:paraId="34A418B7" w14:textId="34D6B244" w:rsidR="008D4278" w:rsidRDefault="00870256" w:rsidP="008D4278">
            <w:r w:rsidRPr="00A12B6B">
              <w:rPr>
                <w:color w:val="000000"/>
              </w:rPr>
              <w:t>10.51</w:t>
            </w:r>
          </w:p>
        </w:tc>
        <w:tc>
          <w:tcPr>
            <w:tcW w:w="720" w:type="dxa"/>
            <w:vAlign w:val="bottom"/>
          </w:tcPr>
          <w:p w14:paraId="1654E765" w14:textId="3A385274" w:rsidR="008D4278" w:rsidRDefault="00AA28A9" w:rsidP="008D4278">
            <w:r w:rsidRPr="00AA28A9">
              <w:rPr>
                <w:color w:val="000000"/>
              </w:rPr>
              <w:t>9.55</w:t>
            </w:r>
          </w:p>
        </w:tc>
        <w:tc>
          <w:tcPr>
            <w:tcW w:w="720" w:type="dxa"/>
            <w:vAlign w:val="bottom"/>
          </w:tcPr>
          <w:p w14:paraId="346D39D4" w14:textId="2AE11D81" w:rsidR="008D4278" w:rsidRDefault="00742715" w:rsidP="008D4278">
            <w:r w:rsidRPr="00742715">
              <w:rPr>
                <w:color w:val="000000"/>
              </w:rPr>
              <w:t>5.163</w:t>
            </w:r>
          </w:p>
        </w:tc>
        <w:tc>
          <w:tcPr>
            <w:tcW w:w="810" w:type="dxa"/>
          </w:tcPr>
          <w:p w14:paraId="37E2AB28" w14:textId="147A4DC4" w:rsidR="008D4278" w:rsidRDefault="00077E0B" w:rsidP="008D4278">
            <w:r>
              <w:t>10.3</w:t>
            </w:r>
          </w:p>
        </w:tc>
        <w:tc>
          <w:tcPr>
            <w:tcW w:w="720" w:type="dxa"/>
          </w:tcPr>
          <w:p w14:paraId="0DCCFD72" w14:textId="44AE356F" w:rsidR="008D4278" w:rsidRDefault="006A3807" w:rsidP="008D4278">
            <w:r>
              <w:t>9.5</w:t>
            </w:r>
            <w:r w:rsidR="00666183">
              <w:t>1</w:t>
            </w:r>
            <w:r w:rsidR="00A23601">
              <w:t>6</w:t>
            </w:r>
          </w:p>
        </w:tc>
        <w:tc>
          <w:tcPr>
            <w:tcW w:w="720" w:type="dxa"/>
          </w:tcPr>
          <w:p w14:paraId="5D503AFA" w14:textId="06A6E50A" w:rsidR="008D4278" w:rsidRDefault="00C07963" w:rsidP="008D4278">
            <w:r>
              <w:t>5.18</w:t>
            </w:r>
          </w:p>
        </w:tc>
      </w:tr>
      <w:tr w:rsidR="00C84595" w14:paraId="7389A5CF" w14:textId="77777777" w:rsidTr="00742715">
        <w:trPr>
          <w:trHeight w:val="288"/>
        </w:trPr>
        <w:tc>
          <w:tcPr>
            <w:tcW w:w="625" w:type="dxa"/>
          </w:tcPr>
          <w:p w14:paraId="3BE2BF20" w14:textId="2A25CFC3" w:rsidR="008D4278" w:rsidRPr="00E17392" w:rsidRDefault="008D4278" w:rsidP="008D4278">
            <w:pPr>
              <w:rPr>
                <w:b/>
                <w:bCs/>
              </w:rPr>
            </w:pPr>
            <w:r w:rsidRPr="00E17392">
              <w:rPr>
                <w:b/>
                <w:bCs/>
              </w:rPr>
              <w:lastRenderedPageBreak/>
              <w:t>2/6</w:t>
            </w:r>
          </w:p>
        </w:tc>
        <w:tc>
          <w:tcPr>
            <w:tcW w:w="810" w:type="dxa"/>
            <w:vAlign w:val="bottom"/>
          </w:tcPr>
          <w:p w14:paraId="4F13891B" w14:textId="2B81A303" w:rsidR="008D4278" w:rsidRDefault="00870256" w:rsidP="008D4278">
            <w:r w:rsidRPr="00A12B6B">
              <w:rPr>
                <w:color w:val="000000"/>
              </w:rPr>
              <w:t>10.52</w:t>
            </w:r>
          </w:p>
        </w:tc>
        <w:tc>
          <w:tcPr>
            <w:tcW w:w="720" w:type="dxa"/>
            <w:vAlign w:val="bottom"/>
          </w:tcPr>
          <w:p w14:paraId="3B7FA614" w14:textId="1DBFEC5B" w:rsidR="008D4278" w:rsidRDefault="00AA28A9" w:rsidP="008D4278">
            <w:r w:rsidRPr="00AA28A9">
              <w:rPr>
                <w:color w:val="000000"/>
              </w:rPr>
              <w:t>9.58</w:t>
            </w:r>
          </w:p>
        </w:tc>
        <w:tc>
          <w:tcPr>
            <w:tcW w:w="720" w:type="dxa"/>
            <w:vAlign w:val="bottom"/>
          </w:tcPr>
          <w:p w14:paraId="04CAF390" w14:textId="19359D1B" w:rsidR="008D4278" w:rsidRDefault="00742715" w:rsidP="008D4278">
            <w:r w:rsidRPr="00742715">
              <w:rPr>
                <w:color w:val="000000"/>
              </w:rPr>
              <w:t>5.177</w:t>
            </w:r>
          </w:p>
        </w:tc>
        <w:tc>
          <w:tcPr>
            <w:tcW w:w="810" w:type="dxa"/>
          </w:tcPr>
          <w:p w14:paraId="426FC85D" w14:textId="5FCE16A8" w:rsidR="008D4278" w:rsidRDefault="0046003B" w:rsidP="008D4278">
            <w:r>
              <w:t>10.25</w:t>
            </w:r>
          </w:p>
        </w:tc>
        <w:tc>
          <w:tcPr>
            <w:tcW w:w="720" w:type="dxa"/>
          </w:tcPr>
          <w:p w14:paraId="55667093" w14:textId="1780809D" w:rsidR="008D4278" w:rsidRDefault="00666183" w:rsidP="008D4278">
            <w:r>
              <w:t>9.5</w:t>
            </w:r>
            <w:r w:rsidR="00A23601">
              <w:t>17</w:t>
            </w:r>
          </w:p>
        </w:tc>
        <w:tc>
          <w:tcPr>
            <w:tcW w:w="720" w:type="dxa"/>
          </w:tcPr>
          <w:p w14:paraId="78EE92FB" w14:textId="6F77F37B" w:rsidR="008D4278" w:rsidRDefault="006F2450" w:rsidP="008D4278">
            <w:r>
              <w:t>5.19</w:t>
            </w:r>
          </w:p>
        </w:tc>
      </w:tr>
      <w:tr w:rsidR="00C84595" w14:paraId="259C4226" w14:textId="77777777" w:rsidTr="00742715">
        <w:trPr>
          <w:trHeight w:val="288"/>
        </w:trPr>
        <w:tc>
          <w:tcPr>
            <w:tcW w:w="625" w:type="dxa"/>
          </w:tcPr>
          <w:p w14:paraId="02AAF582" w14:textId="07A029BC" w:rsidR="008D4278" w:rsidRPr="00E17392" w:rsidRDefault="008D4278" w:rsidP="008D4278">
            <w:pPr>
              <w:rPr>
                <w:b/>
                <w:bCs/>
              </w:rPr>
            </w:pPr>
            <w:r w:rsidRPr="00E17392">
              <w:rPr>
                <w:b/>
                <w:bCs/>
              </w:rPr>
              <w:t>3/6</w:t>
            </w:r>
          </w:p>
        </w:tc>
        <w:tc>
          <w:tcPr>
            <w:tcW w:w="810" w:type="dxa"/>
            <w:vAlign w:val="bottom"/>
          </w:tcPr>
          <w:p w14:paraId="1231BF7D" w14:textId="2757686F" w:rsidR="008D4278" w:rsidRDefault="00870256" w:rsidP="008D4278">
            <w:r w:rsidRPr="00A12B6B">
              <w:rPr>
                <w:color w:val="000000"/>
              </w:rPr>
              <w:t>10.66</w:t>
            </w:r>
          </w:p>
        </w:tc>
        <w:tc>
          <w:tcPr>
            <w:tcW w:w="720" w:type="dxa"/>
            <w:vAlign w:val="bottom"/>
          </w:tcPr>
          <w:p w14:paraId="198BE392" w14:textId="66DB2C15" w:rsidR="008D4278" w:rsidRDefault="00AA28A9" w:rsidP="008D4278">
            <w:r w:rsidRPr="00AA28A9">
              <w:rPr>
                <w:color w:val="000000"/>
              </w:rPr>
              <w:t>9.80</w:t>
            </w:r>
          </w:p>
        </w:tc>
        <w:tc>
          <w:tcPr>
            <w:tcW w:w="720" w:type="dxa"/>
            <w:vAlign w:val="bottom"/>
          </w:tcPr>
          <w:p w14:paraId="739920B7" w14:textId="38D8D3F9" w:rsidR="008D4278" w:rsidRDefault="00742715" w:rsidP="008D4278">
            <w:r w:rsidRPr="00742715">
              <w:rPr>
                <w:color w:val="000000"/>
              </w:rPr>
              <w:t>5.203</w:t>
            </w:r>
          </w:p>
        </w:tc>
        <w:tc>
          <w:tcPr>
            <w:tcW w:w="810" w:type="dxa"/>
          </w:tcPr>
          <w:p w14:paraId="436ABC57" w14:textId="126529C6" w:rsidR="008D4278" w:rsidRDefault="0046003B" w:rsidP="008D4278">
            <w:r>
              <w:t>10.2</w:t>
            </w:r>
          </w:p>
        </w:tc>
        <w:tc>
          <w:tcPr>
            <w:tcW w:w="720" w:type="dxa"/>
          </w:tcPr>
          <w:p w14:paraId="70C83164" w14:textId="0BAD6BDE" w:rsidR="008D4278" w:rsidRDefault="00666183" w:rsidP="008D4278">
            <w:r>
              <w:t>9.58</w:t>
            </w:r>
          </w:p>
        </w:tc>
        <w:tc>
          <w:tcPr>
            <w:tcW w:w="720" w:type="dxa"/>
          </w:tcPr>
          <w:p w14:paraId="5488F7EE" w14:textId="3EFEF72F" w:rsidR="008D4278" w:rsidRDefault="006F2450" w:rsidP="008D4278">
            <w:r>
              <w:t>5.199</w:t>
            </w:r>
          </w:p>
        </w:tc>
      </w:tr>
      <w:tr w:rsidR="00C84595" w14:paraId="13F354F8" w14:textId="77777777" w:rsidTr="00742715">
        <w:trPr>
          <w:trHeight w:val="288"/>
        </w:trPr>
        <w:tc>
          <w:tcPr>
            <w:tcW w:w="625" w:type="dxa"/>
          </w:tcPr>
          <w:p w14:paraId="2E4973A0" w14:textId="266DC620" w:rsidR="008D4278" w:rsidRPr="00E17392" w:rsidRDefault="008D4278" w:rsidP="008D4278">
            <w:pPr>
              <w:rPr>
                <w:b/>
                <w:bCs/>
              </w:rPr>
            </w:pPr>
            <w:r w:rsidRPr="00E17392">
              <w:rPr>
                <w:b/>
                <w:bCs/>
              </w:rPr>
              <w:t>4/6</w:t>
            </w:r>
          </w:p>
        </w:tc>
        <w:tc>
          <w:tcPr>
            <w:tcW w:w="810" w:type="dxa"/>
            <w:vAlign w:val="bottom"/>
          </w:tcPr>
          <w:p w14:paraId="04D79AC8" w14:textId="5F4E2298" w:rsidR="008D4278" w:rsidRDefault="00870256" w:rsidP="008D4278">
            <w:r w:rsidRPr="00A12B6B">
              <w:rPr>
                <w:color w:val="000000"/>
              </w:rPr>
              <w:t>10.82</w:t>
            </w:r>
          </w:p>
        </w:tc>
        <w:tc>
          <w:tcPr>
            <w:tcW w:w="720" w:type="dxa"/>
            <w:vAlign w:val="bottom"/>
          </w:tcPr>
          <w:p w14:paraId="5E599EBB" w14:textId="01371758" w:rsidR="008D4278" w:rsidRDefault="00AA28A9" w:rsidP="008D4278">
            <w:r w:rsidRPr="00AA28A9">
              <w:rPr>
                <w:color w:val="000000"/>
              </w:rPr>
              <w:t>9.94</w:t>
            </w:r>
          </w:p>
        </w:tc>
        <w:tc>
          <w:tcPr>
            <w:tcW w:w="720" w:type="dxa"/>
            <w:vAlign w:val="bottom"/>
          </w:tcPr>
          <w:p w14:paraId="52E59CE9" w14:textId="7148D604" w:rsidR="008D4278" w:rsidRDefault="00742715" w:rsidP="008D4278">
            <w:r w:rsidRPr="00742715">
              <w:rPr>
                <w:color w:val="000000"/>
              </w:rPr>
              <w:t>5.256</w:t>
            </w:r>
          </w:p>
        </w:tc>
        <w:tc>
          <w:tcPr>
            <w:tcW w:w="810" w:type="dxa"/>
          </w:tcPr>
          <w:p w14:paraId="70F4A48B" w14:textId="258E049D" w:rsidR="008D4278" w:rsidRDefault="0046003B" w:rsidP="008D4278">
            <w:r>
              <w:t>10.15</w:t>
            </w:r>
          </w:p>
        </w:tc>
        <w:tc>
          <w:tcPr>
            <w:tcW w:w="720" w:type="dxa"/>
          </w:tcPr>
          <w:p w14:paraId="7459670C" w14:textId="3D5F4108" w:rsidR="008D4278" w:rsidRDefault="00D011F1" w:rsidP="008D4278">
            <w:r>
              <w:t>9.63</w:t>
            </w:r>
          </w:p>
        </w:tc>
        <w:tc>
          <w:tcPr>
            <w:tcW w:w="720" w:type="dxa"/>
          </w:tcPr>
          <w:p w14:paraId="4DC1840A" w14:textId="1DE4D8EB" w:rsidR="008D4278" w:rsidRDefault="006F2450" w:rsidP="008D4278">
            <w:r>
              <w:t>5.2</w:t>
            </w:r>
          </w:p>
        </w:tc>
      </w:tr>
      <w:tr w:rsidR="00C84595" w14:paraId="28993E41" w14:textId="77777777" w:rsidTr="00742715">
        <w:trPr>
          <w:trHeight w:val="288"/>
        </w:trPr>
        <w:tc>
          <w:tcPr>
            <w:tcW w:w="625" w:type="dxa"/>
          </w:tcPr>
          <w:p w14:paraId="790F5FB1" w14:textId="5C566F46" w:rsidR="008D4278" w:rsidRPr="00E17392" w:rsidRDefault="008D4278" w:rsidP="008D4278">
            <w:pPr>
              <w:rPr>
                <w:b/>
                <w:bCs/>
              </w:rPr>
            </w:pPr>
            <w:r w:rsidRPr="00E17392">
              <w:rPr>
                <w:b/>
                <w:bCs/>
              </w:rPr>
              <w:t>5/6</w:t>
            </w:r>
          </w:p>
        </w:tc>
        <w:tc>
          <w:tcPr>
            <w:tcW w:w="810" w:type="dxa"/>
            <w:vAlign w:val="bottom"/>
          </w:tcPr>
          <w:p w14:paraId="64DAADF6" w14:textId="53920ADE" w:rsidR="008D4278" w:rsidRDefault="00870256" w:rsidP="008D4278">
            <w:r w:rsidRPr="00A12B6B">
              <w:rPr>
                <w:color w:val="000000"/>
              </w:rPr>
              <w:t>10.88</w:t>
            </w:r>
          </w:p>
        </w:tc>
        <w:tc>
          <w:tcPr>
            <w:tcW w:w="720" w:type="dxa"/>
            <w:vAlign w:val="bottom"/>
          </w:tcPr>
          <w:p w14:paraId="3450A09E" w14:textId="39874C28" w:rsidR="008D4278" w:rsidRDefault="00AA28A9" w:rsidP="008D4278">
            <w:r w:rsidRPr="00AA28A9">
              <w:rPr>
                <w:color w:val="000000"/>
              </w:rPr>
              <w:t>9.90</w:t>
            </w:r>
          </w:p>
        </w:tc>
        <w:tc>
          <w:tcPr>
            <w:tcW w:w="720" w:type="dxa"/>
            <w:vAlign w:val="bottom"/>
          </w:tcPr>
          <w:p w14:paraId="5DD712F1" w14:textId="12473A23" w:rsidR="008D4278" w:rsidRDefault="00742715" w:rsidP="008D4278">
            <w:r w:rsidRPr="00742715">
              <w:rPr>
                <w:color w:val="000000"/>
              </w:rPr>
              <w:t>5.245</w:t>
            </w:r>
          </w:p>
        </w:tc>
        <w:tc>
          <w:tcPr>
            <w:tcW w:w="810" w:type="dxa"/>
          </w:tcPr>
          <w:p w14:paraId="091618FB" w14:textId="299113FC" w:rsidR="008D4278" w:rsidRDefault="003728AD" w:rsidP="008D4278">
            <w:r>
              <w:t>10.1</w:t>
            </w:r>
          </w:p>
        </w:tc>
        <w:tc>
          <w:tcPr>
            <w:tcW w:w="720" w:type="dxa"/>
          </w:tcPr>
          <w:p w14:paraId="2FC90357" w14:textId="498B6554" w:rsidR="008D4278" w:rsidRDefault="00D011F1" w:rsidP="008D4278">
            <w:r>
              <w:t>9.69</w:t>
            </w:r>
          </w:p>
        </w:tc>
        <w:tc>
          <w:tcPr>
            <w:tcW w:w="720" w:type="dxa"/>
          </w:tcPr>
          <w:p w14:paraId="1EFE9B51" w14:textId="7EE1B7E2" w:rsidR="008D4278" w:rsidRDefault="006F2450" w:rsidP="008D4278">
            <w:r>
              <w:t>5.21</w:t>
            </w:r>
          </w:p>
        </w:tc>
      </w:tr>
      <w:tr w:rsidR="00C84595" w14:paraId="262D9C37" w14:textId="77777777" w:rsidTr="00742715">
        <w:trPr>
          <w:trHeight w:val="288"/>
        </w:trPr>
        <w:tc>
          <w:tcPr>
            <w:tcW w:w="625" w:type="dxa"/>
          </w:tcPr>
          <w:p w14:paraId="19F61690" w14:textId="7AF7AC5D" w:rsidR="008D4278" w:rsidRPr="00E17392" w:rsidRDefault="008D4278" w:rsidP="008D4278">
            <w:pPr>
              <w:rPr>
                <w:b/>
                <w:bCs/>
              </w:rPr>
            </w:pPr>
            <w:r w:rsidRPr="00E17392">
              <w:rPr>
                <w:b/>
                <w:bCs/>
              </w:rPr>
              <w:t>6/6</w:t>
            </w:r>
          </w:p>
        </w:tc>
        <w:tc>
          <w:tcPr>
            <w:tcW w:w="810" w:type="dxa"/>
            <w:vAlign w:val="bottom"/>
          </w:tcPr>
          <w:p w14:paraId="3D2B33E1" w14:textId="24B7C4D6" w:rsidR="008D4278" w:rsidRDefault="00870256" w:rsidP="008D4278">
            <w:r w:rsidRPr="00A12B6B">
              <w:rPr>
                <w:color w:val="000000"/>
              </w:rPr>
              <w:t>10.86</w:t>
            </w:r>
          </w:p>
        </w:tc>
        <w:tc>
          <w:tcPr>
            <w:tcW w:w="720" w:type="dxa"/>
            <w:vAlign w:val="bottom"/>
          </w:tcPr>
          <w:p w14:paraId="3D720CE4" w14:textId="1681756C" w:rsidR="008D4278" w:rsidRDefault="00AA28A9" w:rsidP="008D4278">
            <w:r w:rsidRPr="00AA28A9">
              <w:rPr>
                <w:color w:val="000000"/>
              </w:rPr>
              <w:t>9.77</w:t>
            </w:r>
          </w:p>
        </w:tc>
        <w:tc>
          <w:tcPr>
            <w:tcW w:w="720" w:type="dxa"/>
            <w:vAlign w:val="bottom"/>
          </w:tcPr>
          <w:p w14:paraId="10CC48B7" w14:textId="518E0CBB" w:rsidR="008D4278" w:rsidRDefault="00742715" w:rsidP="008D4278">
            <w:r w:rsidRPr="00742715">
              <w:rPr>
                <w:color w:val="000000"/>
              </w:rPr>
              <w:t>5.253</w:t>
            </w:r>
          </w:p>
        </w:tc>
        <w:tc>
          <w:tcPr>
            <w:tcW w:w="810" w:type="dxa"/>
          </w:tcPr>
          <w:p w14:paraId="3221C8F3" w14:textId="08F3D6D0" w:rsidR="008D4278" w:rsidRDefault="003728AD" w:rsidP="008D4278">
            <w:r>
              <w:t>10.05</w:t>
            </w:r>
          </w:p>
        </w:tc>
        <w:tc>
          <w:tcPr>
            <w:tcW w:w="720" w:type="dxa"/>
          </w:tcPr>
          <w:p w14:paraId="5526EBAA" w14:textId="7083A2EE" w:rsidR="008D4278" w:rsidRDefault="00D011F1" w:rsidP="008D4278">
            <w:r>
              <w:t>9.74</w:t>
            </w:r>
          </w:p>
        </w:tc>
        <w:tc>
          <w:tcPr>
            <w:tcW w:w="720" w:type="dxa"/>
          </w:tcPr>
          <w:p w14:paraId="080E4304" w14:textId="614EA1BA" w:rsidR="008D4278" w:rsidRDefault="006F2450" w:rsidP="008D4278">
            <w:r>
              <w:t>5.22</w:t>
            </w:r>
          </w:p>
        </w:tc>
      </w:tr>
      <w:tr w:rsidR="00C84595" w14:paraId="42953EFF" w14:textId="77777777" w:rsidTr="00742715">
        <w:trPr>
          <w:trHeight w:val="288"/>
        </w:trPr>
        <w:tc>
          <w:tcPr>
            <w:tcW w:w="625" w:type="dxa"/>
          </w:tcPr>
          <w:p w14:paraId="3ECEA074" w14:textId="0A9C671F" w:rsidR="008D4278" w:rsidRPr="00E17392" w:rsidRDefault="008D4278" w:rsidP="008D4278">
            <w:pPr>
              <w:rPr>
                <w:b/>
                <w:bCs/>
              </w:rPr>
            </w:pPr>
            <w:r w:rsidRPr="00E17392">
              <w:rPr>
                <w:b/>
                <w:bCs/>
              </w:rPr>
              <w:t>7/6</w:t>
            </w:r>
          </w:p>
        </w:tc>
        <w:tc>
          <w:tcPr>
            <w:tcW w:w="810" w:type="dxa"/>
            <w:vAlign w:val="bottom"/>
          </w:tcPr>
          <w:p w14:paraId="7AABCC00" w14:textId="39070595" w:rsidR="008D4278" w:rsidRDefault="00870256" w:rsidP="008D4278">
            <w:r w:rsidRPr="00A12B6B">
              <w:rPr>
                <w:color w:val="000000"/>
              </w:rPr>
              <w:t>10.94</w:t>
            </w:r>
          </w:p>
        </w:tc>
        <w:tc>
          <w:tcPr>
            <w:tcW w:w="720" w:type="dxa"/>
            <w:vAlign w:val="bottom"/>
          </w:tcPr>
          <w:p w14:paraId="2BBE1BE7" w14:textId="7F827BD5" w:rsidR="008D4278" w:rsidRDefault="00AA28A9" w:rsidP="008D4278">
            <w:r w:rsidRPr="00AA28A9">
              <w:rPr>
                <w:color w:val="000000"/>
              </w:rPr>
              <w:t>9.75</w:t>
            </w:r>
          </w:p>
        </w:tc>
        <w:tc>
          <w:tcPr>
            <w:tcW w:w="720" w:type="dxa"/>
            <w:vAlign w:val="bottom"/>
          </w:tcPr>
          <w:p w14:paraId="17EE5E01" w14:textId="518B4EBB" w:rsidR="008D4278" w:rsidRDefault="00742715" w:rsidP="008D4278">
            <w:r w:rsidRPr="00742715">
              <w:rPr>
                <w:color w:val="000000"/>
              </w:rPr>
              <w:t>5.253</w:t>
            </w:r>
          </w:p>
        </w:tc>
        <w:tc>
          <w:tcPr>
            <w:tcW w:w="810" w:type="dxa"/>
          </w:tcPr>
          <w:p w14:paraId="0A7BBB89" w14:textId="35F35E80" w:rsidR="008D4278" w:rsidRDefault="003728AD" w:rsidP="008D4278">
            <w:r>
              <w:t>10</w:t>
            </w:r>
          </w:p>
        </w:tc>
        <w:tc>
          <w:tcPr>
            <w:tcW w:w="720" w:type="dxa"/>
          </w:tcPr>
          <w:p w14:paraId="47D63436" w14:textId="3A9A8162" w:rsidR="008D4278" w:rsidRDefault="00D011F1" w:rsidP="008D4278">
            <w:r>
              <w:t>9.79</w:t>
            </w:r>
          </w:p>
        </w:tc>
        <w:tc>
          <w:tcPr>
            <w:tcW w:w="720" w:type="dxa"/>
          </w:tcPr>
          <w:p w14:paraId="2E991A5D" w14:textId="54F01E3B" w:rsidR="008D4278" w:rsidRDefault="006F2450" w:rsidP="008D4278">
            <w:r>
              <w:t>5.23</w:t>
            </w:r>
          </w:p>
        </w:tc>
      </w:tr>
      <w:tr w:rsidR="00C84595" w14:paraId="7572F7AB" w14:textId="77777777" w:rsidTr="00742715">
        <w:trPr>
          <w:trHeight w:val="288"/>
        </w:trPr>
        <w:tc>
          <w:tcPr>
            <w:tcW w:w="625" w:type="dxa"/>
          </w:tcPr>
          <w:p w14:paraId="729E94F9" w14:textId="2D2CC324" w:rsidR="008D4278" w:rsidRPr="00E17392" w:rsidRDefault="008D4278" w:rsidP="008D4278">
            <w:pPr>
              <w:rPr>
                <w:b/>
                <w:bCs/>
              </w:rPr>
            </w:pPr>
            <w:r w:rsidRPr="00E17392">
              <w:rPr>
                <w:b/>
                <w:bCs/>
              </w:rPr>
              <w:t>8/6</w:t>
            </w:r>
          </w:p>
        </w:tc>
        <w:tc>
          <w:tcPr>
            <w:tcW w:w="810" w:type="dxa"/>
            <w:vAlign w:val="bottom"/>
          </w:tcPr>
          <w:p w14:paraId="44FBE002" w14:textId="5D6DF5AD" w:rsidR="008D4278" w:rsidRDefault="00870256" w:rsidP="008D4278">
            <w:r w:rsidRPr="00A12B6B">
              <w:rPr>
                <w:color w:val="000000"/>
              </w:rPr>
              <w:t>10.96</w:t>
            </w:r>
          </w:p>
        </w:tc>
        <w:tc>
          <w:tcPr>
            <w:tcW w:w="720" w:type="dxa"/>
            <w:vAlign w:val="bottom"/>
          </w:tcPr>
          <w:p w14:paraId="0DCD92B5" w14:textId="4BD5A525" w:rsidR="008D4278" w:rsidRDefault="00AA28A9" w:rsidP="008D4278">
            <w:r w:rsidRPr="00AA28A9">
              <w:rPr>
                <w:color w:val="000000"/>
              </w:rPr>
              <w:t>9.80</w:t>
            </w:r>
          </w:p>
        </w:tc>
        <w:tc>
          <w:tcPr>
            <w:tcW w:w="720" w:type="dxa"/>
            <w:vAlign w:val="bottom"/>
          </w:tcPr>
          <w:p w14:paraId="48C61A94" w14:textId="68582BE1" w:rsidR="008D4278" w:rsidRDefault="00742715" w:rsidP="008D4278">
            <w:r w:rsidRPr="00742715">
              <w:rPr>
                <w:color w:val="000000"/>
              </w:rPr>
              <w:t>5.259</w:t>
            </w:r>
          </w:p>
        </w:tc>
        <w:tc>
          <w:tcPr>
            <w:tcW w:w="810" w:type="dxa"/>
          </w:tcPr>
          <w:p w14:paraId="114C1055" w14:textId="0B715FB2" w:rsidR="008D4278" w:rsidRDefault="003728AD" w:rsidP="008D4278">
            <w:r>
              <w:t>9.95</w:t>
            </w:r>
          </w:p>
        </w:tc>
        <w:tc>
          <w:tcPr>
            <w:tcW w:w="720" w:type="dxa"/>
          </w:tcPr>
          <w:p w14:paraId="2E1B4933" w14:textId="365EFE1D" w:rsidR="008D4278" w:rsidRDefault="00D011F1" w:rsidP="008D4278">
            <w:r>
              <w:t>9.85</w:t>
            </w:r>
          </w:p>
        </w:tc>
        <w:tc>
          <w:tcPr>
            <w:tcW w:w="720" w:type="dxa"/>
          </w:tcPr>
          <w:p w14:paraId="72F67EFF" w14:textId="40DD4095" w:rsidR="008D4278" w:rsidRDefault="006F2450" w:rsidP="008D4278">
            <w:r>
              <w:t>5.</w:t>
            </w:r>
            <w:r w:rsidR="004548E2">
              <w:t>238</w:t>
            </w:r>
          </w:p>
        </w:tc>
      </w:tr>
      <w:tr w:rsidR="00C84595" w14:paraId="20D43910" w14:textId="77777777" w:rsidTr="00742715">
        <w:trPr>
          <w:trHeight w:val="288"/>
        </w:trPr>
        <w:tc>
          <w:tcPr>
            <w:tcW w:w="625" w:type="dxa"/>
          </w:tcPr>
          <w:p w14:paraId="56943ED9" w14:textId="2946FC5E" w:rsidR="008D4278" w:rsidRPr="00E17392" w:rsidRDefault="008D4278" w:rsidP="008D4278">
            <w:pPr>
              <w:rPr>
                <w:b/>
                <w:bCs/>
              </w:rPr>
            </w:pPr>
            <w:r w:rsidRPr="00E17392">
              <w:rPr>
                <w:b/>
                <w:bCs/>
              </w:rPr>
              <w:t>9/6</w:t>
            </w:r>
          </w:p>
        </w:tc>
        <w:tc>
          <w:tcPr>
            <w:tcW w:w="810" w:type="dxa"/>
            <w:vAlign w:val="bottom"/>
          </w:tcPr>
          <w:p w14:paraId="52158203" w14:textId="5E76D1CD" w:rsidR="008D4278" w:rsidRDefault="00870256" w:rsidP="008D4278">
            <w:r w:rsidRPr="00A12B6B">
              <w:rPr>
                <w:color w:val="000000"/>
              </w:rPr>
              <w:t>10.94</w:t>
            </w:r>
          </w:p>
        </w:tc>
        <w:tc>
          <w:tcPr>
            <w:tcW w:w="720" w:type="dxa"/>
            <w:vAlign w:val="bottom"/>
          </w:tcPr>
          <w:p w14:paraId="1E298EA6" w14:textId="5E2D6590" w:rsidR="008D4278" w:rsidRDefault="00AA28A9" w:rsidP="008D4278">
            <w:r w:rsidRPr="00AA28A9">
              <w:rPr>
                <w:color w:val="000000"/>
              </w:rPr>
              <w:t>9.71</w:t>
            </w:r>
          </w:p>
        </w:tc>
        <w:tc>
          <w:tcPr>
            <w:tcW w:w="720" w:type="dxa"/>
            <w:vAlign w:val="bottom"/>
          </w:tcPr>
          <w:p w14:paraId="103C020C" w14:textId="19984FAD" w:rsidR="008D4278" w:rsidRDefault="00742715" w:rsidP="008D4278">
            <w:r w:rsidRPr="00742715">
              <w:rPr>
                <w:color w:val="000000"/>
              </w:rPr>
              <w:t>5.340</w:t>
            </w:r>
          </w:p>
        </w:tc>
        <w:tc>
          <w:tcPr>
            <w:tcW w:w="810" w:type="dxa"/>
          </w:tcPr>
          <w:p w14:paraId="514B6D49" w14:textId="1927F243" w:rsidR="008D4278" w:rsidRDefault="003728AD" w:rsidP="008D4278">
            <w:r>
              <w:t>9.9</w:t>
            </w:r>
          </w:p>
        </w:tc>
        <w:tc>
          <w:tcPr>
            <w:tcW w:w="720" w:type="dxa"/>
          </w:tcPr>
          <w:p w14:paraId="55AC775D" w14:textId="2FB388D4" w:rsidR="008D4278" w:rsidRDefault="00D011F1" w:rsidP="008D4278">
            <w:r>
              <w:t>9.9</w:t>
            </w:r>
          </w:p>
        </w:tc>
        <w:tc>
          <w:tcPr>
            <w:tcW w:w="720" w:type="dxa"/>
          </w:tcPr>
          <w:p w14:paraId="69273975" w14:textId="6A2FE050" w:rsidR="008D4278" w:rsidRDefault="004548E2" w:rsidP="008D4278">
            <w:r>
              <w:t>5.245</w:t>
            </w:r>
          </w:p>
        </w:tc>
      </w:tr>
      <w:tr w:rsidR="00C84595" w14:paraId="409A5997" w14:textId="77777777" w:rsidTr="00742715">
        <w:trPr>
          <w:trHeight w:val="288"/>
        </w:trPr>
        <w:tc>
          <w:tcPr>
            <w:tcW w:w="625" w:type="dxa"/>
          </w:tcPr>
          <w:p w14:paraId="089DE273" w14:textId="58E6A197" w:rsidR="008D4278" w:rsidRPr="00E17392" w:rsidRDefault="008D4278" w:rsidP="008D4278">
            <w:pPr>
              <w:rPr>
                <w:b/>
                <w:bCs/>
              </w:rPr>
            </w:pPr>
            <w:r w:rsidRPr="00E17392">
              <w:rPr>
                <w:b/>
                <w:bCs/>
              </w:rPr>
              <w:t>10/6</w:t>
            </w:r>
          </w:p>
        </w:tc>
        <w:tc>
          <w:tcPr>
            <w:tcW w:w="810" w:type="dxa"/>
            <w:vAlign w:val="bottom"/>
          </w:tcPr>
          <w:p w14:paraId="4080A14E" w14:textId="0F5B8B27" w:rsidR="008D4278" w:rsidRDefault="00870256" w:rsidP="008D4278">
            <w:r w:rsidRPr="00A12B6B">
              <w:rPr>
                <w:color w:val="000000"/>
              </w:rPr>
              <w:t>11.09</w:t>
            </w:r>
          </w:p>
        </w:tc>
        <w:tc>
          <w:tcPr>
            <w:tcW w:w="720" w:type="dxa"/>
            <w:vAlign w:val="bottom"/>
          </w:tcPr>
          <w:p w14:paraId="21B8FFFC" w14:textId="0E9E3F73" w:rsidR="008D4278" w:rsidRDefault="00AA28A9" w:rsidP="008D4278">
            <w:r w:rsidRPr="00AA28A9">
              <w:rPr>
                <w:color w:val="000000"/>
              </w:rPr>
              <w:t>9.78</w:t>
            </w:r>
          </w:p>
        </w:tc>
        <w:tc>
          <w:tcPr>
            <w:tcW w:w="720" w:type="dxa"/>
            <w:vAlign w:val="bottom"/>
          </w:tcPr>
          <w:p w14:paraId="2C04FBC4" w14:textId="033559C5" w:rsidR="008D4278" w:rsidRDefault="00742715" w:rsidP="008D4278">
            <w:r w:rsidRPr="00742715">
              <w:rPr>
                <w:color w:val="000000"/>
              </w:rPr>
              <w:t>5.325</w:t>
            </w:r>
          </w:p>
        </w:tc>
        <w:tc>
          <w:tcPr>
            <w:tcW w:w="810" w:type="dxa"/>
          </w:tcPr>
          <w:p w14:paraId="5A7D5135" w14:textId="1E45672E" w:rsidR="008D4278" w:rsidRDefault="00BB153C" w:rsidP="008D4278">
            <w:r>
              <w:t>9.86</w:t>
            </w:r>
          </w:p>
        </w:tc>
        <w:tc>
          <w:tcPr>
            <w:tcW w:w="720" w:type="dxa"/>
          </w:tcPr>
          <w:p w14:paraId="14A13E64" w14:textId="4BD982A1" w:rsidR="008D4278" w:rsidRDefault="005E6AD9" w:rsidP="008D4278">
            <w:r>
              <w:t>9.96</w:t>
            </w:r>
          </w:p>
        </w:tc>
        <w:tc>
          <w:tcPr>
            <w:tcW w:w="720" w:type="dxa"/>
          </w:tcPr>
          <w:p w14:paraId="563B6B90" w14:textId="4EBB5C10" w:rsidR="008D4278" w:rsidRDefault="004548E2" w:rsidP="008D4278">
            <w:r>
              <w:t>5.252</w:t>
            </w:r>
          </w:p>
        </w:tc>
      </w:tr>
      <w:tr w:rsidR="00C84595" w14:paraId="200683AA" w14:textId="77777777" w:rsidTr="00742715">
        <w:trPr>
          <w:trHeight w:val="288"/>
        </w:trPr>
        <w:tc>
          <w:tcPr>
            <w:tcW w:w="625" w:type="dxa"/>
          </w:tcPr>
          <w:p w14:paraId="7C6BCD5E" w14:textId="22D1F6CC" w:rsidR="008D4278" w:rsidRPr="00E17392" w:rsidRDefault="008D4278" w:rsidP="008D4278">
            <w:pPr>
              <w:rPr>
                <w:b/>
                <w:bCs/>
              </w:rPr>
            </w:pPr>
            <w:r w:rsidRPr="00E17392">
              <w:rPr>
                <w:b/>
                <w:bCs/>
              </w:rPr>
              <w:t>11/6</w:t>
            </w:r>
          </w:p>
        </w:tc>
        <w:tc>
          <w:tcPr>
            <w:tcW w:w="810" w:type="dxa"/>
            <w:vAlign w:val="bottom"/>
          </w:tcPr>
          <w:p w14:paraId="45229D83" w14:textId="45F61D4D" w:rsidR="008D4278" w:rsidRDefault="00870256" w:rsidP="008D4278">
            <w:r w:rsidRPr="00A12B6B">
              <w:rPr>
                <w:color w:val="000000"/>
              </w:rPr>
              <w:t>11.11</w:t>
            </w:r>
          </w:p>
        </w:tc>
        <w:tc>
          <w:tcPr>
            <w:tcW w:w="720" w:type="dxa"/>
            <w:vAlign w:val="bottom"/>
          </w:tcPr>
          <w:p w14:paraId="5C017119" w14:textId="67F4D519" w:rsidR="008D4278" w:rsidRDefault="00AA28A9" w:rsidP="008D4278">
            <w:r w:rsidRPr="00AA28A9">
              <w:rPr>
                <w:color w:val="000000"/>
              </w:rPr>
              <w:t>9.78</w:t>
            </w:r>
          </w:p>
        </w:tc>
        <w:tc>
          <w:tcPr>
            <w:tcW w:w="720" w:type="dxa"/>
            <w:vAlign w:val="bottom"/>
          </w:tcPr>
          <w:p w14:paraId="4EB29558" w14:textId="30C19DB4" w:rsidR="008D4278" w:rsidRDefault="00742715" w:rsidP="008D4278">
            <w:r w:rsidRPr="00742715">
              <w:rPr>
                <w:color w:val="000000"/>
              </w:rPr>
              <w:t>5.340</w:t>
            </w:r>
          </w:p>
        </w:tc>
        <w:tc>
          <w:tcPr>
            <w:tcW w:w="810" w:type="dxa"/>
          </w:tcPr>
          <w:p w14:paraId="79C53AB9" w14:textId="735C3EB7" w:rsidR="008D4278" w:rsidRDefault="00BB153C" w:rsidP="008D4278">
            <w:r>
              <w:t>9.8</w:t>
            </w:r>
          </w:p>
        </w:tc>
        <w:tc>
          <w:tcPr>
            <w:tcW w:w="720" w:type="dxa"/>
          </w:tcPr>
          <w:p w14:paraId="1E6ABCCD" w14:textId="19FBE3E1" w:rsidR="008D4278" w:rsidRDefault="005E6AD9" w:rsidP="008D4278">
            <w:r>
              <w:t>10.01</w:t>
            </w:r>
          </w:p>
        </w:tc>
        <w:tc>
          <w:tcPr>
            <w:tcW w:w="720" w:type="dxa"/>
          </w:tcPr>
          <w:p w14:paraId="34183719" w14:textId="22C70586" w:rsidR="008D4278" w:rsidRDefault="004548E2" w:rsidP="008D4278">
            <w:r>
              <w:t>5.259</w:t>
            </w:r>
          </w:p>
        </w:tc>
      </w:tr>
      <w:tr w:rsidR="00C84595" w14:paraId="6060774C" w14:textId="77777777" w:rsidTr="00742715">
        <w:trPr>
          <w:trHeight w:val="288"/>
        </w:trPr>
        <w:tc>
          <w:tcPr>
            <w:tcW w:w="625" w:type="dxa"/>
          </w:tcPr>
          <w:p w14:paraId="34F5D279" w14:textId="6BF5BAE3" w:rsidR="008D4278" w:rsidRPr="00E17392" w:rsidRDefault="008D4278" w:rsidP="008D4278">
            <w:pPr>
              <w:rPr>
                <w:b/>
                <w:bCs/>
              </w:rPr>
            </w:pPr>
            <w:r w:rsidRPr="00E17392">
              <w:rPr>
                <w:b/>
                <w:bCs/>
              </w:rPr>
              <w:t>12/6</w:t>
            </w:r>
          </w:p>
        </w:tc>
        <w:tc>
          <w:tcPr>
            <w:tcW w:w="810" w:type="dxa"/>
            <w:vAlign w:val="bottom"/>
          </w:tcPr>
          <w:p w14:paraId="31E44BAD" w14:textId="0DCEED6A" w:rsidR="008D4278" w:rsidRDefault="00870256" w:rsidP="008D4278">
            <w:r w:rsidRPr="00A12B6B">
              <w:rPr>
                <w:color w:val="000000"/>
              </w:rPr>
              <w:t>11.10</w:t>
            </w:r>
          </w:p>
        </w:tc>
        <w:tc>
          <w:tcPr>
            <w:tcW w:w="720" w:type="dxa"/>
            <w:vAlign w:val="bottom"/>
          </w:tcPr>
          <w:p w14:paraId="1E37ECBD" w14:textId="36A0145F" w:rsidR="008D4278" w:rsidRDefault="00AA28A9" w:rsidP="008D4278">
            <w:r w:rsidRPr="00AA28A9">
              <w:rPr>
                <w:color w:val="000000"/>
              </w:rPr>
              <w:t>9.72</w:t>
            </w:r>
          </w:p>
        </w:tc>
        <w:tc>
          <w:tcPr>
            <w:tcW w:w="720" w:type="dxa"/>
            <w:vAlign w:val="bottom"/>
          </w:tcPr>
          <w:p w14:paraId="55982AE5" w14:textId="0ECBD2A5" w:rsidR="008D4278" w:rsidRDefault="00742715" w:rsidP="008D4278">
            <w:r w:rsidRPr="00742715">
              <w:rPr>
                <w:color w:val="000000"/>
              </w:rPr>
              <w:t>5.347</w:t>
            </w:r>
          </w:p>
        </w:tc>
        <w:tc>
          <w:tcPr>
            <w:tcW w:w="810" w:type="dxa"/>
          </w:tcPr>
          <w:p w14:paraId="509E637B" w14:textId="5076AFBB" w:rsidR="008D4278" w:rsidRDefault="00BB153C" w:rsidP="008D4278">
            <w:r>
              <w:t>9.75</w:t>
            </w:r>
          </w:p>
        </w:tc>
        <w:tc>
          <w:tcPr>
            <w:tcW w:w="720" w:type="dxa"/>
          </w:tcPr>
          <w:p w14:paraId="675B53C0" w14:textId="7F6E610A" w:rsidR="008D4278" w:rsidRDefault="008E6080" w:rsidP="008D4278">
            <w:r>
              <w:t>10.07</w:t>
            </w:r>
          </w:p>
        </w:tc>
        <w:tc>
          <w:tcPr>
            <w:tcW w:w="720" w:type="dxa"/>
          </w:tcPr>
          <w:p w14:paraId="49B28335" w14:textId="141C43BD" w:rsidR="008D4278" w:rsidRDefault="004548E2" w:rsidP="008D4278">
            <w:r>
              <w:t>5.266</w:t>
            </w:r>
          </w:p>
        </w:tc>
      </w:tr>
      <w:tr w:rsidR="00C84595" w14:paraId="794A21B7" w14:textId="77777777" w:rsidTr="00742715">
        <w:trPr>
          <w:trHeight w:val="288"/>
        </w:trPr>
        <w:tc>
          <w:tcPr>
            <w:tcW w:w="625" w:type="dxa"/>
          </w:tcPr>
          <w:p w14:paraId="6FCD7FCA" w14:textId="4D0F7AF1" w:rsidR="008D4278" w:rsidRPr="00E17392" w:rsidRDefault="008D4278" w:rsidP="008D4278">
            <w:pPr>
              <w:rPr>
                <w:b/>
                <w:bCs/>
              </w:rPr>
            </w:pPr>
            <w:r w:rsidRPr="00E17392">
              <w:rPr>
                <w:b/>
                <w:bCs/>
              </w:rPr>
              <w:t>13/6</w:t>
            </w:r>
          </w:p>
        </w:tc>
        <w:tc>
          <w:tcPr>
            <w:tcW w:w="810" w:type="dxa"/>
            <w:vAlign w:val="bottom"/>
          </w:tcPr>
          <w:p w14:paraId="4E391626" w14:textId="5676B833" w:rsidR="008D4278" w:rsidRDefault="00870256" w:rsidP="008D4278">
            <w:r w:rsidRPr="00A12B6B">
              <w:rPr>
                <w:color w:val="000000"/>
              </w:rPr>
              <w:t>11.09</w:t>
            </w:r>
          </w:p>
        </w:tc>
        <w:tc>
          <w:tcPr>
            <w:tcW w:w="720" w:type="dxa"/>
            <w:vAlign w:val="bottom"/>
          </w:tcPr>
          <w:p w14:paraId="7F139F72" w14:textId="363A56C1" w:rsidR="008D4278" w:rsidRDefault="00AA28A9" w:rsidP="008D4278">
            <w:r w:rsidRPr="00AA28A9">
              <w:rPr>
                <w:color w:val="000000"/>
              </w:rPr>
              <w:t>9.69</w:t>
            </w:r>
          </w:p>
        </w:tc>
        <w:tc>
          <w:tcPr>
            <w:tcW w:w="720" w:type="dxa"/>
            <w:vAlign w:val="bottom"/>
          </w:tcPr>
          <w:p w14:paraId="39AC58C7" w14:textId="3C5CBCAA" w:rsidR="008D4278" w:rsidRDefault="00742715" w:rsidP="008D4278">
            <w:r w:rsidRPr="00742715">
              <w:rPr>
                <w:color w:val="000000"/>
              </w:rPr>
              <w:t>5.386</w:t>
            </w:r>
          </w:p>
        </w:tc>
        <w:tc>
          <w:tcPr>
            <w:tcW w:w="810" w:type="dxa"/>
          </w:tcPr>
          <w:p w14:paraId="2FEC0B71" w14:textId="7D4293DC" w:rsidR="008D4278" w:rsidRDefault="00BB153C" w:rsidP="008D4278">
            <w:r>
              <w:t>9.71</w:t>
            </w:r>
          </w:p>
        </w:tc>
        <w:tc>
          <w:tcPr>
            <w:tcW w:w="720" w:type="dxa"/>
          </w:tcPr>
          <w:p w14:paraId="0D7FB4F0" w14:textId="18B33B1C" w:rsidR="008D4278" w:rsidRDefault="008E6080" w:rsidP="008D4278">
            <w:r>
              <w:t>10.12</w:t>
            </w:r>
          </w:p>
        </w:tc>
        <w:tc>
          <w:tcPr>
            <w:tcW w:w="720" w:type="dxa"/>
          </w:tcPr>
          <w:p w14:paraId="23D68F74" w14:textId="691D2A9E" w:rsidR="008D4278" w:rsidRDefault="004548E2" w:rsidP="008D4278">
            <w:r>
              <w:t>5.</w:t>
            </w:r>
            <w:r w:rsidR="00AE3F94">
              <w:t>273</w:t>
            </w:r>
          </w:p>
        </w:tc>
      </w:tr>
      <w:tr w:rsidR="00C84595" w14:paraId="3CBD2832" w14:textId="77777777" w:rsidTr="00742715">
        <w:trPr>
          <w:trHeight w:val="288"/>
        </w:trPr>
        <w:tc>
          <w:tcPr>
            <w:tcW w:w="625" w:type="dxa"/>
          </w:tcPr>
          <w:p w14:paraId="2BFC5BBF" w14:textId="621C43CE" w:rsidR="008D4278" w:rsidRPr="00E17392" w:rsidRDefault="008D4278" w:rsidP="008D4278">
            <w:pPr>
              <w:rPr>
                <w:b/>
                <w:bCs/>
              </w:rPr>
            </w:pPr>
            <w:r w:rsidRPr="00E17392">
              <w:rPr>
                <w:b/>
                <w:bCs/>
              </w:rPr>
              <w:t>14/6</w:t>
            </w:r>
          </w:p>
        </w:tc>
        <w:tc>
          <w:tcPr>
            <w:tcW w:w="810" w:type="dxa"/>
            <w:vAlign w:val="bottom"/>
          </w:tcPr>
          <w:p w14:paraId="3D6A5AF1" w14:textId="23855B50" w:rsidR="008D4278" w:rsidRDefault="00870256" w:rsidP="008D4278">
            <w:r w:rsidRPr="00A12B6B">
              <w:rPr>
                <w:color w:val="000000"/>
              </w:rPr>
              <w:t>11.09</w:t>
            </w:r>
          </w:p>
        </w:tc>
        <w:tc>
          <w:tcPr>
            <w:tcW w:w="720" w:type="dxa"/>
            <w:vAlign w:val="bottom"/>
          </w:tcPr>
          <w:p w14:paraId="342FA57F" w14:textId="771F0692" w:rsidR="008D4278" w:rsidRDefault="00AA28A9" w:rsidP="008D4278">
            <w:r w:rsidRPr="00AA28A9">
              <w:rPr>
                <w:color w:val="000000"/>
              </w:rPr>
              <w:t>9.72</w:t>
            </w:r>
          </w:p>
        </w:tc>
        <w:tc>
          <w:tcPr>
            <w:tcW w:w="720" w:type="dxa"/>
            <w:vAlign w:val="bottom"/>
          </w:tcPr>
          <w:p w14:paraId="0B588861" w14:textId="4CBE8C7D" w:rsidR="008D4278" w:rsidRDefault="00742715" w:rsidP="008D4278">
            <w:r w:rsidRPr="00742715">
              <w:rPr>
                <w:color w:val="000000"/>
              </w:rPr>
              <w:t>5.447</w:t>
            </w:r>
          </w:p>
        </w:tc>
        <w:tc>
          <w:tcPr>
            <w:tcW w:w="810" w:type="dxa"/>
          </w:tcPr>
          <w:p w14:paraId="00225D68" w14:textId="2BAD0178" w:rsidR="008D4278" w:rsidRDefault="00BB153C" w:rsidP="008D4278">
            <w:r>
              <w:t>9.66</w:t>
            </w:r>
          </w:p>
        </w:tc>
        <w:tc>
          <w:tcPr>
            <w:tcW w:w="720" w:type="dxa"/>
          </w:tcPr>
          <w:p w14:paraId="41661A59" w14:textId="22D8A720" w:rsidR="008D4278" w:rsidRDefault="008E6080" w:rsidP="008D4278">
            <w:r>
              <w:t>10.18</w:t>
            </w:r>
          </w:p>
        </w:tc>
        <w:tc>
          <w:tcPr>
            <w:tcW w:w="720" w:type="dxa"/>
          </w:tcPr>
          <w:p w14:paraId="5E74AA7B" w14:textId="47BBFC0A" w:rsidR="008D4278" w:rsidRDefault="00AE3F94" w:rsidP="008D4278">
            <w:r>
              <w:t>5.28</w:t>
            </w:r>
          </w:p>
        </w:tc>
      </w:tr>
      <w:tr w:rsidR="00C84595" w14:paraId="2A72F638" w14:textId="77777777" w:rsidTr="00742715">
        <w:trPr>
          <w:trHeight w:val="288"/>
        </w:trPr>
        <w:tc>
          <w:tcPr>
            <w:tcW w:w="625" w:type="dxa"/>
          </w:tcPr>
          <w:p w14:paraId="3FBBD524" w14:textId="4C0338C7" w:rsidR="008D4278" w:rsidRPr="00E17392" w:rsidRDefault="008D4278" w:rsidP="008D4278">
            <w:pPr>
              <w:rPr>
                <w:b/>
                <w:bCs/>
              </w:rPr>
            </w:pPr>
            <w:r w:rsidRPr="00E17392">
              <w:rPr>
                <w:b/>
                <w:bCs/>
              </w:rPr>
              <w:t>15/6</w:t>
            </w:r>
          </w:p>
        </w:tc>
        <w:tc>
          <w:tcPr>
            <w:tcW w:w="810" w:type="dxa"/>
            <w:vAlign w:val="bottom"/>
          </w:tcPr>
          <w:p w14:paraId="08D6D18D" w14:textId="4E0CDD49" w:rsidR="008D4278" w:rsidRDefault="00870256" w:rsidP="008D4278">
            <w:r w:rsidRPr="00A12B6B">
              <w:rPr>
                <w:color w:val="000000"/>
              </w:rPr>
              <w:t>11.10</w:t>
            </w:r>
          </w:p>
        </w:tc>
        <w:tc>
          <w:tcPr>
            <w:tcW w:w="720" w:type="dxa"/>
            <w:vAlign w:val="bottom"/>
          </w:tcPr>
          <w:p w14:paraId="3431C4FF" w14:textId="7C4C14C8" w:rsidR="008D4278" w:rsidRDefault="00AA28A9" w:rsidP="008D4278">
            <w:r w:rsidRPr="00AA28A9">
              <w:rPr>
                <w:color w:val="000000"/>
              </w:rPr>
              <w:t>9.77</w:t>
            </w:r>
          </w:p>
        </w:tc>
        <w:tc>
          <w:tcPr>
            <w:tcW w:w="720" w:type="dxa"/>
            <w:vAlign w:val="bottom"/>
          </w:tcPr>
          <w:p w14:paraId="23EC8ACA" w14:textId="4520833B" w:rsidR="008D4278" w:rsidRDefault="00742715" w:rsidP="008D4278">
            <w:r w:rsidRPr="00742715">
              <w:rPr>
                <w:color w:val="000000"/>
              </w:rPr>
              <w:t>5.454</w:t>
            </w:r>
          </w:p>
        </w:tc>
        <w:tc>
          <w:tcPr>
            <w:tcW w:w="810" w:type="dxa"/>
          </w:tcPr>
          <w:p w14:paraId="14E7B645" w14:textId="62690F4E" w:rsidR="008D4278" w:rsidRDefault="00BB153C" w:rsidP="008D4278">
            <w:r>
              <w:t>9.61</w:t>
            </w:r>
          </w:p>
        </w:tc>
        <w:tc>
          <w:tcPr>
            <w:tcW w:w="720" w:type="dxa"/>
          </w:tcPr>
          <w:p w14:paraId="18482A6B" w14:textId="661AD8A3" w:rsidR="008D4278" w:rsidRDefault="008E6080" w:rsidP="008D4278">
            <w:r>
              <w:t>10.24</w:t>
            </w:r>
          </w:p>
        </w:tc>
        <w:tc>
          <w:tcPr>
            <w:tcW w:w="720" w:type="dxa"/>
          </w:tcPr>
          <w:p w14:paraId="44953083" w14:textId="09A829DA" w:rsidR="008D4278" w:rsidRDefault="00AE3F94" w:rsidP="008D4278">
            <w:r>
              <w:t>5.287</w:t>
            </w:r>
          </w:p>
        </w:tc>
      </w:tr>
      <w:tr w:rsidR="00C84595" w14:paraId="3418EAA4" w14:textId="77777777" w:rsidTr="00742715">
        <w:trPr>
          <w:trHeight w:val="288"/>
        </w:trPr>
        <w:tc>
          <w:tcPr>
            <w:tcW w:w="625" w:type="dxa"/>
          </w:tcPr>
          <w:p w14:paraId="175C9A03" w14:textId="64C51C45" w:rsidR="008D4278" w:rsidRPr="00E17392" w:rsidRDefault="008D4278" w:rsidP="008D4278">
            <w:pPr>
              <w:rPr>
                <w:b/>
                <w:bCs/>
              </w:rPr>
            </w:pPr>
            <w:r w:rsidRPr="00E17392">
              <w:rPr>
                <w:b/>
                <w:bCs/>
              </w:rPr>
              <w:t>16/6</w:t>
            </w:r>
          </w:p>
        </w:tc>
        <w:tc>
          <w:tcPr>
            <w:tcW w:w="810" w:type="dxa"/>
            <w:vAlign w:val="bottom"/>
          </w:tcPr>
          <w:p w14:paraId="3011FB41" w14:textId="5E920F76" w:rsidR="008D4278" w:rsidRDefault="00870256" w:rsidP="008D4278">
            <w:r w:rsidRPr="00A12B6B">
              <w:rPr>
                <w:color w:val="000000"/>
              </w:rPr>
              <w:t>11.19</w:t>
            </w:r>
          </w:p>
        </w:tc>
        <w:tc>
          <w:tcPr>
            <w:tcW w:w="720" w:type="dxa"/>
            <w:vAlign w:val="bottom"/>
          </w:tcPr>
          <w:p w14:paraId="3CE0B059" w14:textId="0DC645B4" w:rsidR="008D4278" w:rsidRDefault="00AA28A9" w:rsidP="008D4278">
            <w:r w:rsidRPr="00AA28A9">
              <w:rPr>
                <w:color w:val="000000"/>
              </w:rPr>
              <w:t>9.93</w:t>
            </w:r>
          </w:p>
        </w:tc>
        <w:tc>
          <w:tcPr>
            <w:tcW w:w="720" w:type="dxa"/>
            <w:vAlign w:val="bottom"/>
          </w:tcPr>
          <w:p w14:paraId="568D2C7F" w14:textId="0B5756E3" w:rsidR="008D4278" w:rsidRDefault="00742715" w:rsidP="008D4278">
            <w:r w:rsidRPr="00742715">
              <w:rPr>
                <w:color w:val="000000"/>
              </w:rPr>
              <w:t>5.498</w:t>
            </w:r>
          </w:p>
        </w:tc>
        <w:tc>
          <w:tcPr>
            <w:tcW w:w="810" w:type="dxa"/>
          </w:tcPr>
          <w:p w14:paraId="493E5163" w14:textId="4BDB00C3" w:rsidR="008D4278" w:rsidRDefault="00BB153C" w:rsidP="008D4278">
            <w:r>
              <w:t>9.56</w:t>
            </w:r>
          </w:p>
        </w:tc>
        <w:tc>
          <w:tcPr>
            <w:tcW w:w="720" w:type="dxa"/>
          </w:tcPr>
          <w:p w14:paraId="76C52E2F" w14:textId="1C17F829" w:rsidR="008D4278" w:rsidRDefault="008E6080" w:rsidP="008D4278">
            <w:r>
              <w:t>10.29</w:t>
            </w:r>
          </w:p>
        </w:tc>
        <w:tc>
          <w:tcPr>
            <w:tcW w:w="720" w:type="dxa"/>
          </w:tcPr>
          <w:p w14:paraId="00F0E1F3" w14:textId="630A7A11" w:rsidR="008D4278" w:rsidRDefault="00AE3F94" w:rsidP="008D4278">
            <w:r>
              <w:t>5.294</w:t>
            </w:r>
          </w:p>
        </w:tc>
      </w:tr>
      <w:tr w:rsidR="00C84595" w14:paraId="15AED5A5" w14:textId="77777777" w:rsidTr="00742715">
        <w:trPr>
          <w:trHeight w:val="288"/>
        </w:trPr>
        <w:tc>
          <w:tcPr>
            <w:tcW w:w="625" w:type="dxa"/>
          </w:tcPr>
          <w:p w14:paraId="3AEE545F" w14:textId="74058380" w:rsidR="008D4278" w:rsidRPr="00E17392" w:rsidRDefault="008D4278" w:rsidP="008D4278">
            <w:pPr>
              <w:rPr>
                <w:b/>
                <w:bCs/>
              </w:rPr>
            </w:pPr>
            <w:r w:rsidRPr="00E17392">
              <w:rPr>
                <w:b/>
                <w:bCs/>
              </w:rPr>
              <w:t>17/6</w:t>
            </w:r>
          </w:p>
        </w:tc>
        <w:tc>
          <w:tcPr>
            <w:tcW w:w="810" w:type="dxa"/>
            <w:vAlign w:val="bottom"/>
          </w:tcPr>
          <w:p w14:paraId="46210212" w14:textId="246808D2" w:rsidR="008D4278" w:rsidRDefault="00870256" w:rsidP="008D4278">
            <w:r w:rsidRPr="00A12B6B">
              <w:rPr>
                <w:color w:val="000000"/>
              </w:rPr>
              <w:t>11.21</w:t>
            </w:r>
          </w:p>
        </w:tc>
        <w:tc>
          <w:tcPr>
            <w:tcW w:w="720" w:type="dxa"/>
            <w:vAlign w:val="bottom"/>
          </w:tcPr>
          <w:p w14:paraId="7B593EBB" w14:textId="0A6CC669" w:rsidR="008D4278" w:rsidRDefault="00AA28A9" w:rsidP="008D4278">
            <w:r w:rsidRPr="00AA28A9">
              <w:rPr>
                <w:color w:val="000000"/>
              </w:rPr>
              <w:t>9.91</w:t>
            </w:r>
          </w:p>
        </w:tc>
        <w:tc>
          <w:tcPr>
            <w:tcW w:w="720" w:type="dxa"/>
            <w:vAlign w:val="bottom"/>
          </w:tcPr>
          <w:p w14:paraId="642787BB" w14:textId="30ACFDE2" w:rsidR="008D4278" w:rsidRDefault="00742715" w:rsidP="008D4278">
            <w:r w:rsidRPr="00742715">
              <w:rPr>
                <w:color w:val="000000"/>
              </w:rPr>
              <w:t>5.481</w:t>
            </w:r>
          </w:p>
        </w:tc>
        <w:tc>
          <w:tcPr>
            <w:tcW w:w="810" w:type="dxa"/>
          </w:tcPr>
          <w:p w14:paraId="12936C06" w14:textId="25661196" w:rsidR="008D4278" w:rsidRDefault="0098414E" w:rsidP="008D4278">
            <w:r>
              <w:t>9.51</w:t>
            </w:r>
          </w:p>
        </w:tc>
        <w:tc>
          <w:tcPr>
            <w:tcW w:w="720" w:type="dxa"/>
          </w:tcPr>
          <w:p w14:paraId="3CA3D9DA" w14:textId="011B0BC5" w:rsidR="008D4278" w:rsidRDefault="008E6080" w:rsidP="008D4278">
            <w:r>
              <w:t>10</w:t>
            </w:r>
            <w:r w:rsidR="00A23601">
              <w:t>.35</w:t>
            </w:r>
          </w:p>
        </w:tc>
        <w:tc>
          <w:tcPr>
            <w:tcW w:w="720" w:type="dxa"/>
          </w:tcPr>
          <w:p w14:paraId="5B8EF08A" w14:textId="74A3127E" w:rsidR="008D4278" w:rsidRDefault="009B2721" w:rsidP="008D4278">
            <w:r>
              <w:t>5.301</w:t>
            </w:r>
          </w:p>
        </w:tc>
      </w:tr>
      <w:tr w:rsidR="00C84595" w14:paraId="346DB5FA" w14:textId="77777777" w:rsidTr="00742715">
        <w:trPr>
          <w:trHeight w:val="288"/>
        </w:trPr>
        <w:tc>
          <w:tcPr>
            <w:tcW w:w="625" w:type="dxa"/>
          </w:tcPr>
          <w:p w14:paraId="6F46E9EA" w14:textId="4070BE43" w:rsidR="008D4278" w:rsidRPr="00E17392" w:rsidRDefault="008D4278" w:rsidP="008D4278">
            <w:pPr>
              <w:rPr>
                <w:b/>
                <w:bCs/>
              </w:rPr>
            </w:pPr>
            <w:r w:rsidRPr="00E17392">
              <w:rPr>
                <w:b/>
                <w:bCs/>
              </w:rPr>
              <w:t>18/6</w:t>
            </w:r>
          </w:p>
        </w:tc>
        <w:tc>
          <w:tcPr>
            <w:tcW w:w="810" w:type="dxa"/>
            <w:vAlign w:val="bottom"/>
          </w:tcPr>
          <w:p w14:paraId="1B3304FB" w14:textId="462729CB" w:rsidR="008D4278" w:rsidRDefault="00870256" w:rsidP="008D4278">
            <w:r w:rsidRPr="00A12B6B">
              <w:rPr>
                <w:color w:val="000000"/>
              </w:rPr>
              <w:t>11.36</w:t>
            </w:r>
          </w:p>
        </w:tc>
        <w:tc>
          <w:tcPr>
            <w:tcW w:w="720" w:type="dxa"/>
            <w:vAlign w:val="bottom"/>
          </w:tcPr>
          <w:p w14:paraId="0F52E063" w14:textId="0A047095" w:rsidR="008D4278" w:rsidRDefault="00AA28A9" w:rsidP="008D4278">
            <w:r w:rsidRPr="00AA28A9">
              <w:rPr>
                <w:color w:val="000000"/>
              </w:rPr>
              <w:t>10.12</w:t>
            </w:r>
          </w:p>
        </w:tc>
        <w:tc>
          <w:tcPr>
            <w:tcW w:w="720" w:type="dxa"/>
            <w:vAlign w:val="bottom"/>
          </w:tcPr>
          <w:p w14:paraId="0E88A115" w14:textId="7794A283" w:rsidR="008D4278" w:rsidRDefault="00742715" w:rsidP="008D4278">
            <w:r w:rsidRPr="00742715">
              <w:rPr>
                <w:color w:val="000000"/>
              </w:rPr>
              <w:t>5.517</w:t>
            </w:r>
          </w:p>
        </w:tc>
        <w:tc>
          <w:tcPr>
            <w:tcW w:w="810" w:type="dxa"/>
          </w:tcPr>
          <w:p w14:paraId="76EE9BD4" w14:textId="183A6A2C" w:rsidR="008D4278" w:rsidRDefault="0098414E" w:rsidP="008D4278">
            <w:r>
              <w:t>9.46</w:t>
            </w:r>
          </w:p>
        </w:tc>
        <w:tc>
          <w:tcPr>
            <w:tcW w:w="720" w:type="dxa"/>
          </w:tcPr>
          <w:p w14:paraId="3ADCFBDF" w14:textId="77063863" w:rsidR="008D4278" w:rsidRDefault="00A23601" w:rsidP="008D4278">
            <w:r>
              <w:t>10.4</w:t>
            </w:r>
          </w:p>
        </w:tc>
        <w:tc>
          <w:tcPr>
            <w:tcW w:w="720" w:type="dxa"/>
          </w:tcPr>
          <w:p w14:paraId="2A986BD6" w14:textId="5CC305B1" w:rsidR="008D4278" w:rsidRDefault="009B2721" w:rsidP="008D4278">
            <w:r>
              <w:t>5.307</w:t>
            </w:r>
          </w:p>
        </w:tc>
      </w:tr>
      <w:tr w:rsidR="00C84595" w14:paraId="10D70A9D" w14:textId="77777777" w:rsidTr="00742715">
        <w:trPr>
          <w:trHeight w:val="288"/>
        </w:trPr>
        <w:tc>
          <w:tcPr>
            <w:tcW w:w="625" w:type="dxa"/>
          </w:tcPr>
          <w:p w14:paraId="6FEB0B5D" w14:textId="64F983E5" w:rsidR="008D4278" w:rsidRPr="00E17392" w:rsidRDefault="008D4278" w:rsidP="008D4278">
            <w:pPr>
              <w:rPr>
                <w:b/>
                <w:bCs/>
              </w:rPr>
            </w:pPr>
            <w:r w:rsidRPr="00E17392">
              <w:rPr>
                <w:b/>
                <w:bCs/>
              </w:rPr>
              <w:t>19/6</w:t>
            </w:r>
          </w:p>
        </w:tc>
        <w:tc>
          <w:tcPr>
            <w:tcW w:w="810" w:type="dxa"/>
            <w:vAlign w:val="bottom"/>
          </w:tcPr>
          <w:p w14:paraId="08041C39" w14:textId="677B31DA" w:rsidR="008D4278" w:rsidRDefault="00870256" w:rsidP="008D4278">
            <w:r w:rsidRPr="00A12B6B">
              <w:rPr>
                <w:color w:val="000000"/>
              </w:rPr>
              <w:t>11.42</w:t>
            </w:r>
          </w:p>
        </w:tc>
        <w:tc>
          <w:tcPr>
            <w:tcW w:w="720" w:type="dxa"/>
            <w:vAlign w:val="bottom"/>
          </w:tcPr>
          <w:p w14:paraId="20BB731A" w14:textId="675FADB6" w:rsidR="008D4278" w:rsidRDefault="00AA28A9" w:rsidP="008D4278">
            <w:r w:rsidRPr="00AA28A9">
              <w:rPr>
                <w:color w:val="000000"/>
              </w:rPr>
              <w:t>9.87</w:t>
            </w:r>
          </w:p>
        </w:tc>
        <w:tc>
          <w:tcPr>
            <w:tcW w:w="720" w:type="dxa"/>
            <w:vAlign w:val="bottom"/>
          </w:tcPr>
          <w:p w14:paraId="271FDCEE" w14:textId="1C2B6C82" w:rsidR="008D4278" w:rsidRDefault="00742715" w:rsidP="008D4278">
            <w:r w:rsidRPr="00742715">
              <w:rPr>
                <w:color w:val="000000"/>
              </w:rPr>
              <w:t>5.546</w:t>
            </w:r>
          </w:p>
        </w:tc>
        <w:tc>
          <w:tcPr>
            <w:tcW w:w="810" w:type="dxa"/>
          </w:tcPr>
          <w:p w14:paraId="6EE22D03" w14:textId="7DB533C0" w:rsidR="008D4278" w:rsidRDefault="0098414E" w:rsidP="008D4278">
            <w:r>
              <w:t>9.41</w:t>
            </w:r>
          </w:p>
        </w:tc>
        <w:tc>
          <w:tcPr>
            <w:tcW w:w="720" w:type="dxa"/>
          </w:tcPr>
          <w:p w14:paraId="75E5AC5F" w14:textId="59F88539" w:rsidR="008D4278" w:rsidRDefault="00A23601" w:rsidP="008D4278">
            <w:r>
              <w:t>10.46</w:t>
            </w:r>
          </w:p>
        </w:tc>
        <w:tc>
          <w:tcPr>
            <w:tcW w:w="720" w:type="dxa"/>
          </w:tcPr>
          <w:p w14:paraId="0C6B70E7" w14:textId="708BA846" w:rsidR="008D4278" w:rsidRDefault="009B2721" w:rsidP="008D4278">
            <w:r>
              <w:t>5.314</w:t>
            </w:r>
          </w:p>
        </w:tc>
      </w:tr>
      <w:tr w:rsidR="00C84595" w14:paraId="67D38F8A" w14:textId="77777777" w:rsidTr="00742715">
        <w:trPr>
          <w:trHeight w:val="288"/>
        </w:trPr>
        <w:tc>
          <w:tcPr>
            <w:tcW w:w="625" w:type="dxa"/>
          </w:tcPr>
          <w:p w14:paraId="24BEE175" w14:textId="5345E09A" w:rsidR="008D4278" w:rsidRPr="00E17392" w:rsidRDefault="008D4278" w:rsidP="008D4278">
            <w:pPr>
              <w:rPr>
                <w:b/>
                <w:bCs/>
              </w:rPr>
            </w:pPr>
            <w:r w:rsidRPr="00E17392">
              <w:rPr>
                <w:b/>
                <w:bCs/>
              </w:rPr>
              <w:t>20/6</w:t>
            </w:r>
          </w:p>
        </w:tc>
        <w:tc>
          <w:tcPr>
            <w:tcW w:w="810" w:type="dxa"/>
            <w:vAlign w:val="bottom"/>
          </w:tcPr>
          <w:p w14:paraId="5F2C3ABE" w14:textId="7C34619E" w:rsidR="008D4278" w:rsidRDefault="00870256" w:rsidP="008D4278">
            <w:r w:rsidRPr="00A12B6B">
              <w:rPr>
                <w:color w:val="000000"/>
              </w:rPr>
              <w:t>11.31</w:t>
            </w:r>
          </w:p>
        </w:tc>
        <w:tc>
          <w:tcPr>
            <w:tcW w:w="720" w:type="dxa"/>
            <w:vAlign w:val="bottom"/>
          </w:tcPr>
          <w:p w14:paraId="3ED663AA" w14:textId="5C98180D" w:rsidR="008D4278" w:rsidRDefault="00AA28A9" w:rsidP="008D4278">
            <w:r w:rsidRPr="00AA28A9">
              <w:rPr>
                <w:color w:val="000000"/>
              </w:rPr>
              <w:t>9.64</w:t>
            </w:r>
          </w:p>
        </w:tc>
        <w:tc>
          <w:tcPr>
            <w:tcW w:w="720" w:type="dxa"/>
            <w:vAlign w:val="bottom"/>
          </w:tcPr>
          <w:p w14:paraId="49DC16BA" w14:textId="48EE86E0" w:rsidR="008D4278" w:rsidRDefault="00742715" w:rsidP="008D4278">
            <w:r w:rsidRPr="00742715">
              <w:rPr>
                <w:color w:val="000000"/>
              </w:rPr>
              <w:t>5.531</w:t>
            </w:r>
          </w:p>
        </w:tc>
        <w:tc>
          <w:tcPr>
            <w:tcW w:w="810" w:type="dxa"/>
          </w:tcPr>
          <w:p w14:paraId="6FED267E" w14:textId="679D4B50" w:rsidR="008D4278" w:rsidRDefault="0098414E" w:rsidP="008D4278">
            <w:r>
              <w:t>9.37</w:t>
            </w:r>
          </w:p>
        </w:tc>
        <w:tc>
          <w:tcPr>
            <w:tcW w:w="720" w:type="dxa"/>
          </w:tcPr>
          <w:p w14:paraId="77EAA063" w14:textId="63F2FB21" w:rsidR="008D4278" w:rsidRDefault="00FD10DC" w:rsidP="008D4278">
            <w:r>
              <w:t>10.52</w:t>
            </w:r>
          </w:p>
        </w:tc>
        <w:tc>
          <w:tcPr>
            <w:tcW w:w="720" w:type="dxa"/>
          </w:tcPr>
          <w:p w14:paraId="1B60B384" w14:textId="74A7CDC1" w:rsidR="008D4278" w:rsidRDefault="009B2721" w:rsidP="008D4278">
            <w:r>
              <w:t>5.321</w:t>
            </w:r>
          </w:p>
        </w:tc>
      </w:tr>
      <w:tr w:rsidR="00C84595" w14:paraId="5A2F4613" w14:textId="77777777" w:rsidTr="00742715">
        <w:trPr>
          <w:trHeight w:val="288"/>
        </w:trPr>
        <w:tc>
          <w:tcPr>
            <w:tcW w:w="625" w:type="dxa"/>
          </w:tcPr>
          <w:p w14:paraId="3A369100" w14:textId="3AC649D0" w:rsidR="008D4278" w:rsidRPr="00E17392" w:rsidRDefault="008D4278" w:rsidP="008D4278">
            <w:pPr>
              <w:rPr>
                <w:b/>
                <w:bCs/>
              </w:rPr>
            </w:pPr>
            <w:r w:rsidRPr="00E17392">
              <w:rPr>
                <w:b/>
                <w:bCs/>
              </w:rPr>
              <w:t>21/6</w:t>
            </w:r>
          </w:p>
        </w:tc>
        <w:tc>
          <w:tcPr>
            <w:tcW w:w="810" w:type="dxa"/>
            <w:vAlign w:val="bottom"/>
          </w:tcPr>
          <w:p w14:paraId="6726F45F" w14:textId="0091DA0C" w:rsidR="008D4278" w:rsidRDefault="00870256" w:rsidP="008D4278">
            <w:r w:rsidRPr="00A12B6B">
              <w:rPr>
                <w:color w:val="000000"/>
              </w:rPr>
              <w:t>11.34</w:t>
            </w:r>
          </w:p>
        </w:tc>
        <w:tc>
          <w:tcPr>
            <w:tcW w:w="720" w:type="dxa"/>
            <w:vAlign w:val="bottom"/>
          </w:tcPr>
          <w:p w14:paraId="5C79BFBF" w14:textId="51DF8B01" w:rsidR="008D4278" w:rsidRDefault="00AA28A9" w:rsidP="008D4278">
            <w:r w:rsidRPr="00AA28A9">
              <w:rPr>
                <w:color w:val="000000"/>
              </w:rPr>
              <w:t>9.58</w:t>
            </w:r>
          </w:p>
        </w:tc>
        <w:tc>
          <w:tcPr>
            <w:tcW w:w="720" w:type="dxa"/>
            <w:vAlign w:val="bottom"/>
          </w:tcPr>
          <w:p w14:paraId="5A658E1B" w14:textId="01B91C71" w:rsidR="008D4278" w:rsidRDefault="00742715" w:rsidP="008D4278">
            <w:r w:rsidRPr="00742715">
              <w:rPr>
                <w:color w:val="000000"/>
              </w:rPr>
              <w:t>5.567</w:t>
            </w:r>
          </w:p>
        </w:tc>
        <w:tc>
          <w:tcPr>
            <w:tcW w:w="810" w:type="dxa"/>
          </w:tcPr>
          <w:p w14:paraId="572EF7AE" w14:textId="0D509654" w:rsidR="008D4278" w:rsidRDefault="0098414E" w:rsidP="008D4278">
            <w:r>
              <w:t>9.32</w:t>
            </w:r>
          </w:p>
        </w:tc>
        <w:tc>
          <w:tcPr>
            <w:tcW w:w="720" w:type="dxa"/>
          </w:tcPr>
          <w:p w14:paraId="3FE0B23E" w14:textId="5B524E08" w:rsidR="008D4278" w:rsidRDefault="00FD10DC" w:rsidP="008D4278">
            <w:r>
              <w:t>10.58</w:t>
            </w:r>
          </w:p>
        </w:tc>
        <w:tc>
          <w:tcPr>
            <w:tcW w:w="720" w:type="dxa"/>
          </w:tcPr>
          <w:p w14:paraId="05098B3D" w14:textId="77A16AE9" w:rsidR="008D4278" w:rsidRDefault="009B2721" w:rsidP="008D4278">
            <w:r>
              <w:t>5.327</w:t>
            </w:r>
          </w:p>
        </w:tc>
      </w:tr>
      <w:tr w:rsidR="00C84595" w14:paraId="01DBB23A" w14:textId="77777777" w:rsidTr="00742715">
        <w:trPr>
          <w:trHeight w:val="288"/>
        </w:trPr>
        <w:tc>
          <w:tcPr>
            <w:tcW w:w="625" w:type="dxa"/>
          </w:tcPr>
          <w:p w14:paraId="62A03977" w14:textId="640A908B" w:rsidR="008D4278" w:rsidRPr="00E17392" w:rsidRDefault="008D4278" w:rsidP="008D4278">
            <w:pPr>
              <w:rPr>
                <w:b/>
                <w:bCs/>
              </w:rPr>
            </w:pPr>
            <w:r w:rsidRPr="00E17392">
              <w:rPr>
                <w:b/>
                <w:bCs/>
              </w:rPr>
              <w:t>22/6</w:t>
            </w:r>
          </w:p>
        </w:tc>
        <w:tc>
          <w:tcPr>
            <w:tcW w:w="810" w:type="dxa"/>
            <w:vAlign w:val="bottom"/>
          </w:tcPr>
          <w:p w14:paraId="48ECC80C" w14:textId="7666A458" w:rsidR="008D4278" w:rsidRDefault="00870256" w:rsidP="008D4278">
            <w:r w:rsidRPr="00A12B6B">
              <w:rPr>
                <w:color w:val="000000"/>
              </w:rPr>
              <w:t>11.47</w:t>
            </w:r>
          </w:p>
        </w:tc>
        <w:tc>
          <w:tcPr>
            <w:tcW w:w="720" w:type="dxa"/>
            <w:vAlign w:val="bottom"/>
          </w:tcPr>
          <w:p w14:paraId="3EC34C2D" w14:textId="07E48EDE" w:rsidR="008D4278" w:rsidRDefault="00AA28A9" w:rsidP="008D4278">
            <w:r w:rsidRPr="00AA28A9">
              <w:rPr>
                <w:color w:val="000000"/>
              </w:rPr>
              <w:t>9.82</w:t>
            </w:r>
          </w:p>
        </w:tc>
        <w:tc>
          <w:tcPr>
            <w:tcW w:w="720" w:type="dxa"/>
            <w:vAlign w:val="bottom"/>
          </w:tcPr>
          <w:p w14:paraId="37C98005" w14:textId="3584BF18" w:rsidR="008D4278" w:rsidRDefault="00742715" w:rsidP="008D4278">
            <w:r w:rsidRPr="00742715">
              <w:rPr>
                <w:color w:val="000000"/>
              </w:rPr>
              <w:t>5.567</w:t>
            </w:r>
          </w:p>
        </w:tc>
        <w:tc>
          <w:tcPr>
            <w:tcW w:w="810" w:type="dxa"/>
          </w:tcPr>
          <w:p w14:paraId="62D2B1AA" w14:textId="0F98CB79" w:rsidR="008D4278" w:rsidRDefault="0098414E" w:rsidP="008D4278">
            <w:r>
              <w:t>9.27</w:t>
            </w:r>
          </w:p>
        </w:tc>
        <w:tc>
          <w:tcPr>
            <w:tcW w:w="720" w:type="dxa"/>
          </w:tcPr>
          <w:p w14:paraId="47F6B4E7" w14:textId="06FD73CF" w:rsidR="008D4278" w:rsidRDefault="00FD10DC" w:rsidP="008D4278">
            <w:r>
              <w:t>10.64</w:t>
            </w:r>
          </w:p>
        </w:tc>
        <w:tc>
          <w:tcPr>
            <w:tcW w:w="720" w:type="dxa"/>
          </w:tcPr>
          <w:p w14:paraId="484107F9" w14:textId="225188C5" w:rsidR="008D4278" w:rsidRDefault="009B2721" w:rsidP="008D4278">
            <w:r>
              <w:t>5.334</w:t>
            </w:r>
          </w:p>
        </w:tc>
      </w:tr>
      <w:tr w:rsidR="00C84595" w14:paraId="6DD4DFE9" w14:textId="77777777" w:rsidTr="00742715">
        <w:trPr>
          <w:trHeight w:val="288"/>
        </w:trPr>
        <w:tc>
          <w:tcPr>
            <w:tcW w:w="625" w:type="dxa"/>
          </w:tcPr>
          <w:p w14:paraId="64511B95" w14:textId="0458187D" w:rsidR="008D4278" w:rsidRPr="00E17392" w:rsidRDefault="008D4278" w:rsidP="008D4278">
            <w:pPr>
              <w:rPr>
                <w:b/>
                <w:bCs/>
              </w:rPr>
            </w:pPr>
            <w:r w:rsidRPr="00E17392">
              <w:rPr>
                <w:b/>
                <w:bCs/>
              </w:rPr>
              <w:t>23/6</w:t>
            </w:r>
          </w:p>
        </w:tc>
        <w:tc>
          <w:tcPr>
            <w:tcW w:w="810" w:type="dxa"/>
            <w:vAlign w:val="bottom"/>
          </w:tcPr>
          <w:p w14:paraId="5D1E9734" w14:textId="5ABBC7B1" w:rsidR="008D4278" w:rsidRDefault="00870256" w:rsidP="008D4278">
            <w:r w:rsidRPr="00A12B6B">
              <w:rPr>
                <w:color w:val="000000"/>
              </w:rPr>
              <w:t>11.56</w:t>
            </w:r>
          </w:p>
        </w:tc>
        <w:tc>
          <w:tcPr>
            <w:tcW w:w="720" w:type="dxa"/>
            <w:vAlign w:val="bottom"/>
          </w:tcPr>
          <w:p w14:paraId="799B8738" w14:textId="66498488" w:rsidR="008D4278" w:rsidRDefault="00AA28A9" w:rsidP="008D4278">
            <w:r w:rsidRPr="00AA28A9">
              <w:rPr>
                <w:color w:val="000000"/>
              </w:rPr>
              <w:t>10.03</w:t>
            </w:r>
          </w:p>
        </w:tc>
        <w:tc>
          <w:tcPr>
            <w:tcW w:w="720" w:type="dxa"/>
            <w:vAlign w:val="bottom"/>
          </w:tcPr>
          <w:p w14:paraId="169C0C09" w14:textId="40A3BD5C" w:rsidR="008D4278" w:rsidRDefault="00742715" w:rsidP="008D4278">
            <w:r w:rsidRPr="00742715">
              <w:rPr>
                <w:color w:val="000000"/>
              </w:rPr>
              <w:t>5.585</w:t>
            </w:r>
          </w:p>
        </w:tc>
        <w:tc>
          <w:tcPr>
            <w:tcW w:w="810" w:type="dxa"/>
          </w:tcPr>
          <w:p w14:paraId="32DB25FC" w14:textId="017D2F1E" w:rsidR="008D4278" w:rsidRDefault="0098414E" w:rsidP="008D4278">
            <w:r>
              <w:t>9.22</w:t>
            </w:r>
          </w:p>
        </w:tc>
        <w:tc>
          <w:tcPr>
            <w:tcW w:w="720" w:type="dxa"/>
          </w:tcPr>
          <w:p w14:paraId="1C4D0C97" w14:textId="576A6E7B" w:rsidR="008D4278" w:rsidRDefault="00FD10DC" w:rsidP="008D4278">
            <w:r>
              <w:t>10.69</w:t>
            </w:r>
          </w:p>
        </w:tc>
        <w:tc>
          <w:tcPr>
            <w:tcW w:w="720" w:type="dxa"/>
          </w:tcPr>
          <w:p w14:paraId="7B8664C5" w14:textId="01FBF274" w:rsidR="008D4278" w:rsidRDefault="001D3DEE" w:rsidP="008D4278">
            <w:r>
              <w:t>5.34</w:t>
            </w:r>
          </w:p>
        </w:tc>
      </w:tr>
      <w:tr w:rsidR="00C84595" w14:paraId="12F011E2" w14:textId="77777777" w:rsidTr="00742715">
        <w:trPr>
          <w:trHeight w:val="288"/>
        </w:trPr>
        <w:tc>
          <w:tcPr>
            <w:tcW w:w="625" w:type="dxa"/>
          </w:tcPr>
          <w:p w14:paraId="1A9EE1B6" w14:textId="42B02DC8" w:rsidR="008D4278" w:rsidRPr="00E17392" w:rsidRDefault="008D4278" w:rsidP="008D4278">
            <w:pPr>
              <w:rPr>
                <w:b/>
                <w:bCs/>
              </w:rPr>
            </w:pPr>
            <w:r w:rsidRPr="00E17392">
              <w:rPr>
                <w:b/>
                <w:bCs/>
              </w:rPr>
              <w:t>24/6</w:t>
            </w:r>
          </w:p>
        </w:tc>
        <w:tc>
          <w:tcPr>
            <w:tcW w:w="810" w:type="dxa"/>
            <w:vAlign w:val="bottom"/>
          </w:tcPr>
          <w:p w14:paraId="7E882D3A" w14:textId="70E8C31D" w:rsidR="008D4278" w:rsidRDefault="00870256" w:rsidP="008D4278">
            <w:r w:rsidRPr="00A12B6B">
              <w:rPr>
                <w:color w:val="000000"/>
              </w:rPr>
              <w:t>11.67</w:t>
            </w:r>
          </w:p>
        </w:tc>
        <w:tc>
          <w:tcPr>
            <w:tcW w:w="720" w:type="dxa"/>
            <w:vAlign w:val="bottom"/>
          </w:tcPr>
          <w:p w14:paraId="493C0A63" w14:textId="2D6E43DA" w:rsidR="008D4278" w:rsidRDefault="00AA28A9" w:rsidP="008D4278">
            <w:r w:rsidRPr="00AA28A9">
              <w:rPr>
                <w:color w:val="000000"/>
              </w:rPr>
              <w:t>10.29</w:t>
            </w:r>
          </w:p>
        </w:tc>
        <w:tc>
          <w:tcPr>
            <w:tcW w:w="720" w:type="dxa"/>
            <w:vAlign w:val="bottom"/>
          </w:tcPr>
          <w:p w14:paraId="5C45C487" w14:textId="64A44165" w:rsidR="008D4278" w:rsidRDefault="00742715" w:rsidP="008D4278">
            <w:r w:rsidRPr="00742715">
              <w:rPr>
                <w:color w:val="000000"/>
              </w:rPr>
              <w:t>5.649</w:t>
            </w:r>
          </w:p>
        </w:tc>
        <w:tc>
          <w:tcPr>
            <w:tcW w:w="810" w:type="dxa"/>
          </w:tcPr>
          <w:p w14:paraId="0A6E3953" w14:textId="17F9E78F" w:rsidR="008D4278" w:rsidRDefault="0098414E" w:rsidP="008D4278">
            <w:r>
              <w:t>9.17</w:t>
            </w:r>
          </w:p>
        </w:tc>
        <w:tc>
          <w:tcPr>
            <w:tcW w:w="720" w:type="dxa"/>
          </w:tcPr>
          <w:p w14:paraId="4199D901" w14:textId="374EDE26" w:rsidR="008D4278" w:rsidRDefault="00FD10DC" w:rsidP="008D4278">
            <w:r>
              <w:t>10.75</w:t>
            </w:r>
          </w:p>
        </w:tc>
        <w:tc>
          <w:tcPr>
            <w:tcW w:w="720" w:type="dxa"/>
          </w:tcPr>
          <w:p w14:paraId="7B915ED5" w14:textId="3E500FFB" w:rsidR="008D4278" w:rsidRDefault="001D3DEE" w:rsidP="008D4278">
            <w:r>
              <w:t>5.347</w:t>
            </w:r>
          </w:p>
        </w:tc>
      </w:tr>
      <w:tr w:rsidR="00C84595" w14:paraId="40554A05" w14:textId="77777777" w:rsidTr="00742715">
        <w:trPr>
          <w:trHeight w:val="288"/>
        </w:trPr>
        <w:tc>
          <w:tcPr>
            <w:tcW w:w="625" w:type="dxa"/>
          </w:tcPr>
          <w:p w14:paraId="1EEAD25C" w14:textId="7BD9183C" w:rsidR="008D4278" w:rsidRPr="00E17392" w:rsidRDefault="008D4278" w:rsidP="008D4278">
            <w:pPr>
              <w:rPr>
                <w:b/>
                <w:bCs/>
              </w:rPr>
            </w:pPr>
            <w:r w:rsidRPr="00E17392">
              <w:rPr>
                <w:b/>
                <w:bCs/>
              </w:rPr>
              <w:t>25/6</w:t>
            </w:r>
          </w:p>
        </w:tc>
        <w:tc>
          <w:tcPr>
            <w:tcW w:w="810" w:type="dxa"/>
            <w:vAlign w:val="bottom"/>
          </w:tcPr>
          <w:p w14:paraId="7F9B38B7" w14:textId="2C922C5E" w:rsidR="008D4278" w:rsidRDefault="00870256" w:rsidP="008D4278">
            <w:r w:rsidRPr="00A12B6B">
              <w:rPr>
                <w:color w:val="000000"/>
              </w:rPr>
              <w:t>11.76</w:t>
            </w:r>
          </w:p>
        </w:tc>
        <w:tc>
          <w:tcPr>
            <w:tcW w:w="720" w:type="dxa"/>
            <w:vAlign w:val="bottom"/>
          </w:tcPr>
          <w:p w14:paraId="00DBC2F7" w14:textId="7A2DD1FE" w:rsidR="008D4278" w:rsidRDefault="00AA28A9" w:rsidP="008D4278">
            <w:r w:rsidRPr="00AA28A9">
              <w:rPr>
                <w:color w:val="000000"/>
              </w:rPr>
              <w:t>10.33</w:t>
            </w:r>
          </w:p>
        </w:tc>
        <w:tc>
          <w:tcPr>
            <w:tcW w:w="720" w:type="dxa"/>
            <w:vAlign w:val="bottom"/>
          </w:tcPr>
          <w:p w14:paraId="3194E34C" w14:textId="0C6DAAC4" w:rsidR="008D4278" w:rsidRDefault="00742715" w:rsidP="008D4278">
            <w:r w:rsidRPr="00742715">
              <w:rPr>
                <w:color w:val="000000"/>
              </w:rPr>
              <w:t>5.660</w:t>
            </w:r>
          </w:p>
        </w:tc>
        <w:tc>
          <w:tcPr>
            <w:tcW w:w="810" w:type="dxa"/>
          </w:tcPr>
          <w:p w14:paraId="4C3355CD" w14:textId="25DDB11F" w:rsidR="008D4278" w:rsidRDefault="0098414E" w:rsidP="008D4278">
            <w:r>
              <w:t>9.13</w:t>
            </w:r>
          </w:p>
        </w:tc>
        <w:tc>
          <w:tcPr>
            <w:tcW w:w="720" w:type="dxa"/>
          </w:tcPr>
          <w:p w14:paraId="686F728F" w14:textId="25C9F072" w:rsidR="008D4278" w:rsidRDefault="00FD10DC" w:rsidP="008D4278">
            <w:r>
              <w:t>10.81</w:t>
            </w:r>
          </w:p>
        </w:tc>
        <w:tc>
          <w:tcPr>
            <w:tcW w:w="720" w:type="dxa"/>
          </w:tcPr>
          <w:p w14:paraId="37E0A636" w14:textId="53F0DC87" w:rsidR="008D4278" w:rsidRDefault="001D3DEE" w:rsidP="008D4278">
            <w:r>
              <w:t>5.353</w:t>
            </w:r>
          </w:p>
        </w:tc>
      </w:tr>
      <w:tr w:rsidR="00C84595" w14:paraId="3A2BCF3F" w14:textId="77777777" w:rsidTr="00742715">
        <w:trPr>
          <w:trHeight w:val="288"/>
        </w:trPr>
        <w:tc>
          <w:tcPr>
            <w:tcW w:w="625" w:type="dxa"/>
          </w:tcPr>
          <w:p w14:paraId="23058AF1" w14:textId="5283BA0B" w:rsidR="008D4278" w:rsidRPr="00E17392" w:rsidRDefault="008D4278" w:rsidP="008D4278">
            <w:pPr>
              <w:rPr>
                <w:b/>
                <w:bCs/>
              </w:rPr>
            </w:pPr>
            <w:r w:rsidRPr="00E17392">
              <w:rPr>
                <w:b/>
                <w:bCs/>
              </w:rPr>
              <w:t>26/6</w:t>
            </w:r>
          </w:p>
        </w:tc>
        <w:tc>
          <w:tcPr>
            <w:tcW w:w="810" w:type="dxa"/>
            <w:vAlign w:val="bottom"/>
          </w:tcPr>
          <w:p w14:paraId="333525FF" w14:textId="7EBCDD4C" w:rsidR="008D4278" w:rsidRDefault="00870256" w:rsidP="008D4278">
            <w:r w:rsidRPr="00A12B6B">
              <w:rPr>
                <w:color w:val="000000"/>
              </w:rPr>
              <w:t>11.79</w:t>
            </w:r>
          </w:p>
        </w:tc>
        <w:tc>
          <w:tcPr>
            <w:tcW w:w="720" w:type="dxa"/>
            <w:vAlign w:val="bottom"/>
          </w:tcPr>
          <w:p w14:paraId="18FF6CA6" w14:textId="4ADDE845" w:rsidR="008D4278" w:rsidRDefault="00AA28A9" w:rsidP="008D4278">
            <w:r w:rsidRPr="00AA28A9">
              <w:rPr>
                <w:color w:val="000000"/>
              </w:rPr>
              <w:t>10.31</w:t>
            </w:r>
          </w:p>
        </w:tc>
        <w:tc>
          <w:tcPr>
            <w:tcW w:w="720" w:type="dxa"/>
            <w:vAlign w:val="bottom"/>
          </w:tcPr>
          <w:p w14:paraId="26B01353" w14:textId="663CEA55" w:rsidR="008D4278" w:rsidRDefault="00742715" w:rsidP="008D4278">
            <w:r w:rsidRPr="00742715">
              <w:rPr>
                <w:color w:val="000000"/>
              </w:rPr>
              <w:t>5.687</w:t>
            </w:r>
          </w:p>
        </w:tc>
        <w:tc>
          <w:tcPr>
            <w:tcW w:w="810" w:type="dxa"/>
          </w:tcPr>
          <w:p w14:paraId="4244524D" w14:textId="29D5A984" w:rsidR="008D4278" w:rsidRDefault="0098414E" w:rsidP="008D4278">
            <w:r>
              <w:t>9.</w:t>
            </w:r>
            <w:r w:rsidR="00FC6695">
              <w:t>08</w:t>
            </w:r>
          </w:p>
        </w:tc>
        <w:tc>
          <w:tcPr>
            <w:tcW w:w="720" w:type="dxa"/>
          </w:tcPr>
          <w:p w14:paraId="5216383A" w14:textId="4E955E0F" w:rsidR="008D4278" w:rsidRDefault="00FD10DC" w:rsidP="008D4278">
            <w:r>
              <w:t>10.87</w:t>
            </w:r>
          </w:p>
        </w:tc>
        <w:tc>
          <w:tcPr>
            <w:tcW w:w="720" w:type="dxa"/>
          </w:tcPr>
          <w:p w14:paraId="4BE20D7A" w14:textId="0442F076" w:rsidR="008D4278" w:rsidRDefault="001D3DEE" w:rsidP="008D4278">
            <w:r>
              <w:t>5.36</w:t>
            </w:r>
          </w:p>
        </w:tc>
      </w:tr>
      <w:tr w:rsidR="00C84595" w14:paraId="7709F67F" w14:textId="77777777" w:rsidTr="00742715">
        <w:trPr>
          <w:trHeight w:val="288"/>
        </w:trPr>
        <w:tc>
          <w:tcPr>
            <w:tcW w:w="625" w:type="dxa"/>
          </w:tcPr>
          <w:p w14:paraId="3DBA7A21" w14:textId="228528C4" w:rsidR="008D4278" w:rsidRPr="00E17392" w:rsidRDefault="008D4278" w:rsidP="008D4278">
            <w:pPr>
              <w:rPr>
                <w:b/>
                <w:bCs/>
              </w:rPr>
            </w:pPr>
            <w:r w:rsidRPr="00E17392">
              <w:rPr>
                <w:b/>
                <w:bCs/>
              </w:rPr>
              <w:t>27/6</w:t>
            </w:r>
          </w:p>
        </w:tc>
        <w:tc>
          <w:tcPr>
            <w:tcW w:w="810" w:type="dxa"/>
            <w:vAlign w:val="bottom"/>
          </w:tcPr>
          <w:p w14:paraId="264EE60F" w14:textId="2E82B3EE" w:rsidR="008D4278" w:rsidRDefault="00870256" w:rsidP="008D4278">
            <w:r w:rsidRPr="00A12B6B">
              <w:rPr>
                <w:color w:val="000000"/>
              </w:rPr>
              <w:t>11.81</w:t>
            </w:r>
          </w:p>
        </w:tc>
        <w:tc>
          <w:tcPr>
            <w:tcW w:w="720" w:type="dxa"/>
            <w:vAlign w:val="bottom"/>
          </w:tcPr>
          <w:p w14:paraId="3BDCA5A4" w14:textId="3E248798" w:rsidR="008D4278" w:rsidRDefault="00AA28A9" w:rsidP="008D4278">
            <w:r w:rsidRPr="00AA28A9">
              <w:rPr>
                <w:color w:val="000000"/>
              </w:rPr>
              <w:t>10.20</w:t>
            </w:r>
          </w:p>
        </w:tc>
        <w:tc>
          <w:tcPr>
            <w:tcW w:w="720" w:type="dxa"/>
            <w:vAlign w:val="bottom"/>
          </w:tcPr>
          <w:p w14:paraId="35EC2073" w14:textId="49F6A382" w:rsidR="008D4278" w:rsidRDefault="00742715" w:rsidP="008D4278">
            <w:r w:rsidRPr="00742715">
              <w:rPr>
                <w:color w:val="000000"/>
              </w:rPr>
              <w:t>5.678</w:t>
            </w:r>
          </w:p>
        </w:tc>
        <w:tc>
          <w:tcPr>
            <w:tcW w:w="810" w:type="dxa"/>
          </w:tcPr>
          <w:p w14:paraId="11E06BE8" w14:textId="3EC53FDA" w:rsidR="008D4278" w:rsidRDefault="00FC6695" w:rsidP="008D4278">
            <w:r>
              <w:t>9.04</w:t>
            </w:r>
          </w:p>
        </w:tc>
        <w:tc>
          <w:tcPr>
            <w:tcW w:w="720" w:type="dxa"/>
          </w:tcPr>
          <w:p w14:paraId="699862F8" w14:textId="12077537" w:rsidR="008D4278" w:rsidRDefault="00FD10DC" w:rsidP="008D4278">
            <w:r>
              <w:t>10.</w:t>
            </w:r>
            <w:r w:rsidR="008A646A">
              <w:t>93</w:t>
            </w:r>
          </w:p>
        </w:tc>
        <w:tc>
          <w:tcPr>
            <w:tcW w:w="720" w:type="dxa"/>
          </w:tcPr>
          <w:p w14:paraId="3EA5BB29" w14:textId="3554A236" w:rsidR="008D4278" w:rsidRDefault="001D3DEE" w:rsidP="008D4278">
            <w:r>
              <w:t>5.366</w:t>
            </w:r>
          </w:p>
        </w:tc>
      </w:tr>
      <w:tr w:rsidR="00C84595" w14:paraId="795EE13E" w14:textId="77777777" w:rsidTr="00742715">
        <w:trPr>
          <w:trHeight w:val="288"/>
        </w:trPr>
        <w:tc>
          <w:tcPr>
            <w:tcW w:w="625" w:type="dxa"/>
          </w:tcPr>
          <w:p w14:paraId="544267D6" w14:textId="254FA2D4" w:rsidR="008D4278" w:rsidRPr="00E17392" w:rsidRDefault="008D4278" w:rsidP="008D4278">
            <w:pPr>
              <w:rPr>
                <w:b/>
                <w:bCs/>
              </w:rPr>
            </w:pPr>
            <w:r w:rsidRPr="00E17392">
              <w:rPr>
                <w:b/>
                <w:bCs/>
              </w:rPr>
              <w:t>28/6</w:t>
            </w:r>
          </w:p>
        </w:tc>
        <w:tc>
          <w:tcPr>
            <w:tcW w:w="810" w:type="dxa"/>
            <w:vAlign w:val="bottom"/>
          </w:tcPr>
          <w:p w14:paraId="445C5F52" w14:textId="673D8D19" w:rsidR="008D4278" w:rsidRDefault="00870256" w:rsidP="008D4278">
            <w:r w:rsidRPr="00A12B6B">
              <w:rPr>
                <w:color w:val="000000"/>
              </w:rPr>
              <w:t>11.91</w:t>
            </w:r>
          </w:p>
        </w:tc>
        <w:tc>
          <w:tcPr>
            <w:tcW w:w="720" w:type="dxa"/>
            <w:vAlign w:val="bottom"/>
          </w:tcPr>
          <w:p w14:paraId="26C1A2F5" w14:textId="1A72949C" w:rsidR="008D4278" w:rsidRDefault="00AA28A9" w:rsidP="008D4278">
            <w:r w:rsidRPr="00AA28A9">
              <w:rPr>
                <w:color w:val="000000"/>
              </w:rPr>
              <w:t>10.25</w:t>
            </w:r>
          </w:p>
        </w:tc>
        <w:tc>
          <w:tcPr>
            <w:tcW w:w="720" w:type="dxa"/>
            <w:vAlign w:val="bottom"/>
          </w:tcPr>
          <w:p w14:paraId="129666C5" w14:textId="15EB89E5" w:rsidR="008D4278" w:rsidRDefault="00742715" w:rsidP="008D4278">
            <w:r w:rsidRPr="00742715">
              <w:rPr>
                <w:color w:val="000000"/>
              </w:rPr>
              <w:t>5.722</w:t>
            </w:r>
          </w:p>
        </w:tc>
        <w:tc>
          <w:tcPr>
            <w:tcW w:w="810" w:type="dxa"/>
          </w:tcPr>
          <w:p w14:paraId="18B53F96" w14:textId="217F667D" w:rsidR="008D4278" w:rsidRDefault="00FC6695" w:rsidP="008D4278">
            <w:r>
              <w:t>8.99</w:t>
            </w:r>
          </w:p>
        </w:tc>
        <w:tc>
          <w:tcPr>
            <w:tcW w:w="720" w:type="dxa"/>
          </w:tcPr>
          <w:p w14:paraId="7C55196E" w14:textId="55BD5A63" w:rsidR="008D4278" w:rsidRDefault="008A646A" w:rsidP="008D4278">
            <w:r>
              <w:t>10.98</w:t>
            </w:r>
          </w:p>
        </w:tc>
        <w:tc>
          <w:tcPr>
            <w:tcW w:w="720" w:type="dxa"/>
          </w:tcPr>
          <w:p w14:paraId="2EF147DE" w14:textId="675AAC55" w:rsidR="008D4278" w:rsidRDefault="001D3DEE" w:rsidP="008D4278">
            <w:r>
              <w:t>5.372</w:t>
            </w:r>
          </w:p>
        </w:tc>
      </w:tr>
      <w:tr w:rsidR="00C84595" w14:paraId="2F1ACD18" w14:textId="77777777" w:rsidTr="00742715">
        <w:trPr>
          <w:trHeight w:val="288"/>
        </w:trPr>
        <w:tc>
          <w:tcPr>
            <w:tcW w:w="625" w:type="dxa"/>
          </w:tcPr>
          <w:p w14:paraId="342E8B3D" w14:textId="70D82956" w:rsidR="008D4278" w:rsidRPr="00E17392" w:rsidRDefault="008D4278" w:rsidP="008D4278">
            <w:pPr>
              <w:rPr>
                <w:b/>
                <w:bCs/>
              </w:rPr>
            </w:pPr>
            <w:r w:rsidRPr="00E17392">
              <w:rPr>
                <w:b/>
                <w:bCs/>
              </w:rPr>
              <w:t>29/6</w:t>
            </w:r>
          </w:p>
        </w:tc>
        <w:tc>
          <w:tcPr>
            <w:tcW w:w="810" w:type="dxa"/>
            <w:vAlign w:val="bottom"/>
          </w:tcPr>
          <w:p w14:paraId="78A06E03" w14:textId="3F5AD78B" w:rsidR="008D4278" w:rsidRDefault="00870256" w:rsidP="008D4278">
            <w:r w:rsidRPr="00A12B6B">
              <w:rPr>
                <w:color w:val="000000"/>
              </w:rPr>
              <w:t>12.02</w:t>
            </w:r>
          </w:p>
        </w:tc>
        <w:tc>
          <w:tcPr>
            <w:tcW w:w="720" w:type="dxa"/>
            <w:vAlign w:val="bottom"/>
          </w:tcPr>
          <w:p w14:paraId="3DA9548A" w14:textId="38BBD59A" w:rsidR="008D4278" w:rsidRDefault="00AA28A9" w:rsidP="008D4278">
            <w:r w:rsidRPr="00AA28A9">
              <w:rPr>
                <w:color w:val="000000"/>
              </w:rPr>
              <w:t>10.55</w:t>
            </w:r>
          </w:p>
        </w:tc>
        <w:tc>
          <w:tcPr>
            <w:tcW w:w="720" w:type="dxa"/>
            <w:vAlign w:val="bottom"/>
          </w:tcPr>
          <w:p w14:paraId="241CF7E5" w14:textId="0815DD9A" w:rsidR="008D4278" w:rsidRDefault="00742715" w:rsidP="008D4278">
            <w:r w:rsidRPr="00742715">
              <w:rPr>
                <w:color w:val="000000"/>
              </w:rPr>
              <w:t>5.730</w:t>
            </w:r>
          </w:p>
        </w:tc>
        <w:tc>
          <w:tcPr>
            <w:tcW w:w="810" w:type="dxa"/>
          </w:tcPr>
          <w:p w14:paraId="065EC3CB" w14:textId="1B009039" w:rsidR="008D4278" w:rsidRDefault="00FC6695" w:rsidP="008D4278">
            <w:r>
              <w:t>8.94</w:t>
            </w:r>
          </w:p>
        </w:tc>
        <w:tc>
          <w:tcPr>
            <w:tcW w:w="720" w:type="dxa"/>
          </w:tcPr>
          <w:p w14:paraId="7C89EDAD" w14:textId="4CF19FF1" w:rsidR="008D4278" w:rsidRDefault="008A646A" w:rsidP="008D4278">
            <w:r>
              <w:t>11.04</w:t>
            </w:r>
          </w:p>
        </w:tc>
        <w:tc>
          <w:tcPr>
            <w:tcW w:w="720" w:type="dxa"/>
          </w:tcPr>
          <w:p w14:paraId="5270091F" w14:textId="3190091A" w:rsidR="008D4278" w:rsidRDefault="001D3DEE" w:rsidP="008D4278">
            <w:r>
              <w:t>5.379</w:t>
            </w:r>
          </w:p>
        </w:tc>
      </w:tr>
      <w:tr w:rsidR="00A37956" w14:paraId="219CDF6C" w14:textId="77777777" w:rsidTr="00742715">
        <w:trPr>
          <w:trHeight w:val="288"/>
        </w:trPr>
        <w:tc>
          <w:tcPr>
            <w:tcW w:w="625" w:type="dxa"/>
          </w:tcPr>
          <w:p w14:paraId="18555F19" w14:textId="4A86699A" w:rsidR="008D4278" w:rsidRPr="00E17392" w:rsidRDefault="008D4278" w:rsidP="008D4278">
            <w:pPr>
              <w:rPr>
                <w:b/>
                <w:bCs/>
              </w:rPr>
            </w:pPr>
            <w:r w:rsidRPr="00E17392">
              <w:rPr>
                <w:b/>
                <w:bCs/>
              </w:rPr>
              <w:t>30/6</w:t>
            </w:r>
          </w:p>
        </w:tc>
        <w:tc>
          <w:tcPr>
            <w:tcW w:w="810" w:type="dxa"/>
            <w:vAlign w:val="bottom"/>
          </w:tcPr>
          <w:p w14:paraId="1E2DF6AF" w14:textId="1B0BB2B6" w:rsidR="008D4278" w:rsidRDefault="00870256" w:rsidP="008D4278">
            <w:r w:rsidRPr="00A12B6B">
              <w:rPr>
                <w:color w:val="000000"/>
              </w:rPr>
              <w:t>12.13</w:t>
            </w:r>
          </w:p>
        </w:tc>
        <w:tc>
          <w:tcPr>
            <w:tcW w:w="720" w:type="dxa"/>
            <w:vAlign w:val="bottom"/>
          </w:tcPr>
          <w:p w14:paraId="645D5EAE" w14:textId="18FE3FE0" w:rsidR="008D4278" w:rsidRDefault="00AA28A9" w:rsidP="008D4278">
            <w:r w:rsidRPr="00AA28A9">
              <w:rPr>
                <w:color w:val="000000"/>
              </w:rPr>
              <w:t>10.81</w:t>
            </w:r>
          </w:p>
        </w:tc>
        <w:tc>
          <w:tcPr>
            <w:tcW w:w="720" w:type="dxa"/>
            <w:vAlign w:val="bottom"/>
          </w:tcPr>
          <w:p w14:paraId="6D062182" w14:textId="49E31464" w:rsidR="008D4278" w:rsidRDefault="00742715" w:rsidP="008D4278">
            <w:r w:rsidRPr="00742715">
              <w:rPr>
                <w:color w:val="000000"/>
              </w:rPr>
              <w:t>5.778</w:t>
            </w:r>
          </w:p>
        </w:tc>
        <w:tc>
          <w:tcPr>
            <w:tcW w:w="810" w:type="dxa"/>
          </w:tcPr>
          <w:p w14:paraId="1F407270" w14:textId="401DFFF5" w:rsidR="008D4278" w:rsidRDefault="00FC6695" w:rsidP="008D4278">
            <w:r>
              <w:t>9.9</w:t>
            </w:r>
          </w:p>
        </w:tc>
        <w:tc>
          <w:tcPr>
            <w:tcW w:w="720" w:type="dxa"/>
          </w:tcPr>
          <w:p w14:paraId="0672F00F" w14:textId="1DCF8FBD" w:rsidR="008D4278" w:rsidRDefault="008A646A" w:rsidP="008D4278">
            <w:r>
              <w:t>11.1</w:t>
            </w:r>
          </w:p>
        </w:tc>
        <w:tc>
          <w:tcPr>
            <w:tcW w:w="720" w:type="dxa"/>
          </w:tcPr>
          <w:p w14:paraId="027019DD" w14:textId="1E14A62E" w:rsidR="008D4278" w:rsidRDefault="00A20B67" w:rsidP="008D4278">
            <w:r>
              <w:t>5.385</w:t>
            </w:r>
          </w:p>
        </w:tc>
      </w:tr>
    </w:tbl>
    <w:p w14:paraId="4071A4DC" w14:textId="2B14D234" w:rsidR="00360AD6" w:rsidRPr="00241E44" w:rsidRDefault="00823A37" w:rsidP="00370AD6">
      <w:pPr>
        <w:pStyle w:val="Caption"/>
      </w:pPr>
      <w:r>
        <w:t>Bảng</w:t>
      </w:r>
      <w:r w:rsidR="00370AD6">
        <w:t xml:space="preserve"> 5 Dự đoán giá c</w:t>
      </w:r>
      <w:r w:rsidR="001B733B">
        <w:t>ổ phiếu 30 ngày tiếp theo</w:t>
      </w:r>
      <w:r w:rsidR="000E2F4C">
        <w:t xml:space="preserve"> </w:t>
      </w:r>
      <w:r w:rsidR="00FA6604">
        <w:t>của</w:t>
      </w:r>
      <w:r w:rsidR="000E2F4C">
        <w:t xml:space="preserve"> tháng 6 năm 2023</w:t>
      </w:r>
      <w:r w:rsidR="003E069A">
        <w:t xml:space="preserve"> dựa trên </w:t>
      </w:r>
      <w:r w:rsidR="007F03A1">
        <w:t>2 mô hình có kết quả tốt nhất</w:t>
      </w:r>
    </w:p>
    <w:p w14:paraId="095CA4E8" w14:textId="7BCCBE05" w:rsidR="003429DA" w:rsidRDefault="00861446" w:rsidP="00861446">
      <w:pPr>
        <w:pStyle w:val="Heading1"/>
      </w:pPr>
      <w:r>
        <w:t>KẾT LUẬN</w:t>
      </w:r>
    </w:p>
    <w:p w14:paraId="691B3EF2" w14:textId="60383693" w:rsidR="00F7480A" w:rsidRPr="00AF638E" w:rsidRDefault="00C54ACE" w:rsidP="00AF638E">
      <w:pPr>
        <w:spacing w:line="276" w:lineRule="auto"/>
        <w:jc w:val="both"/>
        <w:rPr>
          <w:sz w:val="22"/>
          <w:szCs w:val="22"/>
        </w:rPr>
      </w:pPr>
      <w:r w:rsidRPr="00592653">
        <w:rPr>
          <w:sz w:val="22"/>
          <w:szCs w:val="22"/>
        </w:rPr>
        <w:t xml:space="preserve">Trong </w:t>
      </w:r>
      <w:r w:rsidR="0077410D">
        <w:rPr>
          <w:sz w:val="22"/>
          <w:szCs w:val="22"/>
        </w:rPr>
        <w:t>nghiên cứu này</w:t>
      </w:r>
      <w:r w:rsidRPr="00592653">
        <w:rPr>
          <w:sz w:val="22"/>
          <w:szCs w:val="22"/>
        </w:rPr>
        <w:t xml:space="preserve">, chúng tôi đã nghiên cứu và so sánh hiệu suất của các thuật toán dự đoán giá cổ phiếu, bao gồm Linear Regression, ARIMA, SARIMAX, GBT, DLM, BDLM, RNN, LSTM, CNN-LSTM và GRU. Kết quả cho thấy, trong số các thuật toán này, </w:t>
      </w:r>
      <w:r w:rsidR="00A97390">
        <w:rPr>
          <w:sz w:val="22"/>
          <w:szCs w:val="22"/>
        </w:rPr>
        <w:t>RNN</w:t>
      </w:r>
      <w:r w:rsidRPr="00592653">
        <w:rPr>
          <w:sz w:val="22"/>
          <w:szCs w:val="22"/>
        </w:rPr>
        <w:t xml:space="preserve"> và GRU đã cho ra kết quả tốt nhất.</w:t>
      </w:r>
      <w:r w:rsidR="00592653">
        <w:rPr>
          <w:sz w:val="22"/>
          <w:szCs w:val="22"/>
        </w:rPr>
        <w:t xml:space="preserve"> </w:t>
      </w:r>
      <w:r w:rsidRPr="00592653">
        <w:rPr>
          <w:sz w:val="22"/>
          <w:szCs w:val="22"/>
        </w:rPr>
        <w:t xml:space="preserve">Cả hai thuật toán </w:t>
      </w:r>
      <w:r w:rsidR="000C7E5D">
        <w:rPr>
          <w:sz w:val="22"/>
          <w:szCs w:val="22"/>
        </w:rPr>
        <w:t>RNN</w:t>
      </w:r>
      <w:r w:rsidRPr="00592653">
        <w:rPr>
          <w:sz w:val="22"/>
          <w:szCs w:val="22"/>
        </w:rPr>
        <w:t xml:space="preserve"> và GRU đã chứng minh khả năng dự đoán giá cổ phiếu hiệu quả. </w:t>
      </w:r>
      <w:r w:rsidR="00341A16" w:rsidRPr="00592653">
        <w:rPr>
          <w:sz w:val="22"/>
          <w:szCs w:val="22"/>
        </w:rPr>
        <w:t xml:space="preserve">Tuy nhiên, cần lưu ý rằng các thuật toán dự đoán giá cổ phiếu chỉ dựa trên các thông tin lịch sử và các yếu tố khác nhau có thể ảnh hưởng đến giá cổ phiếu. Do đó, việc dự </w:t>
      </w:r>
      <w:r w:rsidR="00341A16" w:rsidRPr="00592653">
        <w:rPr>
          <w:sz w:val="22"/>
          <w:szCs w:val="22"/>
        </w:rPr>
        <w:t>đoán giá cổ phiếu vẫn có một mức độ không chắc chắn. Cần có sự cân nhắc và phân tích kỹ lưỡng khi sử dụng dự đoán giá cổ phiếu trong thực tế.</w:t>
      </w:r>
      <w:r w:rsidR="00592653">
        <w:rPr>
          <w:sz w:val="22"/>
          <w:szCs w:val="22"/>
        </w:rPr>
        <w:t xml:space="preserve"> </w:t>
      </w:r>
      <w:r w:rsidR="00383B1C">
        <w:rPr>
          <w:sz w:val="22"/>
          <w:szCs w:val="22"/>
        </w:rPr>
        <w:t>Tóm lại</w:t>
      </w:r>
      <w:r w:rsidR="00341A16" w:rsidRPr="00592653">
        <w:rPr>
          <w:sz w:val="22"/>
          <w:szCs w:val="22"/>
        </w:rPr>
        <w:t xml:space="preserve">, bài báo này đã thể hiện hiệu suất của một loạt các thuật toán dự đoán giá cổ phiếu. </w:t>
      </w:r>
      <w:r w:rsidR="000C7E5D">
        <w:rPr>
          <w:sz w:val="22"/>
          <w:szCs w:val="22"/>
        </w:rPr>
        <w:t xml:space="preserve">RNN </w:t>
      </w:r>
      <w:r w:rsidR="00341A16" w:rsidRPr="00592653">
        <w:rPr>
          <w:sz w:val="22"/>
          <w:szCs w:val="22"/>
        </w:rPr>
        <w:t>và GRU đã cho ra kết quả tốt nhất trong số các thuật toán được nghiên cứu. Các kết quả này có thể cung cấp một cơ sở quan trọng cho việc phát triển và áp dụng các mô hình dự đoán giá cổ phiếu trong thực tế.</w:t>
      </w:r>
    </w:p>
    <w:sdt>
      <w:sdtPr>
        <w:rPr>
          <w:b w:val="0"/>
          <w:smallCaps w:val="0"/>
          <w:noProof w:val="0"/>
        </w:rPr>
        <w:id w:val="-38292838"/>
        <w:docPartObj>
          <w:docPartGallery w:val="Bibliographies"/>
          <w:docPartUnique/>
        </w:docPartObj>
      </w:sdtPr>
      <w:sdtContent>
        <w:p w14:paraId="4D0D5C19" w14:textId="77777777" w:rsidR="006A0772" w:rsidRDefault="006A0772" w:rsidP="006A0772">
          <w:pPr>
            <w:pStyle w:val="Heading1"/>
            <w:numPr>
              <w:ilvl w:val="0"/>
              <w:numId w:val="0"/>
            </w:numPr>
            <w:jc w:val="center"/>
          </w:pPr>
          <w:r>
            <w:t>TÀI LIỆU THAM KHẢO</w:t>
          </w:r>
        </w:p>
        <w:sdt>
          <w:sdtPr>
            <w:id w:val="-573587230"/>
            <w:bibliography/>
          </w:sdtPr>
          <w:sdtContent>
            <w:p w14:paraId="31DED256" w14:textId="77777777" w:rsidR="00AA64A8" w:rsidRDefault="006A0772" w:rsidP="001B4D0D">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4"/>
              </w:tblGrid>
              <w:tr w:rsidR="00AA64A8" w14:paraId="097AA3AC" w14:textId="77777777">
                <w:trPr>
                  <w:divId w:val="1713992141"/>
                  <w:tblCellSpacing w:w="15" w:type="dxa"/>
                </w:trPr>
                <w:tc>
                  <w:tcPr>
                    <w:tcW w:w="50" w:type="pct"/>
                    <w:hideMark/>
                  </w:tcPr>
                  <w:p w14:paraId="77852AD1" w14:textId="03B42AE9" w:rsidR="00AA64A8" w:rsidRDefault="00AA64A8">
                    <w:pPr>
                      <w:pStyle w:val="Bibliography"/>
                      <w:rPr>
                        <w:noProof/>
                        <w:sz w:val="24"/>
                        <w:szCs w:val="24"/>
                      </w:rPr>
                    </w:pPr>
                    <w:r>
                      <w:rPr>
                        <w:noProof/>
                      </w:rPr>
                      <w:t xml:space="preserve">[1] </w:t>
                    </w:r>
                  </w:p>
                </w:tc>
                <w:tc>
                  <w:tcPr>
                    <w:tcW w:w="0" w:type="auto"/>
                    <w:hideMark/>
                  </w:tcPr>
                  <w:p w14:paraId="4AC883F1" w14:textId="77777777" w:rsidR="00AA64A8" w:rsidRDefault="00AA64A8" w:rsidP="00AA64A8">
                    <w:pPr>
                      <w:pStyle w:val="Bibliography"/>
                      <w:jc w:val="both"/>
                      <w:rPr>
                        <w:noProof/>
                      </w:rPr>
                    </w:pPr>
                    <w:r>
                      <w:rPr>
                        <w:noProof/>
                      </w:rPr>
                      <w:t xml:space="preserve">Jigar Patel, Sahil Shah, Priyank Thakkar, "Predicting stock and stock price index movement using Trend Deterministic Data Preparation and machine learning techniques," </w:t>
                    </w:r>
                    <w:r>
                      <w:rPr>
                        <w:i/>
                        <w:iCs/>
                        <w:noProof/>
                      </w:rPr>
                      <w:t xml:space="preserve">Expert Systems with Applications, </w:t>
                    </w:r>
                    <w:r>
                      <w:rPr>
                        <w:noProof/>
                      </w:rPr>
                      <w:t xml:space="preserve">vol. 42, no. 1, pp. 259-268, January 2015. </w:t>
                    </w:r>
                  </w:p>
                </w:tc>
              </w:tr>
              <w:tr w:rsidR="00AA64A8" w14:paraId="79E51D23" w14:textId="77777777">
                <w:trPr>
                  <w:divId w:val="1713992141"/>
                  <w:tblCellSpacing w:w="15" w:type="dxa"/>
                </w:trPr>
                <w:tc>
                  <w:tcPr>
                    <w:tcW w:w="50" w:type="pct"/>
                    <w:hideMark/>
                  </w:tcPr>
                  <w:p w14:paraId="40E5BF46" w14:textId="77777777" w:rsidR="00AA64A8" w:rsidRDefault="00AA64A8">
                    <w:pPr>
                      <w:pStyle w:val="Bibliography"/>
                      <w:rPr>
                        <w:noProof/>
                      </w:rPr>
                    </w:pPr>
                    <w:r>
                      <w:rPr>
                        <w:noProof/>
                      </w:rPr>
                      <w:t xml:space="preserve">[2] </w:t>
                    </w:r>
                  </w:p>
                </w:tc>
                <w:tc>
                  <w:tcPr>
                    <w:tcW w:w="0" w:type="auto"/>
                    <w:hideMark/>
                  </w:tcPr>
                  <w:p w14:paraId="48E7A656" w14:textId="77777777" w:rsidR="00AA64A8" w:rsidRDefault="00AA64A8" w:rsidP="00AA64A8">
                    <w:pPr>
                      <w:pStyle w:val="Bibliography"/>
                      <w:jc w:val="both"/>
                      <w:rPr>
                        <w:noProof/>
                      </w:rPr>
                    </w:pPr>
                    <w:r>
                      <w:rPr>
                        <w:noProof/>
                      </w:rPr>
                      <w:t xml:space="preserve">D. Bhuriya, G. Kaushal, A. Sharma và U. Singh, "Stock market predication using a linear regression," </w:t>
                    </w:r>
                    <w:r>
                      <w:rPr>
                        <w:i/>
                        <w:iCs/>
                        <w:noProof/>
                      </w:rPr>
                      <w:t xml:space="preserve">International conference of Electronics, Communication and Aerospace Technology (ICECA), Coimbatore, India, 2017, </w:t>
                    </w:r>
                    <w:r>
                      <w:rPr>
                        <w:noProof/>
                      </w:rPr>
                      <w:t xml:space="preserve">pp. 510-513, 2017. </w:t>
                    </w:r>
                  </w:p>
                </w:tc>
              </w:tr>
              <w:tr w:rsidR="00AA64A8" w14:paraId="61783BBF" w14:textId="77777777">
                <w:trPr>
                  <w:divId w:val="1713992141"/>
                  <w:tblCellSpacing w:w="15" w:type="dxa"/>
                </w:trPr>
                <w:tc>
                  <w:tcPr>
                    <w:tcW w:w="50" w:type="pct"/>
                    <w:hideMark/>
                  </w:tcPr>
                  <w:p w14:paraId="659BB722" w14:textId="77777777" w:rsidR="00AA64A8" w:rsidRDefault="00AA64A8">
                    <w:pPr>
                      <w:pStyle w:val="Bibliography"/>
                      <w:rPr>
                        <w:noProof/>
                      </w:rPr>
                    </w:pPr>
                    <w:r>
                      <w:rPr>
                        <w:noProof/>
                      </w:rPr>
                      <w:t xml:space="preserve">[3] </w:t>
                    </w:r>
                  </w:p>
                </w:tc>
                <w:tc>
                  <w:tcPr>
                    <w:tcW w:w="0" w:type="auto"/>
                    <w:hideMark/>
                  </w:tcPr>
                  <w:p w14:paraId="21CD7117" w14:textId="77777777" w:rsidR="00AA64A8" w:rsidRDefault="00AA64A8" w:rsidP="00AA64A8">
                    <w:pPr>
                      <w:pStyle w:val="Bibliography"/>
                      <w:jc w:val="both"/>
                      <w:rPr>
                        <w:noProof/>
                      </w:rPr>
                    </w:pPr>
                    <w:r>
                      <w:rPr>
                        <w:noProof/>
                      </w:rPr>
                      <w:t xml:space="preserve">F. V. Atabay, R. M. Pagkalinawan, S. D. Pajarillo, A. R. Villanueva và J. V. Taylar, "Multivariate Time Series Forecasting using ARIMAX, SARIMAX, and RNN-based Deep Learning Models on Electricity Consumption," </w:t>
                    </w:r>
                    <w:r>
                      <w:rPr>
                        <w:i/>
                        <w:iCs/>
                        <w:noProof/>
                      </w:rPr>
                      <w:t xml:space="preserve">International Informatics and Software Engineering Conference (IISEC), Ankara, Turkey, </w:t>
                    </w:r>
                    <w:r>
                      <w:rPr>
                        <w:noProof/>
                      </w:rPr>
                      <w:t xml:space="preserve">pp. 1-6, 2022. </w:t>
                    </w:r>
                  </w:p>
                </w:tc>
              </w:tr>
              <w:tr w:rsidR="00AA64A8" w14:paraId="0F44E9E5" w14:textId="77777777">
                <w:trPr>
                  <w:divId w:val="1713992141"/>
                  <w:tblCellSpacing w:w="15" w:type="dxa"/>
                </w:trPr>
                <w:tc>
                  <w:tcPr>
                    <w:tcW w:w="50" w:type="pct"/>
                    <w:hideMark/>
                  </w:tcPr>
                  <w:p w14:paraId="5C98F7A9" w14:textId="77777777" w:rsidR="00AA64A8" w:rsidRDefault="00AA64A8">
                    <w:pPr>
                      <w:pStyle w:val="Bibliography"/>
                      <w:rPr>
                        <w:noProof/>
                      </w:rPr>
                    </w:pPr>
                    <w:r>
                      <w:rPr>
                        <w:noProof/>
                      </w:rPr>
                      <w:t xml:space="preserve">[4] </w:t>
                    </w:r>
                  </w:p>
                </w:tc>
                <w:tc>
                  <w:tcPr>
                    <w:tcW w:w="0" w:type="auto"/>
                    <w:hideMark/>
                  </w:tcPr>
                  <w:p w14:paraId="7361F019" w14:textId="77777777" w:rsidR="00AA64A8" w:rsidRDefault="00AA64A8" w:rsidP="00AA64A8">
                    <w:pPr>
                      <w:pStyle w:val="Bibliography"/>
                      <w:jc w:val="both"/>
                      <w:rPr>
                        <w:noProof/>
                      </w:rPr>
                    </w:pPr>
                    <w:r>
                      <w:rPr>
                        <w:noProof/>
                      </w:rPr>
                      <w:t xml:space="preserve">S. Kwak và N. Geroliminis, "Travel Time Prediction for Congested Freeways With a Dynamic Linear Model," </w:t>
                    </w:r>
                    <w:r>
                      <w:rPr>
                        <w:i/>
                        <w:iCs/>
                        <w:noProof/>
                      </w:rPr>
                      <w:t xml:space="preserve">Transactions on Intelligent Transportation Systems, </w:t>
                    </w:r>
                    <w:r>
                      <w:rPr>
                        <w:noProof/>
                      </w:rPr>
                      <w:t xml:space="preserve">vol. 22, no. 12, pp. 7667-7677, 2021. </w:t>
                    </w:r>
                  </w:p>
                </w:tc>
              </w:tr>
              <w:tr w:rsidR="00AA64A8" w14:paraId="2371CB52" w14:textId="77777777">
                <w:trPr>
                  <w:divId w:val="1713992141"/>
                  <w:tblCellSpacing w:w="15" w:type="dxa"/>
                </w:trPr>
                <w:tc>
                  <w:tcPr>
                    <w:tcW w:w="50" w:type="pct"/>
                    <w:hideMark/>
                  </w:tcPr>
                  <w:p w14:paraId="61CD9E93" w14:textId="77777777" w:rsidR="00AA64A8" w:rsidRDefault="00AA64A8">
                    <w:pPr>
                      <w:pStyle w:val="Bibliography"/>
                      <w:rPr>
                        <w:noProof/>
                      </w:rPr>
                    </w:pPr>
                    <w:r>
                      <w:rPr>
                        <w:noProof/>
                      </w:rPr>
                      <w:t xml:space="preserve">[5] </w:t>
                    </w:r>
                  </w:p>
                </w:tc>
                <w:tc>
                  <w:tcPr>
                    <w:tcW w:w="0" w:type="auto"/>
                    <w:hideMark/>
                  </w:tcPr>
                  <w:p w14:paraId="284969EF" w14:textId="77777777" w:rsidR="00AA64A8" w:rsidRDefault="00AA64A8" w:rsidP="00AA64A8">
                    <w:pPr>
                      <w:pStyle w:val="Bibliography"/>
                      <w:jc w:val="both"/>
                      <w:rPr>
                        <w:noProof/>
                      </w:rPr>
                    </w:pPr>
                    <w:r>
                      <w:rPr>
                        <w:noProof/>
                      </w:rPr>
                      <w:t xml:space="preserve">S. Prakash, A. S. Jalal và P. Pathak, "Forecasting COVID-19 Pandemic using Prophet, LSTM, hybrid GRU-LSTM, CNN-LSTM, Bi-LSTM and Stacked-LSTM for India," </w:t>
                    </w:r>
                    <w:r>
                      <w:rPr>
                        <w:i/>
                        <w:iCs/>
                        <w:noProof/>
                      </w:rPr>
                      <w:t xml:space="preserve">2023 6th International Conference on Information Systems and Computer Networks (ISCON), Mathura, India, </w:t>
                    </w:r>
                    <w:r>
                      <w:rPr>
                        <w:noProof/>
                      </w:rPr>
                      <w:t xml:space="preserve">pp. 1-6, 2023. </w:t>
                    </w:r>
                  </w:p>
                </w:tc>
              </w:tr>
              <w:tr w:rsidR="00AA64A8" w14:paraId="5376EE29" w14:textId="77777777">
                <w:trPr>
                  <w:divId w:val="1713992141"/>
                  <w:tblCellSpacing w:w="15" w:type="dxa"/>
                </w:trPr>
                <w:tc>
                  <w:tcPr>
                    <w:tcW w:w="50" w:type="pct"/>
                    <w:hideMark/>
                  </w:tcPr>
                  <w:p w14:paraId="5F91C5EE" w14:textId="77777777" w:rsidR="00AA64A8" w:rsidRDefault="00AA64A8">
                    <w:pPr>
                      <w:pStyle w:val="Bibliography"/>
                      <w:rPr>
                        <w:noProof/>
                      </w:rPr>
                    </w:pPr>
                    <w:r>
                      <w:rPr>
                        <w:noProof/>
                      </w:rPr>
                      <w:t xml:space="preserve">[6] </w:t>
                    </w:r>
                  </w:p>
                </w:tc>
                <w:tc>
                  <w:tcPr>
                    <w:tcW w:w="0" w:type="auto"/>
                    <w:hideMark/>
                  </w:tcPr>
                  <w:p w14:paraId="76631DB0" w14:textId="77777777" w:rsidR="00AA64A8" w:rsidRDefault="00AA64A8" w:rsidP="00AA64A8">
                    <w:pPr>
                      <w:pStyle w:val="Bibliography"/>
                      <w:jc w:val="both"/>
                      <w:rPr>
                        <w:noProof/>
                      </w:rPr>
                    </w:pPr>
                    <w:r>
                      <w:rPr>
                        <w:noProof/>
                      </w:rPr>
                      <w:t xml:space="preserve">M. Afshar, M. Heydarzadeh và B. Akin, "Generalized Roughness Bearing Fault Diagnosis Using Time Series Analysis and Gradient Boosted Tree," </w:t>
                    </w:r>
                    <w:r>
                      <w:rPr>
                        <w:i/>
                        <w:iCs/>
                        <w:noProof/>
                      </w:rPr>
                      <w:t xml:space="preserve">2022 IEEE Energy Conversion Congress and Exposition (ECCE), Detroit, MI, USA, </w:t>
                    </w:r>
                    <w:r>
                      <w:rPr>
                        <w:noProof/>
                      </w:rPr>
                      <w:t xml:space="preserve">pp. 1-4, 2022. </w:t>
                    </w:r>
                  </w:p>
                </w:tc>
              </w:tr>
              <w:tr w:rsidR="00AA64A8" w14:paraId="6FD5BAAB" w14:textId="77777777">
                <w:trPr>
                  <w:divId w:val="1713992141"/>
                  <w:tblCellSpacing w:w="15" w:type="dxa"/>
                </w:trPr>
                <w:tc>
                  <w:tcPr>
                    <w:tcW w:w="50" w:type="pct"/>
                    <w:hideMark/>
                  </w:tcPr>
                  <w:p w14:paraId="149B733D" w14:textId="77777777" w:rsidR="00AA64A8" w:rsidRDefault="00AA64A8">
                    <w:pPr>
                      <w:pStyle w:val="Bibliography"/>
                      <w:rPr>
                        <w:noProof/>
                      </w:rPr>
                    </w:pPr>
                    <w:r>
                      <w:rPr>
                        <w:noProof/>
                      </w:rPr>
                      <w:t xml:space="preserve">[7] </w:t>
                    </w:r>
                  </w:p>
                </w:tc>
                <w:tc>
                  <w:tcPr>
                    <w:tcW w:w="0" w:type="auto"/>
                    <w:hideMark/>
                  </w:tcPr>
                  <w:p w14:paraId="2AA0A48F" w14:textId="77777777" w:rsidR="00AA64A8" w:rsidRDefault="00AA64A8" w:rsidP="00AA64A8">
                    <w:pPr>
                      <w:pStyle w:val="Bibliography"/>
                      <w:jc w:val="both"/>
                      <w:rPr>
                        <w:noProof/>
                      </w:rPr>
                    </w:pPr>
                    <w:r>
                      <w:rPr>
                        <w:noProof/>
                      </w:rPr>
                      <w:t xml:space="preserve">Y. Liu, "Stock Prediction Using LSTM and GRU," </w:t>
                    </w:r>
                    <w:r>
                      <w:rPr>
                        <w:i/>
                        <w:iCs/>
                        <w:noProof/>
                      </w:rPr>
                      <w:t xml:space="preserve">6th Annual International Conference on Data Science and Business Analytics (ICDSBA), Changsha, China, </w:t>
                    </w:r>
                    <w:r>
                      <w:rPr>
                        <w:noProof/>
                      </w:rPr>
                      <w:t xml:space="preserve">pp. 206-211, 2022. </w:t>
                    </w:r>
                  </w:p>
                </w:tc>
              </w:tr>
              <w:tr w:rsidR="00AA64A8" w14:paraId="06CBDD00" w14:textId="77777777">
                <w:trPr>
                  <w:divId w:val="1713992141"/>
                  <w:tblCellSpacing w:w="15" w:type="dxa"/>
                </w:trPr>
                <w:tc>
                  <w:tcPr>
                    <w:tcW w:w="50" w:type="pct"/>
                    <w:hideMark/>
                  </w:tcPr>
                  <w:p w14:paraId="75671F37" w14:textId="77777777" w:rsidR="00AA64A8" w:rsidRDefault="00AA64A8">
                    <w:pPr>
                      <w:pStyle w:val="Bibliography"/>
                      <w:rPr>
                        <w:noProof/>
                      </w:rPr>
                    </w:pPr>
                    <w:r>
                      <w:rPr>
                        <w:noProof/>
                      </w:rPr>
                      <w:t xml:space="preserve">[8] </w:t>
                    </w:r>
                  </w:p>
                </w:tc>
                <w:tc>
                  <w:tcPr>
                    <w:tcW w:w="0" w:type="auto"/>
                    <w:hideMark/>
                  </w:tcPr>
                  <w:p w14:paraId="10256CCE" w14:textId="77777777" w:rsidR="00AA64A8" w:rsidRDefault="00AA64A8" w:rsidP="00AA64A8">
                    <w:pPr>
                      <w:pStyle w:val="Bibliography"/>
                      <w:jc w:val="both"/>
                      <w:rPr>
                        <w:noProof/>
                      </w:rPr>
                    </w:pPr>
                    <w:r>
                      <w:rPr>
                        <w:noProof/>
                      </w:rPr>
                      <w:t xml:space="preserve">T. Chai, R. R. Draxler, "Root mean square error (RMSE) or mean absolute error (MAE)?," </w:t>
                    </w:r>
                    <w:r>
                      <w:rPr>
                        <w:i/>
                        <w:iCs/>
                        <w:noProof/>
                      </w:rPr>
                      <w:t xml:space="preserve">Methods for assessment of models, </w:t>
                    </w:r>
                    <w:r>
                      <w:rPr>
                        <w:noProof/>
                      </w:rPr>
                      <w:t xml:space="preserve">vol. 7, no. 3, p. 1247–1250, 2014. </w:t>
                    </w:r>
                  </w:p>
                </w:tc>
              </w:tr>
            </w:tbl>
            <w:p w14:paraId="55EA0B63" w14:textId="77777777" w:rsidR="00AA64A8" w:rsidRDefault="00AA64A8">
              <w:pPr>
                <w:divId w:val="1713992141"/>
                <w:rPr>
                  <w:rFonts w:eastAsia="Times New Roman"/>
                  <w:noProof/>
                </w:rPr>
              </w:pPr>
            </w:p>
            <w:p w14:paraId="1FEFE7C4" w14:textId="5E29E6B1" w:rsidR="009303D9" w:rsidRPr="001D6497" w:rsidRDefault="006A0772" w:rsidP="001D6497">
              <w:pPr>
                <w:jc w:val="left"/>
                <w:sectPr w:rsidR="009303D9" w:rsidRPr="001D6497" w:rsidSect="00090B6F">
                  <w:type w:val="continuous"/>
                  <w:pgSz w:w="12240" w:h="15840" w:code="1"/>
                  <w:pgMar w:top="1080" w:right="907" w:bottom="1440" w:left="907" w:header="720" w:footer="720" w:gutter="0"/>
                  <w:cols w:num="2" w:space="360"/>
                  <w:docGrid w:linePitch="360"/>
                </w:sectPr>
              </w:pPr>
              <w:r>
                <w:rPr>
                  <w:b/>
                  <w:bCs/>
                  <w:noProof/>
                </w:rPr>
                <w:fldChar w:fldCharType="end"/>
              </w:r>
            </w:p>
          </w:sdtContent>
        </w:sdt>
      </w:sdtContent>
    </w:sdt>
    <w:p w14:paraId="0E7BAABB" w14:textId="1A3B215F" w:rsidR="00A45EAB" w:rsidRPr="00F96569" w:rsidRDefault="00A45EAB" w:rsidP="001D6497">
      <w:pPr>
        <w:jc w:val="left"/>
        <w:rPr>
          <w:color w:val="FF0000"/>
        </w:rPr>
      </w:pPr>
    </w:p>
    <w:sectPr w:rsidR="00A45EA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C75E" w14:textId="77777777" w:rsidR="0099341F" w:rsidRDefault="0099341F" w:rsidP="001A3B3D">
      <w:r>
        <w:separator/>
      </w:r>
    </w:p>
  </w:endnote>
  <w:endnote w:type="continuationSeparator" w:id="0">
    <w:p w14:paraId="33581860" w14:textId="77777777" w:rsidR="0099341F" w:rsidRDefault="0099341F" w:rsidP="001A3B3D">
      <w:r>
        <w:continuationSeparator/>
      </w:r>
    </w:p>
  </w:endnote>
  <w:endnote w:type="continuationNotice" w:id="1">
    <w:p w14:paraId="405687F9" w14:textId="77777777" w:rsidR="0099341F" w:rsidRDefault="00993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18A8" w14:textId="77777777" w:rsidR="007C2976" w:rsidRDefault="007C2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6B25" w14:textId="77777777" w:rsidR="007C2976" w:rsidRDefault="007C2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218F" w14:textId="2B96326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95CBA" w14:textId="77777777" w:rsidR="0099341F" w:rsidRDefault="0099341F" w:rsidP="001A3B3D">
      <w:r>
        <w:separator/>
      </w:r>
    </w:p>
  </w:footnote>
  <w:footnote w:type="continuationSeparator" w:id="0">
    <w:p w14:paraId="3ED391E7" w14:textId="77777777" w:rsidR="0099341F" w:rsidRDefault="0099341F" w:rsidP="001A3B3D">
      <w:r>
        <w:continuationSeparator/>
      </w:r>
    </w:p>
  </w:footnote>
  <w:footnote w:type="continuationNotice" w:id="1">
    <w:p w14:paraId="38E91E6E" w14:textId="77777777" w:rsidR="0099341F" w:rsidRDefault="009934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F2AC" w14:textId="77777777" w:rsidR="007C2976" w:rsidRDefault="007C2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AA2D" w14:textId="77777777" w:rsidR="007C2976" w:rsidRDefault="007C2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32EF" w14:textId="77777777" w:rsidR="007C2976" w:rsidRDefault="007C2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4AD"/>
    <w:multiLevelType w:val="hybridMultilevel"/>
    <w:tmpl w:val="15E6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344B"/>
    <w:multiLevelType w:val="hybridMultilevel"/>
    <w:tmpl w:val="BCA80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246ED"/>
    <w:multiLevelType w:val="hybridMultilevel"/>
    <w:tmpl w:val="1C322A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5B149D"/>
    <w:multiLevelType w:val="hybridMultilevel"/>
    <w:tmpl w:val="0DB8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3A3EB0"/>
    <w:multiLevelType w:val="hybridMultilevel"/>
    <w:tmpl w:val="B9BA8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0701B1"/>
    <w:multiLevelType w:val="hybridMultilevel"/>
    <w:tmpl w:val="F19A2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787A63"/>
    <w:multiLevelType w:val="hybridMultilevel"/>
    <w:tmpl w:val="263AF1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1CD4991"/>
    <w:multiLevelType w:val="hybridMultilevel"/>
    <w:tmpl w:val="92181E9A"/>
    <w:lvl w:ilvl="0" w:tplc="51826C92">
      <w:start w:val="1"/>
      <w:numFmt w:val="bullet"/>
      <w:lvlText w:val=""/>
      <w:lvlJc w:val="left"/>
      <w:pPr>
        <w:ind w:left="360" w:hanging="360"/>
      </w:pPr>
      <w:rPr>
        <w:rFonts w:ascii="Symbol" w:hAnsi="Symbol" w:hint="default"/>
        <w:sz w:val="32"/>
        <w:szCs w:val="3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3A44EA7"/>
    <w:multiLevelType w:val="hybridMultilevel"/>
    <w:tmpl w:val="A6B6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B3144"/>
    <w:multiLevelType w:val="hybridMultilevel"/>
    <w:tmpl w:val="D368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E0F7F"/>
    <w:multiLevelType w:val="hybridMultilevel"/>
    <w:tmpl w:val="3A22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C82FB8"/>
    <w:multiLevelType w:val="hybridMultilevel"/>
    <w:tmpl w:val="BAD40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7D53DAF"/>
    <w:multiLevelType w:val="hybridMultilevel"/>
    <w:tmpl w:val="A7D40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9086A"/>
    <w:multiLevelType w:val="hybridMultilevel"/>
    <w:tmpl w:val="35D6A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1334E"/>
    <w:multiLevelType w:val="hybridMultilevel"/>
    <w:tmpl w:val="5C5A5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643722"/>
    <w:multiLevelType w:val="hybridMultilevel"/>
    <w:tmpl w:val="63901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8A3D54"/>
    <w:multiLevelType w:val="hybridMultilevel"/>
    <w:tmpl w:val="8E526D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97D2F74"/>
    <w:multiLevelType w:val="hybridMultilevel"/>
    <w:tmpl w:val="417A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FC0053"/>
    <w:multiLevelType w:val="hybridMultilevel"/>
    <w:tmpl w:val="6C9E5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4270263">
    <w:abstractNumId w:val="10"/>
  </w:num>
  <w:num w:numId="2" w16cid:durableId="1173908644">
    <w:abstractNumId w:val="23"/>
  </w:num>
  <w:num w:numId="3" w16cid:durableId="1889682288">
    <w:abstractNumId w:val="7"/>
  </w:num>
  <w:num w:numId="4" w16cid:durableId="1643777576">
    <w:abstractNumId w:val="12"/>
  </w:num>
  <w:num w:numId="5" w16cid:durableId="1381006851">
    <w:abstractNumId w:val="16"/>
  </w:num>
  <w:num w:numId="6" w16cid:durableId="1074933058">
    <w:abstractNumId w:val="24"/>
  </w:num>
  <w:num w:numId="7" w16cid:durableId="963000210">
    <w:abstractNumId w:val="13"/>
  </w:num>
  <w:num w:numId="8" w16cid:durableId="573902563">
    <w:abstractNumId w:val="11"/>
  </w:num>
  <w:num w:numId="9" w16cid:durableId="1291398826">
    <w:abstractNumId w:val="22"/>
  </w:num>
  <w:num w:numId="10" w16cid:durableId="748889205">
    <w:abstractNumId w:val="14"/>
  </w:num>
  <w:num w:numId="11" w16cid:durableId="167713201">
    <w:abstractNumId w:val="8"/>
  </w:num>
  <w:num w:numId="12" w16cid:durableId="2131439057">
    <w:abstractNumId w:val="18"/>
  </w:num>
  <w:num w:numId="13" w16cid:durableId="1535920448">
    <w:abstractNumId w:val="20"/>
  </w:num>
  <w:num w:numId="14" w16cid:durableId="201090408">
    <w:abstractNumId w:val="5"/>
  </w:num>
  <w:num w:numId="15" w16cid:durableId="1929269050">
    <w:abstractNumId w:val="4"/>
  </w:num>
  <w:num w:numId="16" w16cid:durableId="1105467640">
    <w:abstractNumId w:val="3"/>
  </w:num>
  <w:num w:numId="17" w16cid:durableId="999192691">
    <w:abstractNumId w:val="9"/>
  </w:num>
  <w:num w:numId="18" w16cid:durableId="2108693501">
    <w:abstractNumId w:val="25"/>
  </w:num>
  <w:num w:numId="19" w16cid:durableId="1146362833">
    <w:abstractNumId w:val="17"/>
  </w:num>
  <w:num w:numId="20" w16cid:durableId="297952671">
    <w:abstractNumId w:val="21"/>
  </w:num>
  <w:num w:numId="21" w16cid:durableId="358050107">
    <w:abstractNumId w:val="15"/>
  </w:num>
  <w:num w:numId="22" w16cid:durableId="599215091">
    <w:abstractNumId w:val="19"/>
  </w:num>
  <w:num w:numId="23" w16cid:durableId="1145582711">
    <w:abstractNumId w:val="1"/>
  </w:num>
  <w:num w:numId="24" w16cid:durableId="607080540">
    <w:abstractNumId w:val="2"/>
  </w:num>
  <w:num w:numId="25" w16cid:durableId="60638522">
    <w:abstractNumId w:val="6"/>
  </w:num>
  <w:num w:numId="26" w16cid:durableId="151835355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F5"/>
    <w:rsid w:val="00005D16"/>
    <w:rsid w:val="00010F6F"/>
    <w:rsid w:val="00011740"/>
    <w:rsid w:val="0001386E"/>
    <w:rsid w:val="00014CA2"/>
    <w:rsid w:val="000168E3"/>
    <w:rsid w:val="000206DB"/>
    <w:rsid w:val="00021E6E"/>
    <w:rsid w:val="0002291E"/>
    <w:rsid w:val="00022A9F"/>
    <w:rsid w:val="000309D7"/>
    <w:rsid w:val="000324E3"/>
    <w:rsid w:val="00033976"/>
    <w:rsid w:val="000359CB"/>
    <w:rsid w:val="0003714B"/>
    <w:rsid w:val="000452CB"/>
    <w:rsid w:val="000454C7"/>
    <w:rsid w:val="00046E9A"/>
    <w:rsid w:val="0004781E"/>
    <w:rsid w:val="00052B95"/>
    <w:rsid w:val="000540C1"/>
    <w:rsid w:val="000557E0"/>
    <w:rsid w:val="000663C1"/>
    <w:rsid w:val="00070701"/>
    <w:rsid w:val="00072D9A"/>
    <w:rsid w:val="00077E0B"/>
    <w:rsid w:val="00080ACE"/>
    <w:rsid w:val="00082A19"/>
    <w:rsid w:val="0008323D"/>
    <w:rsid w:val="00084D49"/>
    <w:rsid w:val="0008758A"/>
    <w:rsid w:val="00087A50"/>
    <w:rsid w:val="000900DB"/>
    <w:rsid w:val="00090B6F"/>
    <w:rsid w:val="0009390E"/>
    <w:rsid w:val="000944FB"/>
    <w:rsid w:val="00096A73"/>
    <w:rsid w:val="00096AF2"/>
    <w:rsid w:val="000A070D"/>
    <w:rsid w:val="000A31C6"/>
    <w:rsid w:val="000A43A7"/>
    <w:rsid w:val="000A7FD9"/>
    <w:rsid w:val="000B0F53"/>
    <w:rsid w:val="000C00DE"/>
    <w:rsid w:val="000C1301"/>
    <w:rsid w:val="000C1E68"/>
    <w:rsid w:val="000C2A9F"/>
    <w:rsid w:val="000C3F98"/>
    <w:rsid w:val="000C5B6F"/>
    <w:rsid w:val="000C7E5D"/>
    <w:rsid w:val="000D0298"/>
    <w:rsid w:val="000D4B9C"/>
    <w:rsid w:val="000D6EC2"/>
    <w:rsid w:val="000E2F4C"/>
    <w:rsid w:val="000F06DC"/>
    <w:rsid w:val="000F451E"/>
    <w:rsid w:val="000F4ED5"/>
    <w:rsid w:val="000F54D9"/>
    <w:rsid w:val="000F5755"/>
    <w:rsid w:val="000F5826"/>
    <w:rsid w:val="00103109"/>
    <w:rsid w:val="00106FF6"/>
    <w:rsid w:val="001077F4"/>
    <w:rsid w:val="0011150E"/>
    <w:rsid w:val="00111E5D"/>
    <w:rsid w:val="00116C29"/>
    <w:rsid w:val="0011711C"/>
    <w:rsid w:val="001179C1"/>
    <w:rsid w:val="00117C0E"/>
    <w:rsid w:val="00120031"/>
    <w:rsid w:val="001212E3"/>
    <w:rsid w:val="001276F8"/>
    <w:rsid w:val="00135C8E"/>
    <w:rsid w:val="00136274"/>
    <w:rsid w:val="001414B2"/>
    <w:rsid w:val="001440D2"/>
    <w:rsid w:val="0015079E"/>
    <w:rsid w:val="00151B47"/>
    <w:rsid w:val="00155FBC"/>
    <w:rsid w:val="00163F4D"/>
    <w:rsid w:val="001676C1"/>
    <w:rsid w:val="00167951"/>
    <w:rsid w:val="00173AD4"/>
    <w:rsid w:val="0017403A"/>
    <w:rsid w:val="00174876"/>
    <w:rsid w:val="00176D79"/>
    <w:rsid w:val="001775C0"/>
    <w:rsid w:val="001816D1"/>
    <w:rsid w:val="001842C3"/>
    <w:rsid w:val="00185141"/>
    <w:rsid w:val="001856D9"/>
    <w:rsid w:val="0018578B"/>
    <w:rsid w:val="00187416"/>
    <w:rsid w:val="00190F4D"/>
    <w:rsid w:val="0019161B"/>
    <w:rsid w:val="001916FA"/>
    <w:rsid w:val="00192531"/>
    <w:rsid w:val="00192DAE"/>
    <w:rsid w:val="00193920"/>
    <w:rsid w:val="001942A8"/>
    <w:rsid w:val="00194AC7"/>
    <w:rsid w:val="00194BC1"/>
    <w:rsid w:val="00195F5B"/>
    <w:rsid w:val="001A03F5"/>
    <w:rsid w:val="001A2957"/>
    <w:rsid w:val="001A2E89"/>
    <w:rsid w:val="001A2EFD"/>
    <w:rsid w:val="001A3B3D"/>
    <w:rsid w:val="001A42EA"/>
    <w:rsid w:val="001A529A"/>
    <w:rsid w:val="001A53AC"/>
    <w:rsid w:val="001A58AC"/>
    <w:rsid w:val="001A640B"/>
    <w:rsid w:val="001B0387"/>
    <w:rsid w:val="001B09FB"/>
    <w:rsid w:val="001B2D9E"/>
    <w:rsid w:val="001B4D0D"/>
    <w:rsid w:val="001B50D7"/>
    <w:rsid w:val="001B5E02"/>
    <w:rsid w:val="001B67DC"/>
    <w:rsid w:val="001B727B"/>
    <w:rsid w:val="001B733B"/>
    <w:rsid w:val="001B7425"/>
    <w:rsid w:val="001C13D2"/>
    <w:rsid w:val="001C200A"/>
    <w:rsid w:val="001C23A6"/>
    <w:rsid w:val="001D1397"/>
    <w:rsid w:val="001D17BC"/>
    <w:rsid w:val="001D1AA4"/>
    <w:rsid w:val="001D3DEE"/>
    <w:rsid w:val="001D504F"/>
    <w:rsid w:val="001D570D"/>
    <w:rsid w:val="001D6497"/>
    <w:rsid w:val="001D67AB"/>
    <w:rsid w:val="001D6B7F"/>
    <w:rsid w:val="001D7996"/>
    <w:rsid w:val="001D7BCF"/>
    <w:rsid w:val="001E0BC2"/>
    <w:rsid w:val="001E1D68"/>
    <w:rsid w:val="001E37FD"/>
    <w:rsid w:val="001E4B56"/>
    <w:rsid w:val="001E4BAF"/>
    <w:rsid w:val="001E6362"/>
    <w:rsid w:val="001E6542"/>
    <w:rsid w:val="001E6BD2"/>
    <w:rsid w:val="001E6F97"/>
    <w:rsid w:val="001F473F"/>
    <w:rsid w:val="001F4C9C"/>
    <w:rsid w:val="001F6736"/>
    <w:rsid w:val="001F69B0"/>
    <w:rsid w:val="001F7120"/>
    <w:rsid w:val="002036C2"/>
    <w:rsid w:val="00211553"/>
    <w:rsid w:val="00212215"/>
    <w:rsid w:val="002126AE"/>
    <w:rsid w:val="002126EC"/>
    <w:rsid w:val="00212959"/>
    <w:rsid w:val="00213E13"/>
    <w:rsid w:val="00213E5C"/>
    <w:rsid w:val="002151BF"/>
    <w:rsid w:val="00215A7D"/>
    <w:rsid w:val="00215EB9"/>
    <w:rsid w:val="0021628F"/>
    <w:rsid w:val="002163A8"/>
    <w:rsid w:val="00216B0A"/>
    <w:rsid w:val="00220183"/>
    <w:rsid w:val="00222166"/>
    <w:rsid w:val="00224677"/>
    <w:rsid w:val="002254A9"/>
    <w:rsid w:val="002263B3"/>
    <w:rsid w:val="00230F10"/>
    <w:rsid w:val="002317E2"/>
    <w:rsid w:val="00233D97"/>
    <w:rsid w:val="0024053B"/>
    <w:rsid w:val="00240BB2"/>
    <w:rsid w:val="00240C6E"/>
    <w:rsid w:val="00241E44"/>
    <w:rsid w:val="00242196"/>
    <w:rsid w:val="00243787"/>
    <w:rsid w:val="00244720"/>
    <w:rsid w:val="00245AF9"/>
    <w:rsid w:val="002501EF"/>
    <w:rsid w:val="002506E5"/>
    <w:rsid w:val="00250D8B"/>
    <w:rsid w:val="00252D6C"/>
    <w:rsid w:val="00256B37"/>
    <w:rsid w:val="00256D99"/>
    <w:rsid w:val="00257D07"/>
    <w:rsid w:val="00260008"/>
    <w:rsid w:val="00261B68"/>
    <w:rsid w:val="00261CB7"/>
    <w:rsid w:val="00261D6D"/>
    <w:rsid w:val="00263643"/>
    <w:rsid w:val="0026405F"/>
    <w:rsid w:val="00264D32"/>
    <w:rsid w:val="00265DEE"/>
    <w:rsid w:val="00271373"/>
    <w:rsid w:val="00271D2A"/>
    <w:rsid w:val="0027544B"/>
    <w:rsid w:val="00275DF0"/>
    <w:rsid w:val="00276D48"/>
    <w:rsid w:val="0027750F"/>
    <w:rsid w:val="002810D0"/>
    <w:rsid w:val="00281D0F"/>
    <w:rsid w:val="002850E3"/>
    <w:rsid w:val="00286542"/>
    <w:rsid w:val="0029172B"/>
    <w:rsid w:val="00291BCF"/>
    <w:rsid w:val="0029483F"/>
    <w:rsid w:val="00294FAF"/>
    <w:rsid w:val="00295A65"/>
    <w:rsid w:val="002A4F7E"/>
    <w:rsid w:val="002B050D"/>
    <w:rsid w:val="002B0816"/>
    <w:rsid w:val="002B2974"/>
    <w:rsid w:val="002B5541"/>
    <w:rsid w:val="002B5EC0"/>
    <w:rsid w:val="002B66A0"/>
    <w:rsid w:val="002B7CAC"/>
    <w:rsid w:val="002C08F8"/>
    <w:rsid w:val="002C25DE"/>
    <w:rsid w:val="002C42D3"/>
    <w:rsid w:val="002C4974"/>
    <w:rsid w:val="002C7954"/>
    <w:rsid w:val="002D1ECF"/>
    <w:rsid w:val="002D25EC"/>
    <w:rsid w:val="002D3245"/>
    <w:rsid w:val="002D456C"/>
    <w:rsid w:val="002D5F9D"/>
    <w:rsid w:val="002E2C79"/>
    <w:rsid w:val="002E347C"/>
    <w:rsid w:val="002F31F5"/>
    <w:rsid w:val="002F4CFC"/>
    <w:rsid w:val="002F4D04"/>
    <w:rsid w:val="002F4E38"/>
    <w:rsid w:val="0030082B"/>
    <w:rsid w:val="00302551"/>
    <w:rsid w:val="00303A25"/>
    <w:rsid w:val="00305D11"/>
    <w:rsid w:val="003060E0"/>
    <w:rsid w:val="00311B8F"/>
    <w:rsid w:val="003122C2"/>
    <w:rsid w:val="00312D03"/>
    <w:rsid w:val="00314472"/>
    <w:rsid w:val="00316CB9"/>
    <w:rsid w:val="00324D84"/>
    <w:rsid w:val="003255B6"/>
    <w:rsid w:val="00326D6F"/>
    <w:rsid w:val="00333F13"/>
    <w:rsid w:val="00334FA4"/>
    <w:rsid w:val="003355B9"/>
    <w:rsid w:val="003368AE"/>
    <w:rsid w:val="00340EED"/>
    <w:rsid w:val="00341A16"/>
    <w:rsid w:val="00342504"/>
    <w:rsid w:val="0034280F"/>
    <w:rsid w:val="003429DA"/>
    <w:rsid w:val="0034354D"/>
    <w:rsid w:val="003439A1"/>
    <w:rsid w:val="00344066"/>
    <w:rsid w:val="00344F1A"/>
    <w:rsid w:val="003454EA"/>
    <w:rsid w:val="00351E99"/>
    <w:rsid w:val="00352647"/>
    <w:rsid w:val="00353B23"/>
    <w:rsid w:val="00353E15"/>
    <w:rsid w:val="00354896"/>
    <w:rsid w:val="00354FCF"/>
    <w:rsid w:val="00360AD6"/>
    <w:rsid w:val="003616CB"/>
    <w:rsid w:val="003619C4"/>
    <w:rsid w:val="00364F22"/>
    <w:rsid w:val="00365954"/>
    <w:rsid w:val="00367FCE"/>
    <w:rsid w:val="00370805"/>
    <w:rsid w:val="00370AD6"/>
    <w:rsid w:val="00370DF7"/>
    <w:rsid w:val="003712CC"/>
    <w:rsid w:val="003716C8"/>
    <w:rsid w:val="003716DA"/>
    <w:rsid w:val="003728AD"/>
    <w:rsid w:val="00373517"/>
    <w:rsid w:val="003811AE"/>
    <w:rsid w:val="00383B1C"/>
    <w:rsid w:val="00383CBE"/>
    <w:rsid w:val="00387FB9"/>
    <w:rsid w:val="003905A9"/>
    <w:rsid w:val="0039177A"/>
    <w:rsid w:val="0039370E"/>
    <w:rsid w:val="0039435D"/>
    <w:rsid w:val="00394D08"/>
    <w:rsid w:val="003A19E2"/>
    <w:rsid w:val="003A28CD"/>
    <w:rsid w:val="003A311F"/>
    <w:rsid w:val="003A420A"/>
    <w:rsid w:val="003A4A59"/>
    <w:rsid w:val="003B5C94"/>
    <w:rsid w:val="003B63D6"/>
    <w:rsid w:val="003B6625"/>
    <w:rsid w:val="003C0AF7"/>
    <w:rsid w:val="003C5FB9"/>
    <w:rsid w:val="003C6FDA"/>
    <w:rsid w:val="003D0C8B"/>
    <w:rsid w:val="003E058F"/>
    <w:rsid w:val="003E0603"/>
    <w:rsid w:val="003E069A"/>
    <w:rsid w:val="003E0711"/>
    <w:rsid w:val="003E1039"/>
    <w:rsid w:val="003E34FB"/>
    <w:rsid w:val="003E39B6"/>
    <w:rsid w:val="003E4888"/>
    <w:rsid w:val="003E48E5"/>
    <w:rsid w:val="003E5381"/>
    <w:rsid w:val="003E633F"/>
    <w:rsid w:val="003F38C6"/>
    <w:rsid w:val="003F3C6E"/>
    <w:rsid w:val="003F5714"/>
    <w:rsid w:val="003F58EC"/>
    <w:rsid w:val="00400B98"/>
    <w:rsid w:val="004032E3"/>
    <w:rsid w:val="00406318"/>
    <w:rsid w:val="00406ACA"/>
    <w:rsid w:val="00406C78"/>
    <w:rsid w:val="0041043F"/>
    <w:rsid w:val="0041380A"/>
    <w:rsid w:val="00414FF5"/>
    <w:rsid w:val="00415A65"/>
    <w:rsid w:val="00415BEA"/>
    <w:rsid w:val="004175CF"/>
    <w:rsid w:val="00420425"/>
    <w:rsid w:val="00421594"/>
    <w:rsid w:val="00421EC6"/>
    <w:rsid w:val="004252F2"/>
    <w:rsid w:val="0042691C"/>
    <w:rsid w:val="00431DA5"/>
    <w:rsid w:val="004325FB"/>
    <w:rsid w:val="00433863"/>
    <w:rsid w:val="0043458D"/>
    <w:rsid w:val="00434F5F"/>
    <w:rsid w:val="004405F7"/>
    <w:rsid w:val="004418C5"/>
    <w:rsid w:val="004432BA"/>
    <w:rsid w:val="0044407E"/>
    <w:rsid w:val="004464FB"/>
    <w:rsid w:val="004518CC"/>
    <w:rsid w:val="004534A4"/>
    <w:rsid w:val="00453F90"/>
    <w:rsid w:val="004548E2"/>
    <w:rsid w:val="00454E6A"/>
    <w:rsid w:val="0046003B"/>
    <w:rsid w:val="004600F4"/>
    <w:rsid w:val="0046048B"/>
    <w:rsid w:val="004615BA"/>
    <w:rsid w:val="004629F2"/>
    <w:rsid w:val="004641E5"/>
    <w:rsid w:val="004659E2"/>
    <w:rsid w:val="004678AA"/>
    <w:rsid w:val="0047173C"/>
    <w:rsid w:val="00472BC0"/>
    <w:rsid w:val="004733D7"/>
    <w:rsid w:val="00473FC7"/>
    <w:rsid w:val="004756D4"/>
    <w:rsid w:val="00476881"/>
    <w:rsid w:val="0048201F"/>
    <w:rsid w:val="004846B0"/>
    <w:rsid w:val="004865BA"/>
    <w:rsid w:val="00486B21"/>
    <w:rsid w:val="004876F3"/>
    <w:rsid w:val="0049287C"/>
    <w:rsid w:val="00492A02"/>
    <w:rsid w:val="0049502A"/>
    <w:rsid w:val="004975AC"/>
    <w:rsid w:val="004A0C39"/>
    <w:rsid w:val="004A2F56"/>
    <w:rsid w:val="004A69D9"/>
    <w:rsid w:val="004B301B"/>
    <w:rsid w:val="004B3AC8"/>
    <w:rsid w:val="004B5EDC"/>
    <w:rsid w:val="004C18E5"/>
    <w:rsid w:val="004C4D63"/>
    <w:rsid w:val="004C5366"/>
    <w:rsid w:val="004D18E5"/>
    <w:rsid w:val="004D60F2"/>
    <w:rsid w:val="004D72B5"/>
    <w:rsid w:val="004E413D"/>
    <w:rsid w:val="004E7AF8"/>
    <w:rsid w:val="004F25AF"/>
    <w:rsid w:val="004F6EF8"/>
    <w:rsid w:val="004F7B7F"/>
    <w:rsid w:val="00502671"/>
    <w:rsid w:val="00505075"/>
    <w:rsid w:val="005142C1"/>
    <w:rsid w:val="00514A12"/>
    <w:rsid w:val="005162B5"/>
    <w:rsid w:val="005166EE"/>
    <w:rsid w:val="005203CA"/>
    <w:rsid w:val="0052371D"/>
    <w:rsid w:val="005241E3"/>
    <w:rsid w:val="00524F66"/>
    <w:rsid w:val="00526F58"/>
    <w:rsid w:val="00527C08"/>
    <w:rsid w:val="00531A72"/>
    <w:rsid w:val="005372C7"/>
    <w:rsid w:val="00537609"/>
    <w:rsid w:val="005408FF"/>
    <w:rsid w:val="00540E52"/>
    <w:rsid w:val="0054212D"/>
    <w:rsid w:val="00543697"/>
    <w:rsid w:val="00544014"/>
    <w:rsid w:val="00544AAD"/>
    <w:rsid w:val="005478CC"/>
    <w:rsid w:val="00547E73"/>
    <w:rsid w:val="00551B7F"/>
    <w:rsid w:val="00554A28"/>
    <w:rsid w:val="00555C2B"/>
    <w:rsid w:val="00562D6C"/>
    <w:rsid w:val="005639F3"/>
    <w:rsid w:val="00563A78"/>
    <w:rsid w:val="0056610F"/>
    <w:rsid w:val="005661E1"/>
    <w:rsid w:val="005715CB"/>
    <w:rsid w:val="00572AE6"/>
    <w:rsid w:val="00573C83"/>
    <w:rsid w:val="00575BCA"/>
    <w:rsid w:val="00580D47"/>
    <w:rsid w:val="0058144F"/>
    <w:rsid w:val="00583DE2"/>
    <w:rsid w:val="00583EE9"/>
    <w:rsid w:val="00586AD9"/>
    <w:rsid w:val="00587049"/>
    <w:rsid w:val="00592653"/>
    <w:rsid w:val="0059726D"/>
    <w:rsid w:val="005A013B"/>
    <w:rsid w:val="005A13F8"/>
    <w:rsid w:val="005A1FBA"/>
    <w:rsid w:val="005A34AA"/>
    <w:rsid w:val="005A553E"/>
    <w:rsid w:val="005B0344"/>
    <w:rsid w:val="005B2451"/>
    <w:rsid w:val="005B4C0D"/>
    <w:rsid w:val="005B520E"/>
    <w:rsid w:val="005C0270"/>
    <w:rsid w:val="005C0EB0"/>
    <w:rsid w:val="005C5B52"/>
    <w:rsid w:val="005C6DDC"/>
    <w:rsid w:val="005C7420"/>
    <w:rsid w:val="005C7777"/>
    <w:rsid w:val="005D0CE6"/>
    <w:rsid w:val="005D0D12"/>
    <w:rsid w:val="005D0D85"/>
    <w:rsid w:val="005D1B60"/>
    <w:rsid w:val="005D1DFD"/>
    <w:rsid w:val="005D475F"/>
    <w:rsid w:val="005D476E"/>
    <w:rsid w:val="005D4E6E"/>
    <w:rsid w:val="005D4F27"/>
    <w:rsid w:val="005E0019"/>
    <w:rsid w:val="005E095F"/>
    <w:rsid w:val="005E12CA"/>
    <w:rsid w:val="005E15CA"/>
    <w:rsid w:val="005E2800"/>
    <w:rsid w:val="005E3CF7"/>
    <w:rsid w:val="005E3D87"/>
    <w:rsid w:val="005E5A4F"/>
    <w:rsid w:val="005E6AD9"/>
    <w:rsid w:val="005F0888"/>
    <w:rsid w:val="005F36CC"/>
    <w:rsid w:val="0060560E"/>
    <w:rsid w:val="00605882"/>
    <w:rsid w:val="006066EC"/>
    <w:rsid w:val="00606F7C"/>
    <w:rsid w:val="0060740D"/>
    <w:rsid w:val="00612741"/>
    <w:rsid w:val="00612A5B"/>
    <w:rsid w:val="00614507"/>
    <w:rsid w:val="0061639E"/>
    <w:rsid w:val="00617817"/>
    <w:rsid w:val="00617E28"/>
    <w:rsid w:val="00620709"/>
    <w:rsid w:val="00620EA7"/>
    <w:rsid w:val="00621835"/>
    <w:rsid w:val="00621DE2"/>
    <w:rsid w:val="00624B66"/>
    <w:rsid w:val="00626730"/>
    <w:rsid w:val="00631862"/>
    <w:rsid w:val="00631871"/>
    <w:rsid w:val="00632ABF"/>
    <w:rsid w:val="00633862"/>
    <w:rsid w:val="006347CF"/>
    <w:rsid w:val="00635067"/>
    <w:rsid w:val="00636766"/>
    <w:rsid w:val="00641E81"/>
    <w:rsid w:val="00642E1C"/>
    <w:rsid w:val="00645D22"/>
    <w:rsid w:val="00650AB4"/>
    <w:rsid w:val="00651A08"/>
    <w:rsid w:val="006540B3"/>
    <w:rsid w:val="00654204"/>
    <w:rsid w:val="006543B4"/>
    <w:rsid w:val="0065577E"/>
    <w:rsid w:val="006573BD"/>
    <w:rsid w:val="00657A3C"/>
    <w:rsid w:val="00660C56"/>
    <w:rsid w:val="006620E8"/>
    <w:rsid w:val="006646EF"/>
    <w:rsid w:val="00664B16"/>
    <w:rsid w:val="006653BC"/>
    <w:rsid w:val="00666183"/>
    <w:rsid w:val="006671A6"/>
    <w:rsid w:val="00667AF6"/>
    <w:rsid w:val="00670434"/>
    <w:rsid w:val="00675BAC"/>
    <w:rsid w:val="0067754F"/>
    <w:rsid w:val="006808CE"/>
    <w:rsid w:val="00680E1E"/>
    <w:rsid w:val="00682A86"/>
    <w:rsid w:val="00683FF4"/>
    <w:rsid w:val="00684705"/>
    <w:rsid w:val="00687F96"/>
    <w:rsid w:val="00690671"/>
    <w:rsid w:val="006915D3"/>
    <w:rsid w:val="006928CF"/>
    <w:rsid w:val="00697023"/>
    <w:rsid w:val="006A0772"/>
    <w:rsid w:val="006A1945"/>
    <w:rsid w:val="006A194D"/>
    <w:rsid w:val="006A3807"/>
    <w:rsid w:val="006A61BC"/>
    <w:rsid w:val="006B13C7"/>
    <w:rsid w:val="006B196C"/>
    <w:rsid w:val="006B24AF"/>
    <w:rsid w:val="006B5B43"/>
    <w:rsid w:val="006B5CF8"/>
    <w:rsid w:val="006B6B66"/>
    <w:rsid w:val="006C021E"/>
    <w:rsid w:val="006C0514"/>
    <w:rsid w:val="006C09F0"/>
    <w:rsid w:val="006C0D27"/>
    <w:rsid w:val="006C1072"/>
    <w:rsid w:val="006C27D4"/>
    <w:rsid w:val="006C7174"/>
    <w:rsid w:val="006D0EEA"/>
    <w:rsid w:val="006D13F0"/>
    <w:rsid w:val="006D438A"/>
    <w:rsid w:val="006D67A4"/>
    <w:rsid w:val="006D69A2"/>
    <w:rsid w:val="006E0490"/>
    <w:rsid w:val="006E0F2B"/>
    <w:rsid w:val="006E13E2"/>
    <w:rsid w:val="006E6EE7"/>
    <w:rsid w:val="006E7936"/>
    <w:rsid w:val="006F14D6"/>
    <w:rsid w:val="006F2450"/>
    <w:rsid w:val="006F36DD"/>
    <w:rsid w:val="006F4008"/>
    <w:rsid w:val="006F6D3D"/>
    <w:rsid w:val="00704134"/>
    <w:rsid w:val="00704372"/>
    <w:rsid w:val="00707F5A"/>
    <w:rsid w:val="00711508"/>
    <w:rsid w:val="0071153C"/>
    <w:rsid w:val="00711B64"/>
    <w:rsid w:val="00712226"/>
    <w:rsid w:val="00713792"/>
    <w:rsid w:val="00713D4E"/>
    <w:rsid w:val="00714352"/>
    <w:rsid w:val="00714431"/>
    <w:rsid w:val="00714F52"/>
    <w:rsid w:val="00715995"/>
    <w:rsid w:val="00715A8E"/>
    <w:rsid w:val="00715BEA"/>
    <w:rsid w:val="007172AA"/>
    <w:rsid w:val="00717840"/>
    <w:rsid w:val="007205BE"/>
    <w:rsid w:val="007230CB"/>
    <w:rsid w:val="00724413"/>
    <w:rsid w:val="007251C7"/>
    <w:rsid w:val="0073197C"/>
    <w:rsid w:val="007335B4"/>
    <w:rsid w:val="00734B33"/>
    <w:rsid w:val="00740EEA"/>
    <w:rsid w:val="00741447"/>
    <w:rsid w:val="0074265A"/>
    <w:rsid w:val="00742715"/>
    <w:rsid w:val="00743C0B"/>
    <w:rsid w:val="00745034"/>
    <w:rsid w:val="00746138"/>
    <w:rsid w:val="00746ABD"/>
    <w:rsid w:val="0075015F"/>
    <w:rsid w:val="00751560"/>
    <w:rsid w:val="0075165B"/>
    <w:rsid w:val="007563A0"/>
    <w:rsid w:val="00762335"/>
    <w:rsid w:val="00766BB0"/>
    <w:rsid w:val="007716E7"/>
    <w:rsid w:val="0077181F"/>
    <w:rsid w:val="00771EF7"/>
    <w:rsid w:val="00773523"/>
    <w:rsid w:val="00773AA6"/>
    <w:rsid w:val="0077410D"/>
    <w:rsid w:val="007751F9"/>
    <w:rsid w:val="007752BD"/>
    <w:rsid w:val="00775E04"/>
    <w:rsid w:val="007805BB"/>
    <w:rsid w:val="00781005"/>
    <w:rsid w:val="00783EF6"/>
    <w:rsid w:val="00790081"/>
    <w:rsid w:val="007910E5"/>
    <w:rsid w:val="00793671"/>
    <w:rsid w:val="00794804"/>
    <w:rsid w:val="00794D36"/>
    <w:rsid w:val="00794F4D"/>
    <w:rsid w:val="007961E1"/>
    <w:rsid w:val="00797385"/>
    <w:rsid w:val="007A12B6"/>
    <w:rsid w:val="007A2421"/>
    <w:rsid w:val="007A65F3"/>
    <w:rsid w:val="007A7574"/>
    <w:rsid w:val="007A7F8A"/>
    <w:rsid w:val="007B019F"/>
    <w:rsid w:val="007B33F1"/>
    <w:rsid w:val="007B6651"/>
    <w:rsid w:val="007B6803"/>
    <w:rsid w:val="007B6FA5"/>
    <w:rsid w:val="007C0308"/>
    <w:rsid w:val="007C2976"/>
    <w:rsid w:val="007C2FF2"/>
    <w:rsid w:val="007D0D5A"/>
    <w:rsid w:val="007D1E18"/>
    <w:rsid w:val="007D3965"/>
    <w:rsid w:val="007D3FF8"/>
    <w:rsid w:val="007D43AE"/>
    <w:rsid w:val="007D6232"/>
    <w:rsid w:val="007D7D60"/>
    <w:rsid w:val="007E1213"/>
    <w:rsid w:val="007E25AB"/>
    <w:rsid w:val="007E2D0E"/>
    <w:rsid w:val="007E476C"/>
    <w:rsid w:val="007F03A1"/>
    <w:rsid w:val="007F08E4"/>
    <w:rsid w:val="007F1F99"/>
    <w:rsid w:val="007F4B33"/>
    <w:rsid w:val="007F4F06"/>
    <w:rsid w:val="007F768F"/>
    <w:rsid w:val="00800045"/>
    <w:rsid w:val="00800B5C"/>
    <w:rsid w:val="00802E59"/>
    <w:rsid w:val="00804D59"/>
    <w:rsid w:val="0080664E"/>
    <w:rsid w:val="00807631"/>
    <w:rsid w:val="0080791D"/>
    <w:rsid w:val="00807E83"/>
    <w:rsid w:val="00810188"/>
    <w:rsid w:val="00810D7D"/>
    <w:rsid w:val="008120E5"/>
    <w:rsid w:val="0081290D"/>
    <w:rsid w:val="0081446A"/>
    <w:rsid w:val="00816094"/>
    <w:rsid w:val="00820909"/>
    <w:rsid w:val="00821687"/>
    <w:rsid w:val="008233CC"/>
    <w:rsid w:val="00823A37"/>
    <w:rsid w:val="00824A3A"/>
    <w:rsid w:val="00824EE2"/>
    <w:rsid w:val="00830057"/>
    <w:rsid w:val="00831C71"/>
    <w:rsid w:val="008376DD"/>
    <w:rsid w:val="00841D5F"/>
    <w:rsid w:val="00844601"/>
    <w:rsid w:val="0084486B"/>
    <w:rsid w:val="00847B21"/>
    <w:rsid w:val="0085273E"/>
    <w:rsid w:val="00853844"/>
    <w:rsid w:val="00854FAA"/>
    <w:rsid w:val="0085516D"/>
    <w:rsid w:val="00856807"/>
    <w:rsid w:val="00856B10"/>
    <w:rsid w:val="008577DC"/>
    <w:rsid w:val="00857BD8"/>
    <w:rsid w:val="00861446"/>
    <w:rsid w:val="00862125"/>
    <w:rsid w:val="00862D1F"/>
    <w:rsid w:val="00870256"/>
    <w:rsid w:val="00873603"/>
    <w:rsid w:val="00875F22"/>
    <w:rsid w:val="00876B31"/>
    <w:rsid w:val="00877476"/>
    <w:rsid w:val="00877D6B"/>
    <w:rsid w:val="008843C5"/>
    <w:rsid w:val="008846F4"/>
    <w:rsid w:val="0088482A"/>
    <w:rsid w:val="00886660"/>
    <w:rsid w:val="00886AC5"/>
    <w:rsid w:val="00886F64"/>
    <w:rsid w:val="00887509"/>
    <w:rsid w:val="00895820"/>
    <w:rsid w:val="00895A99"/>
    <w:rsid w:val="00896019"/>
    <w:rsid w:val="00896C1E"/>
    <w:rsid w:val="008975DA"/>
    <w:rsid w:val="008A009E"/>
    <w:rsid w:val="008A1333"/>
    <w:rsid w:val="008A2C7D"/>
    <w:rsid w:val="008A4B39"/>
    <w:rsid w:val="008A646A"/>
    <w:rsid w:val="008C4029"/>
    <w:rsid w:val="008C4B23"/>
    <w:rsid w:val="008D1091"/>
    <w:rsid w:val="008D14E0"/>
    <w:rsid w:val="008D1C08"/>
    <w:rsid w:val="008D1F06"/>
    <w:rsid w:val="008D23BE"/>
    <w:rsid w:val="008D2547"/>
    <w:rsid w:val="008D4278"/>
    <w:rsid w:val="008D4F43"/>
    <w:rsid w:val="008D6D4A"/>
    <w:rsid w:val="008E00A5"/>
    <w:rsid w:val="008E5618"/>
    <w:rsid w:val="008E6080"/>
    <w:rsid w:val="008F0676"/>
    <w:rsid w:val="008F15D5"/>
    <w:rsid w:val="008F2141"/>
    <w:rsid w:val="008F4E39"/>
    <w:rsid w:val="008F5548"/>
    <w:rsid w:val="008F5E15"/>
    <w:rsid w:val="008F6E2C"/>
    <w:rsid w:val="009015F4"/>
    <w:rsid w:val="00901823"/>
    <w:rsid w:val="00902450"/>
    <w:rsid w:val="00906EC9"/>
    <w:rsid w:val="009070DD"/>
    <w:rsid w:val="0091044B"/>
    <w:rsid w:val="0091120C"/>
    <w:rsid w:val="00912A6A"/>
    <w:rsid w:val="009175A7"/>
    <w:rsid w:val="00920B0C"/>
    <w:rsid w:val="0092464A"/>
    <w:rsid w:val="00925D98"/>
    <w:rsid w:val="00926CA8"/>
    <w:rsid w:val="009303D9"/>
    <w:rsid w:val="00930C08"/>
    <w:rsid w:val="009310FD"/>
    <w:rsid w:val="009325A6"/>
    <w:rsid w:val="00933C64"/>
    <w:rsid w:val="00936775"/>
    <w:rsid w:val="00936D12"/>
    <w:rsid w:val="00936FA3"/>
    <w:rsid w:val="00944BD7"/>
    <w:rsid w:val="00950936"/>
    <w:rsid w:val="009542C2"/>
    <w:rsid w:val="0095684D"/>
    <w:rsid w:val="00957A52"/>
    <w:rsid w:val="00960E3D"/>
    <w:rsid w:val="009613A9"/>
    <w:rsid w:val="00963138"/>
    <w:rsid w:val="009631FF"/>
    <w:rsid w:val="0096483A"/>
    <w:rsid w:val="00964B05"/>
    <w:rsid w:val="00967231"/>
    <w:rsid w:val="009710C5"/>
    <w:rsid w:val="00972203"/>
    <w:rsid w:val="0097244A"/>
    <w:rsid w:val="009727B6"/>
    <w:rsid w:val="00972B7A"/>
    <w:rsid w:val="00972EAA"/>
    <w:rsid w:val="00973EF1"/>
    <w:rsid w:val="00974D81"/>
    <w:rsid w:val="00975E06"/>
    <w:rsid w:val="009766FB"/>
    <w:rsid w:val="00976D93"/>
    <w:rsid w:val="00976F25"/>
    <w:rsid w:val="0097794C"/>
    <w:rsid w:val="009801A8"/>
    <w:rsid w:val="00981429"/>
    <w:rsid w:val="0098414E"/>
    <w:rsid w:val="00990F46"/>
    <w:rsid w:val="009914B6"/>
    <w:rsid w:val="00992B03"/>
    <w:rsid w:val="00993187"/>
    <w:rsid w:val="0099341F"/>
    <w:rsid w:val="00995F4A"/>
    <w:rsid w:val="009960D5"/>
    <w:rsid w:val="00997417"/>
    <w:rsid w:val="009976A1"/>
    <w:rsid w:val="00997B71"/>
    <w:rsid w:val="00997CA0"/>
    <w:rsid w:val="009A0896"/>
    <w:rsid w:val="009A1D43"/>
    <w:rsid w:val="009A2868"/>
    <w:rsid w:val="009A2939"/>
    <w:rsid w:val="009A6BB2"/>
    <w:rsid w:val="009A6DC4"/>
    <w:rsid w:val="009B1076"/>
    <w:rsid w:val="009B10A4"/>
    <w:rsid w:val="009B2721"/>
    <w:rsid w:val="009B3A82"/>
    <w:rsid w:val="009B671C"/>
    <w:rsid w:val="009C00A3"/>
    <w:rsid w:val="009C19A5"/>
    <w:rsid w:val="009C49EE"/>
    <w:rsid w:val="009C687B"/>
    <w:rsid w:val="009C68F1"/>
    <w:rsid w:val="009C76D9"/>
    <w:rsid w:val="009D05B6"/>
    <w:rsid w:val="009D2563"/>
    <w:rsid w:val="009D4032"/>
    <w:rsid w:val="009D4A5D"/>
    <w:rsid w:val="009D6901"/>
    <w:rsid w:val="009E0CD6"/>
    <w:rsid w:val="009F319D"/>
    <w:rsid w:val="009F31C1"/>
    <w:rsid w:val="009F3299"/>
    <w:rsid w:val="009F39D4"/>
    <w:rsid w:val="009F429A"/>
    <w:rsid w:val="009F5BF0"/>
    <w:rsid w:val="009F63A7"/>
    <w:rsid w:val="00A01748"/>
    <w:rsid w:val="00A05323"/>
    <w:rsid w:val="00A059B3"/>
    <w:rsid w:val="00A06F23"/>
    <w:rsid w:val="00A11B61"/>
    <w:rsid w:val="00A123C6"/>
    <w:rsid w:val="00A12B6B"/>
    <w:rsid w:val="00A12D95"/>
    <w:rsid w:val="00A1308E"/>
    <w:rsid w:val="00A132A1"/>
    <w:rsid w:val="00A1347C"/>
    <w:rsid w:val="00A1453E"/>
    <w:rsid w:val="00A20B67"/>
    <w:rsid w:val="00A224C8"/>
    <w:rsid w:val="00A23426"/>
    <w:rsid w:val="00A23601"/>
    <w:rsid w:val="00A23CF1"/>
    <w:rsid w:val="00A2720E"/>
    <w:rsid w:val="00A306D1"/>
    <w:rsid w:val="00A32B55"/>
    <w:rsid w:val="00A36EA1"/>
    <w:rsid w:val="00A37956"/>
    <w:rsid w:val="00A416BB"/>
    <w:rsid w:val="00A418F8"/>
    <w:rsid w:val="00A453AF"/>
    <w:rsid w:val="00A45EAB"/>
    <w:rsid w:val="00A54133"/>
    <w:rsid w:val="00A54624"/>
    <w:rsid w:val="00A56174"/>
    <w:rsid w:val="00A56CF8"/>
    <w:rsid w:val="00A56F93"/>
    <w:rsid w:val="00A65132"/>
    <w:rsid w:val="00A657C0"/>
    <w:rsid w:val="00A7399B"/>
    <w:rsid w:val="00A76C3A"/>
    <w:rsid w:val="00A80D87"/>
    <w:rsid w:val="00A824A2"/>
    <w:rsid w:val="00A83751"/>
    <w:rsid w:val="00A849EE"/>
    <w:rsid w:val="00A84D11"/>
    <w:rsid w:val="00A86173"/>
    <w:rsid w:val="00A91F5E"/>
    <w:rsid w:val="00A92E11"/>
    <w:rsid w:val="00A94AE8"/>
    <w:rsid w:val="00A94CA7"/>
    <w:rsid w:val="00A95953"/>
    <w:rsid w:val="00A97390"/>
    <w:rsid w:val="00AA015D"/>
    <w:rsid w:val="00AA099E"/>
    <w:rsid w:val="00AA28A9"/>
    <w:rsid w:val="00AA5690"/>
    <w:rsid w:val="00AA5DC0"/>
    <w:rsid w:val="00AA64A8"/>
    <w:rsid w:val="00AA69FA"/>
    <w:rsid w:val="00AB4D8E"/>
    <w:rsid w:val="00AB57C5"/>
    <w:rsid w:val="00AB7DED"/>
    <w:rsid w:val="00AC01DB"/>
    <w:rsid w:val="00AC576A"/>
    <w:rsid w:val="00AC77D5"/>
    <w:rsid w:val="00AD0825"/>
    <w:rsid w:val="00AD1C09"/>
    <w:rsid w:val="00AD525B"/>
    <w:rsid w:val="00AD56B9"/>
    <w:rsid w:val="00AD5E1F"/>
    <w:rsid w:val="00AE3409"/>
    <w:rsid w:val="00AE3D85"/>
    <w:rsid w:val="00AE3F94"/>
    <w:rsid w:val="00AE3FD7"/>
    <w:rsid w:val="00AE5170"/>
    <w:rsid w:val="00AF060A"/>
    <w:rsid w:val="00AF0E78"/>
    <w:rsid w:val="00AF1726"/>
    <w:rsid w:val="00AF1A8C"/>
    <w:rsid w:val="00AF4C56"/>
    <w:rsid w:val="00AF6093"/>
    <w:rsid w:val="00AF638E"/>
    <w:rsid w:val="00B0323D"/>
    <w:rsid w:val="00B1165C"/>
    <w:rsid w:val="00B11A60"/>
    <w:rsid w:val="00B11D56"/>
    <w:rsid w:val="00B11DD8"/>
    <w:rsid w:val="00B134BF"/>
    <w:rsid w:val="00B13D3A"/>
    <w:rsid w:val="00B14B1E"/>
    <w:rsid w:val="00B16281"/>
    <w:rsid w:val="00B2063B"/>
    <w:rsid w:val="00B211C9"/>
    <w:rsid w:val="00B22613"/>
    <w:rsid w:val="00B244D2"/>
    <w:rsid w:val="00B24E2D"/>
    <w:rsid w:val="00B262BF"/>
    <w:rsid w:val="00B26A41"/>
    <w:rsid w:val="00B35631"/>
    <w:rsid w:val="00B40001"/>
    <w:rsid w:val="00B41315"/>
    <w:rsid w:val="00B4137C"/>
    <w:rsid w:val="00B4238E"/>
    <w:rsid w:val="00B43838"/>
    <w:rsid w:val="00B44F99"/>
    <w:rsid w:val="00B467BF"/>
    <w:rsid w:val="00B52C08"/>
    <w:rsid w:val="00B5303D"/>
    <w:rsid w:val="00B56CAF"/>
    <w:rsid w:val="00B570F5"/>
    <w:rsid w:val="00B57931"/>
    <w:rsid w:val="00B642D1"/>
    <w:rsid w:val="00B647C4"/>
    <w:rsid w:val="00B66A93"/>
    <w:rsid w:val="00B67376"/>
    <w:rsid w:val="00B67FAF"/>
    <w:rsid w:val="00B708AC"/>
    <w:rsid w:val="00B73DB0"/>
    <w:rsid w:val="00B750F2"/>
    <w:rsid w:val="00B75C3F"/>
    <w:rsid w:val="00B764CF"/>
    <w:rsid w:val="00B82629"/>
    <w:rsid w:val="00B84311"/>
    <w:rsid w:val="00B87376"/>
    <w:rsid w:val="00B920EF"/>
    <w:rsid w:val="00B92F3F"/>
    <w:rsid w:val="00B949E7"/>
    <w:rsid w:val="00B9525F"/>
    <w:rsid w:val="00B97FCA"/>
    <w:rsid w:val="00BA1025"/>
    <w:rsid w:val="00BA1151"/>
    <w:rsid w:val="00BA28D9"/>
    <w:rsid w:val="00BA290F"/>
    <w:rsid w:val="00BA437E"/>
    <w:rsid w:val="00BA5A75"/>
    <w:rsid w:val="00BA7246"/>
    <w:rsid w:val="00BB0028"/>
    <w:rsid w:val="00BB0E91"/>
    <w:rsid w:val="00BB12AD"/>
    <w:rsid w:val="00BB153C"/>
    <w:rsid w:val="00BB6A6E"/>
    <w:rsid w:val="00BB798E"/>
    <w:rsid w:val="00BC20E9"/>
    <w:rsid w:val="00BC2733"/>
    <w:rsid w:val="00BC3420"/>
    <w:rsid w:val="00BC5236"/>
    <w:rsid w:val="00BC58C0"/>
    <w:rsid w:val="00BC6E14"/>
    <w:rsid w:val="00BD0AA6"/>
    <w:rsid w:val="00BD1996"/>
    <w:rsid w:val="00BD3678"/>
    <w:rsid w:val="00BD424C"/>
    <w:rsid w:val="00BD4511"/>
    <w:rsid w:val="00BD70D3"/>
    <w:rsid w:val="00BE095D"/>
    <w:rsid w:val="00BE296B"/>
    <w:rsid w:val="00BE30D8"/>
    <w:rsid w:val="00BE464F"/>
    <w:rsid w:val="00BE5717"/>
    <w:rsid w:val="00BE6AB0"/>
    <w:rsid w:val="00BE7D3C"/>
    <w:rsid w:val="00BF22AF"/>
    <w:rsid w:val="00BF26A5"/>
    <w:rsid w:val="00BF4031"/>
    <w:rsid w:val="00BF42E2"/>
    <w:rsid w:val="00BF54A0"/>
    <w:rsid w:val="00BF5FF6"/>
    <w:rsid w:val="00BF7298"/>
    <w:rsid w:val="00BF73F4"/>
    <w:rsid w:val="00C0207F"/>
    <w:rsid w:val="00C0714A"/>
    <w:rsid w:val="00C07963"/>
    <w:rsid w:val="00C10115"/>
    <w:rsid w:val="00C10F50"/>
    <w:rsid w:val="00C129F8"/>
    <w:rsid w:val="00C13CB5"/>
    <w:rsid w:val="00C1558F"/>
    <w:rsid w:val="00C16117"/>
    <w:rsid w:val="00C173A6"/>
    <w:rsid w:val="00C1772D"/>
    <w:rsid w:val="00C21280"/>
    <w:rsid w:val="00C21D48"/>
    <w:rsid w:val="00C23330"/>
    <w:rsid w:val="00C23554"/>
    <w:rsid w:val="00C2652D"/>
    <w:rsid w:val="00C26C88"/>
    <w:rsid w:val="00C277D7"/>
    <w:rsid w:val="00C3051C"/>
    <w:rsid w:val="00C3057B"/>
    <w:rsid w:val="00C3075A"/>
    <w:rsid w:val="00C30D1A"/>
    <w:rsid w:val="00C314C4"/>
    <w:rsid w:val="00C31D27"/>
    <w:rsid w:val="00C4102B"/>
    <w:rsid w:val="00C4354C"/>
    <w:rsid w:val="00C44769"/>
    <w:rsid w:val="00C46A32"/>
    <w:rsid w:val="00C513C9"/>
    <w:rsid w:val="00C52261"/>
    <w:rsid w:val="00C52E47"/>
    <w:rsid w:val="00C54709"/>
    <w:rsid w:val="00C54ACE"/>
    <w:rsid w:val="00C55587"/>
    <w:rsid w:val="00C5590F"/>
    <w:rsid w:val="00C56437"/>
    <w:rsid w:val="00C57EC6"/>
    <w:rsid w:val="00C60843"/>
    <w:rsid w:val="00C61337"/>
    <w:rsid w:val="00C616CF"/>
    <w:rsid w:val="00C618B3"/>
    <w:rsid w:val="00C62121"/>
    <w:rsid w:val="00C62D2C"/>
    <w:rsid w:val="00C63649"/>
    <w:rsid w:val="00C64FD1"/>
    <w:rsid w:val="00C65194"/>
    <w:rsid w:val="00C65B9F"/>
    <w:rsid w:val="00C66F41"/>
    <w:rsid w:val="00C672FC"/>
    <w:rsid w:val="00C7102D"/>
    <w:rsid w:val="00C720D6"/>
    <w:rsid w:val="00C72CC0"/>
    <w:rsid w:val="00C7569C"/>
    <w:rsid w:val="00C76FFC"/>
    <w:rsid w:val="00C77191"/>
    <w:rsid w:val="00C7797A"/>
    <w:rsid w:val="00C80A2D"/>
    <w:rsid w:val="00C84595"/>
    <w:rsid w:val="00C85028"/>
    <w:rsid w:val="00C87B6B"/>
    <w:rsid w:val="00C910E1"/>
    <w:rsid w:val="00C919A4"/>
    <w:rsid w:val="00C93299"/>
    <w:rsid w:val="00C94815"/>
    <w:rsid w:val="00C94CD8"/>
    <w:rsid w:val="00C951B8"/>
    <w:rsid w:val="00C97B2C"/>
    <w:rsid w:val="00CA011B"/>
    <w:rsid w:val="00CA30B2"/>
    <w:rsid w:val="00CA3496"/>
    <w:rsid w:val="00CA4392"/>
    <w:rsid w:val="00CA5893"/>
    <w:rsid w:val="00CA7801"/>
    <w:rsid w:val="00CB0A3A"/>
    <w:rsid w:val="00CB0FF6"/>
    <w:rsid w:val="00CB5B34"/>
    <w:rsid w:val="00CB6ABD"/>
    <w:rsid w:val="00CC0137"/>
    <w:rsid w:val="00CC026E"/>
    <w:rsid w:val="00CC09FD"/>
    <w:rsid w:val="00CC129A"/>
    <w:rsid w:val="00CC2E33"/>
    <w:rsid w:val="00CC3485"/>
    <w:rsid w:val="00CC393F"/>
    <w:rsid w:val="00CC3E02"/>
    <w:rsid w:val="00CC4646"/>
    <w:rsid w:val="00CC7C3F"/>
    <w:rsid w:val="00CD0089"/>
    <w:rsid w:val="00CD098C"/>
    <w:rsid w:val="00CD2335"/>
    <w:rsid w:val="00CD2828"/>
    <w:rsid w:val="00CD2CF7"/>
    <w:rsid w:val="00CD466A"/>
    <w:rsid w:val="00CD64B1"/>
    <w:rsid w:val="00CD6F4B"/>
    <w:rsid w:val="00CD7318"/>
    <w:rsid w:val="00CE018C"/>
    <w:rsid w:val="00CE2D3F"/>
    <w:rsid w:val="00CE385B"/>
    <w:rsid w:val="00CE6A7E"/>
    <w:rsid w:val="00CE7EF5"/>
    <w:rsid w:val="00CF0E14"/>
    <w:rsid w:val="00CF6FEF"/>
    <w:rsid w:val="00CF716B"/>
    <w:rsid w:val="00CF72D6"/>
    <w:rsid w:val="00D011F1"/>
    <w:rsid w:val="00D02A4D"/>
    <w:rsid w:val="00D02B6E"/>
    <w:rsid w:val="00D035A9"/>
    <w:rsid w:val="00D10C4F"/>
    <w:rsid w:val="00D13023"/>
    <w:rsid w:val="00D13749"/>
    <w:rsid w:val="00D139EF"/>
    <w:rsid w:val="00D17640"/>
    <w:rsid w:val="00D20F0B"/>
    <w:rsid w:val="00D215AA"/>
    <w:rsid w:val="00D2176E"/>
    <w:rsid w:val="00D21B0E"/>
    <w:rsid w:val="00D21F89"/>
    <w:rsid w:val="00D2316A"/>
    <w:rsid w:val="00D24E5D"/>
    <w:rsid w:val="00D25366"/>
    <w:rsid w:val="00D27F82"/>
    <w:rsid w:val="00D3027B"/>
    <w:rsid w:val="00D30E72"/>
    <w:rsid w:val="00D33880"/>
    <w:rsid w:val="00D3500E"/>
    <w:rsid w:val="00D36257"/>
    <w:rsid w:val="00D36B80"/>
    <w:rsid w:val="00D403D5"/>
    <w:rsid w:val="00D40404"/>
    <w:rsid w:val="00D40549"/>
    <w:rsid w:val="00D40ABB"/>
    <w:rsid w:val="00D40BE9"/>
    <w:rsid w:val="00D4413D"/>
    <w:rsid w:val="00D443CB"/>
    <w:rsid w:val="00D47D61"/>
    <w:rsid w:val="00D50617"/>
    <w:rsid w:val="00D51D8E"/>
    <w:rsid w:val="00D53F4F"/>
    <w:rsid w:val="00D56FB2"/>
    <w:rsid w:val="00D632BE"/>
    <w:rsid w:val="00D7116C"/>
    <w:rsid w:val="00D72D06"/>
    <w:rsid w:val="00D740B0"/>
    <w:rsid w:val="00D7522C"/>
    <w:rsid w:val="00D7536F"/>
    <w:rsid w:val="00D75497"/>
    <w:rsid w:val="00D76668"/>
    <w:rsid w:val="00D768C4"/>
    <w:rsid w:val="00D81292"/>
    <w:rsid w:val="00D82400"/>
    <w:rsid w:val="00D830A0"/>
    <w:rsid w:val="00D835CF"/>
    <w:rsid w:val="00D8402A"/>
    <w:rsid w:val="00D867C6"/>
    <w:rsid w:val="00D8743D"/>
    <w:rsid w:val="00D87AEF"/>
    <w:rsid w:val="00D967FF"/>
    <w:rsid w:val="00DA0515"/>
    <w:rsid w:val="00DA6636"/>
    <w:rsid w:val="00DB3A58"/>
    <w:rsid w:val="00DB56AA"/>
    <w:rsid w:val="00DB71EC"/>
    <w:rsid w:val="00DC132C"/>
    <w:rsid w:val="00DC2260"/>
    <w:rsid w:val="00DC30E8"/>
    <w:rsid w:val="00DC432A"/>
    <w:rsid w:val="00DC76E7"/>
    <w:rsid w:val="00DD0347"/>
    <w:rsid w:val="00DD1741"/>
    <w:rsid w:val="00DD271E"/>
    <w:rsid w:val="00DD364A"/>
    <w:rsid w:val="00DD5AE2"/>
    <w:rsid w:val="00DD5EB5"/>
    <w:rsid w:val="00DD6355"/>
    <w:rsid w:val="00DD7838"/>
    <w:rsid w:val="00DE08D5"/>
    <w:rsid w:val="00DE3A49"/>
    <w:rsid w:val="00DE4565"/>
    <w:rsid w:val="00DE6BA5"/>
    <w:rsid w:val="00DF2041"/>
    <w:rsid w:val="00DF4E3F"/>
    <w:rsid w:val="00DF59AD"/>
    <w:rsid w:val="00DF7CF0"/>
    <w:rsid w:val="00E02611"/>
    <w:rsid w:val="00E05153"/>
    <w:rsid w:val="00E073BA"/>
    <w:rsid w:val="00E10DF4"/>
    <w:rsid w:val="00E1304B"/>
    <w:rsid w:val="00E14B03"/>
    <w:rsid w:val="00E15D15"/>
    <w:rsid w:val="00E17392"/>
    <w:rsid w:val="00E21F20"/>
    <w:rsid w:val="00E239B9"/>
    <w:rsid w:val="00E279C5"/>
    <w:rsid w:val="00E30D31"/>
    <w:rsid w:val="00E30D35"/>
    <w:rsid w:val="00E330AB"/>
    <w:rsid w:val="00E34F0E"/>
    <w:rsid w:val="00E350C4"/>
    <w:rsid w:val="00E36A8A"/>
    <w:rsid w:val="00E4568E"/>
    <w:rsid w:val="00E5195F"/>
    <w:rsid w:val="00E559E7"/>
    <w:rsid w:val="00E56798"/>
    <w:rsid w:val="00E5734A"/>
    <w:rsid w:val="00E57644"/>
    <w:rsid w:val="00E6072C"/>
    <w:rsid w:val="00E6159B"/>
    <w:rsid w:val="00E61E12"/>
    <w:rsid w:val="00E64DE9"/>
    <w:rsid w:val="00E65A5F"/>
    <w:rsid w:val="00E67B46"/>
    <w:rsid w:val="00E704A4"/>
    <w:rsid w:val="00E70F0D"/>
    <w:rsid w:val="00E7431E"/>
    <w:rsid w:val="00E749A5"/>
    <w:rsid w:val="00E75320"/>
    <w:rsid w:val="00E7596C"/>
    <w:rsid w:val="00E76155"/>
    <w:rsid w:val="00E77833"/>
    <w:rsid w:val="00E80B4B"/>
    <w:rsid w:val="00E826E2"/>
    <w:rsid w:val="00E83CF5"/>
    <w:rsid w:val="00E878F2"/>
    <w:rsid w:val="00E91AD3"/>
    <w:rsid w:val="00E927A3"/>
    <w:rsid w:val="00E92AE7"/>
    <w:rsid w:val="00EA0529"/>
    <w:rsid w:val="00EA2235"/>
    <w:rsid w:val="00EA287A"/>
    <w:rsid w:val="00EA4969"/>
    <w:rsid w:val="00EA7224"/>
    <w:rsid w:val="00EA7AAF"/>
    <w:rsid w:val="00EB079E"/>
    <w:rsid w:val="00EB1969"/>
    <w:rsid w:val="00EB2C29"/>
    <w:rsid w:val="00EC0438"/>
    <w:rsid w:val="00EC1B10"/>
    <w:rsid w:val="00EC3C68"/>
    <w:rsid w:val="00EC4EA5"/>
    <w:rsid w:val="00ED0149"/>
    <w:rsid w:val="00ED1AE3"/>
    <w:rsid w:val="00ED3E18"/>
    <w:rsid w:val="00ED3E2A"/>
    <w:rsid w:val="00ED3E56"/>
    <w:rsid w:val="00ED640A"/>
    <w:rsid w:val="00ED70EA"/>
    <w:rsid w:val="00ED7B5E"/>
    <w:rsid w:val="00EE2257"/>
    <w:rsid w:val="00EE3669"/>
    <w:rsid w:val="00EE74A4"/>
    <w:rsid w:val="00EF0035"/>
    <w:rsid w:val="00EF0923"/>
    <w:rsid w:val="00EF0955"/>
    <w:rsid w:val="00EF1C6A"/>
    <w:rsid w:val="00EF3459"/>
    <w:rsid w:val="00EF41B8"/>
    <w:rsid w:val="00EF6405"/>
    <w:rsid w:val="00EF7DE3"/>
    <w:rsid w:val="00F00355"/>
    <w:rsid w:val="00F02018"/>
    <w:rsid w:val="00F03103"/>
    <w:rsid w:val="00F11AFD"/>
    <w:rsid w:val="00F12C50"/>
    <w:rsid w:val="00F209D6"/>
    <w:rsid w:val="00F21E93"/>
    <w:rsid w:val="00F23D29"/>
    <w:rsid w:val="00F25385"/>
    <w:rsid w:val="00F261DF"/>
    <w:rsid w:val="00F263BB"/>
    <w:rsid w:val="00F271DE"/>
    <w:rsid w:val="00F272F6"/>
    <w:rsid w:val="00F30440"/>
    <w:rsid w:val="00F318CB"/>
    <w:rsid w:val="00F319BE"/>
    <w:rsid w:val="00F3767F"/>
    <w:rsid w:val="00F40138"/>
    <w:rsid w:val="00F43B5C"/>
    <w:rsid w:val="00F44038"/>
    <w:rsid w:val="00F472E7"/>
    <w:rsid w:val="00F51C1B"/>
    <w:rsid w:val="00F5271F"/>
    <w:rsid w:val="00F563A2"/>
    <w:rsid w:val="00F56B5B"/>
    <w:rsid w:val="00F627DA"/>
    <w:rsid w:val="00F65E44"/>
    <w:rsid w:val="00F662B7"/>
    <w:rsid w:val="00F66959"/>
    <w:rsid w:val="00F7200C"/>
    <w:rsid w:val="00F7288F"/>
    <w:rsid w:val="00F731E9"/>
    <w:rsid w:val="00F7480A"/>
    <w:rsid w:val="00F75718"/>
    <w:rsid w:val="00F847A6"/>
    <w:rsid w:val="00F85064"/>
    <w:rsid w:val="00F85303"/>
    <w:rsid w:val="00F85B0A"/>
    <w:rsid w:val="00F87F7A"/>
    <w:rsid w:val="00F90E21"/>
    <w:rsid w:val="00F9154A"/>
    <w:rsid w:val="00F92731"/>
    <w:rsid w:val="00F92938"/>
    <w:rsid w:val="00F9441B"/>
    <w:rsid w:val="00F95692"/>
    <w:rsid w:val="00F96569"/>
    <w:rsid w:val="00F966BD"/>
    <w:rsid w:val="00F97406"/>
    <w:rsid w:val="00F97CF2"/>
    <w:rsid w:val="00FA0E9C"/>
    <w:rsid w:val="00FA295C"/>
    <w:rsid w:val="00FA379B"/>
    <w:rsid w:val="00FA3CCC"/>
    <w:rsid w:val="00FA4A0F"/>
    <w:rsid w:val="00FA4B4E"/>
    <w:rsid w:val="00FA4C32"/>
    <w:rsid w:val="00FA4C3E"/>
    <w:rsid w:val="00FA6604"/>
    <w:rsid w:val="00FB2848"/>
    <w:rsid w:val="00FB3EC3"/>
    <w:rsid w:val="00FB3F8A"/>
    <w:rsid w:val="00FB5583"/>
    <w:rsid w:val="00FB5ADD"/>
    <w:rsid w:val="00FB7285"/>
    <w:rsid w:val="00FC1D68"/>
    <w:rsid w:val="00FC1F99"/>
    <w:rsid w:val="00FC2FD4"/>
    <w:rsid w:val="00FC6695"/>
    <w:rsid w:val="00FC71EC"/>
    <w:rsid w:val="00FD0FA4"/>
    <w:rsid w:val="00FD10DC"/>
    <w:rsid w:val="00FD1146"/>
    <w:rsid w:val="00FD177B"/>
    <w:rsid w:val="00FD2362"/>
    <w:rsid w:val="00FD3A07"/>
    <w:rsid w:val="00FD4B12"/>
    <w:rsid w:val="00FD70A6"/>
    <w:rsid w:val="00FE1B31"/>
    <w:rsid w:val="00FE221C"/>
    <w:rsid w:val="00FE3399"/>
    <w:rsid w:val="00FE4B72"/>
    <w:rsid w:val="00FE7114"/>
    <w:rsid w:val="00FF36AB"/>
    <w:rsid w:val="00FF7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2120"/>
  <w15:chartTrackingRefBased/>
  <w15:docId w15:val="{9E6CDC23-ED85-4C96-972C-B08DDDE1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6E2"/>
    <w:pPr>
      <w:jc w:val="center"/>
    </w:pPr>
  </w:style>
  <w:style w:type="paragraph" w:styleId="Heading1">
    <w:name w:val="heading 1"/>
    <w:basedOn w:val="Normal"/>
    <w:next w:val="Normal"/>
    <w:link w:val="Heading1Char"/>
    <w:uiPriority w:val="9"/>
    <w:qFormat/>
    <w:rsid w:val="009B10A4"/>
    <w:pPr>
      <w:keepNext/>
      <w:keepLines/>
      <w:numPr>
        <w:numId w:val="4"/>
      </w:numPr>
      <w:tabs>
        <w:tab w:val="left" w:pos="216"/>
      </w:tabs>
      <w:spacing w:before="160" w:after="80"/>
      <w:ind w:firstLine="0"/>
      <w:jc w:val="left"/>
      <w:outlineLvl w:val="0"/>
    </w:pPr>
    <w:rPr>
      <w:b/>
      <w:smallCaps/>
      <w:noProof/>
    </w:rPr>
  </w:style>
  <w:style w:type="paragraph" w:styleId="Heading2">
    <w:name w:val="heading 2"/>
    <w:basedOn w:val="Normal"/>
    <w:next w:val="Normal"/>
    <w:link w:val="Heading2Char"/>
    <w:qFormat/>
    <w:rsid w:val="00DF7CF0"/>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90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05D11"/>
    <w:rPr>
      <w:rFonts w:ascii="TimesNewRomanPS-BoldItalicMT" w:hAnsi="TimesNewRomanPS-BoldItalicMT" w:hint="default"/>
      <w:b/>
      <w:bCs/>
      <w:i/>
      <w:iCs/>
      <w:color w:val="000000"/>
      <w:sz w:val="18"/>
      <w:szCs w:val="18"/>
    </w:rPr>
  </w:style>
  <w:style w:type="character" w:customStyle="1" w:styleId="Heading2Char">
    <w:name w:val="Heading 2 Char"/>
    <w:basedOn w:val="DefaultParagraphFont"/>
    <w:link w:val="Heading2"/>
    <w:rsid w:val="00DF7CF0"/>
    <w:rPr>
      <w:i/>
      <w:iCs/>
      <w:noProof/>
      <w:sz w:val="22"/>
    </w:rPr>
  </w:style>
  <w:style w:type="character" w:styleId="PlaceholderText">
    <w:name w:val="Placeholder Text"/>
    <w:basedOn w:val="DefaultParagraphFont"/>
    <w:uiPriority w:val="99"/>
    <w:semiHidden/>
    <w:rsid w:val="00DA6636"/>
    <w:rPr>
      <w:color w:val="808080"/>
    </w:rPr>
  </w:style>
  <w:style w:type="paragraph" w:styleId="ListParagraph">
    <w:name w:val="List Paragraph"/>
    <w:basedOn w:val="Normal"/>
    <w:uiPriority w:val="34"/>
    <w:qFormat/>
    <w:rsid w:val="009015F4"/>
    <w:pPr>
      <w:ind w:left="720"/>
      <w:contextualSpacing/>
    </w:pPr>
  </w:style>
  <w:style w:type="character" w:customStyle="1" w:styleId="Heading1Char">
    <w:name w:val="Heading 1 Char"/>
    <w:basedOn w:val="DefaultParagraphFont"/>
    <w:link w:val="Heading1"/>
    <w:uiPriority w:val="9"/>
    <w:rsid w:val="00A2720E"/>
    <w:rPr>
      <w:b/>
      <w:smallCaps/>
      <w:noProof/>
    </w:rPr>
  </w:style>
  <w:style w:type="paragraph" w:styleId="Caption">
    <w:name w:val="caption"/>
    <w:basedOn w:val="Normal"/>
    <w:next w:val="Normal"/>
    <w:unhideWhenUsed/>
    <w:qFormat/>
    <w:rsid w:val="00944BD7"/>
    <w:pPr>
      <w:spacing w:after="200"/>
    </w:pPr>
    <w:rPr>
      <w:i/>
      <w:iCs/>
      <w:color w:val="44546A" w:themeColor="text2"/>
      <w:szCs w:val="18"/>
    </w:rPr>
  </w:style>
  <w:style w:type="character" w:styleId="Emphasis">
    <w:name w:val="Emphasis"/>
    <w:basedOn w:val="DefaultParagraphFont"/>
    <w:qFormat/>
    <w:rsid w:val="0030082B"/>
    <w:rPr>
      <w:i/>
      <w:iCs/>
    </w:rPr>
  </w:style>
  <w:style w:type="character" w:styleId="Hyperlink">
    <w:name w:val="Hyperlink"/>
    <w:basedOn w:val="DefaultParagraphFont"/>
    <w:rsid w:val="00E826E2"/>
    <w:rPr>
      <w:color w:val="0563C1" w:themeColor="hyperlink"/>
      <w:u w:val="single"/>
    </w:rPr>
  </w:style>
  <w:style w:type="character" w:styleId="UnresolvedMention">
    <w:name w:val="Unresolved Mention"/>
    <w:basedOn w:val="DefaultParagraphFont"/>
    <w:uiPriority w:val="99"/>
    <w:semiHidden/>
    <w:unhideWhenUsed/>
    <w:rsid w:val="00E826E2"/>
    <w:rPr>
      <w:color w:val="605E5C"/>
      <w:shd w:val="clear" w:color="auto" w:fill="E1DFDD"/>
    </w:rPr>
  </w:style>
  <w:style w:type="paragraph" w:styleId="Bibliography">
    <w:name w:val="Bibliography"/>
    <w:basedOn w:val="Normal"/>
    <w:next w:val="Normal"/>
    <w:uiPriority w:val="37"/>
    <w:unhideWhenUsed/>
    <w:rsid w:val="00CF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420">
      <w:bodyDiv w:val="1"/>
      <w:marLeft w:val="0"/>
      <w:marRight w:val="0"/>
      <w:marTop w:val="0"/>
      <w:marBottom w:val="0"/>
      <w:divBdr>
        <w:top w:val="none" w:sz="0" w:space="0" w:color="auto"/>
        <w:left w:val="none" w:sz="0" w:space="0" w:color="auto"/>
        <w:bottom w:val="none" w:sz="0" w:space="0" w:color="auto"/>
        <w:right w:val="none" w:sz="0" w:space="0" w:color="auto"/>
      </w:divBdr>
    </w:div>
    <w:div w:id="12853003">
      <w:bodyDiv w:val="1"/>
      <w:marLeft w:val="0"/>
      <w:marRight w:val="0"/>
      <w:marTop w:val="0"/>
      <w:marBottom w:val="0"/>
      <w:divBdr>
        <w:top w:val="none" w:sz="0" w:space="0" w:color="auto"/>
        <w:left w:val="none" w:sz="0" w:space="0" w:color="auto"/>
        <w:bottom w:val="none" w:sz="0" w:space="0" w:color="auto"/>
        <w:right w:val="none" w:sz="0" w:space="0" w:color="auto"/>
      </w:divBdr>
    </w:div>
    <w:div w:id="38630060">
      <w:bodyDiv w:val="1"/>
      <w:marLeft w:val="0"/>
      <w:marRight w:val="0"/>
      <w:marTop w:val="0"/>
      <w:marBottom w:val="0"/>
      <w:divBdr>
        <w:top w:val="none" w:sz="0" w:space="0" w:color="auto"/>
        <w:left w:val="none" w:sz="0" w:space="0" w:color="auto"/>
        <w:bottom w:val="none" w:sz="0" w:space="0" w:color="auto"/>
        <w:right w:val="none" w:sz="0" w:space="0" w:color="auto"/>
      </w:divBdr>
    </w:div>
    <w:div w:id="40055871">
      <w:bodyDiv w:val="1"/>
      <w:marLeft w:val="0"/>
      <w:marRight w:val="0"/>
      <w:marTop w:val="0"/>
      <w:marBottom w:val="0"/>
      <w:divBdr>
        <w:top w:val="none" w:sz="0" w:space="0" w:color="auto"/>
        <w:left w:val="none" w:sz="0" w:space="0" w:color="auto"/>
        <w:bottom w:val="none" w:sz="0" w:space="0" w:color="auto"/>
        <w:right w:val="none" w:sz="0" w:space="0" w:color="auto"/>
      </w:divBdr>
    </w:div>
    <w:div w:id="43986002">
      <w:bodyDiv w:val="1"/>
      <w:marLeft w:val="0"/>
      <w:marRight w:val="0"/>
      <w:marTop w:val="0"/>
      <w:marBottom w:val="0"/>
      <w:divBdr>
        <w:top w:val="none" w:sz="0" w:space="0" w:color="auto"/>
        <w:left w:val="none" w:sz="0" w:space="0" w:color="auto"/>
        <w:bottom w:val="none" w:sz="0" w:space="0" w:color="auto"/>
        <w:right w:val="none" w:sz="0" w:space="0" w:color="auto"/>
      </w:divBdr>
    </w:div>
    <w:div w:id="80874559">
      <w:bodyDiv w:val="1"/>
      <w:marLeft w:val="0"/>
      <w:marRight w:val="0"/>
      <w:marTop w:val="0"/>
      <w:marBottom w:val="0"/>
      <w:divBdr>
        <w:top w:val="none" w:sz="0" w:space="0" w:color="auto"/>
        <w:left w:val="none" w:sz="0" w:space="0" w:color="auto"/>
        <w:bottom w:val="none" w:sz="0" w:space="0" w:color="auto"/>
        <w:right w:val="none" w:sz="0" w:space="0" w:color="auto"/>
      </w:divBdr>
    </w:div>
    <w:div w:id="101267205">
      <w:bodyDiv w:val="1"/>
      <w:marLeft w:val="0"/>
      <w:marRight w:val="0"/>
      <w:marTop w:val="0"/>
      <w:marBottom w:val="0"/>
      <w:divBdr>
        <w:top w:val="none" w:sz="0" w:space="0" w:color="auto"/>
        <w:left w:val="none" w:sz="0" w:space="0" w:color="auto"/>
        <w:bottom w:val="none" w:sz="0" w:space="0" w:color="auto"/>
        <w:right w:val="none" w:sz="0" w:space="0" w:color="auto"/>
      </w:divBdr>
    </w:div>
    <w:div w:id="106194525">
      <w:bodyDiv w:val="1"/>
      <w:marLeft w:val="0"/>
      <w:marRight w:val="0"/>
      <w:marTop w:val="0"/>
      <w:marBottom w:val="0"/>
      <w:divBdr>
        <w:top w:val="none" w:sz="0" w:space="0" w:color="auto"/>
        <w:left w:val="none" w:sz="0" w:space="0" w:color="auto"/>
        <w:bottom w:val="none" w:sz="0" w:space="0" w:color="auto"/>
        <w:right w:val="none" w:sz="0" w:space="0" w:color="auto"/>
      </w:divBdr>
    </w:div>
    <w:div w:id="123696919">
      <w:bodyDiv w:val="1"/>
      <w:marLeft w:val="0"/>
      <w:marRight w:val="0"/>
      <w:marTop w:val="0"/>
      <w:marBottom w:val="0"/>
      <w:divBdr>
        <w:top w:val="none" w:sz="0" w:space="0" w:color="auto"/>
        <w:left w:val="none" w:sz="0" w:space="0" w:color="auto"/>
        <w:bottom w:val="none" w:sz="0" w:space="0" w:color="auto"/>
        <w:right w:val="none" w:sz="0" w:space="0" w:color="auto"/>
      </w:divBdr>
    </w:div>
    <w:div w:id="125970594">
      <w:bodyDiv w:val="1"/>
      <w:marLeft w:val="0"/>
      <w:marRight w:val="0"/>
      <w:marTop w:val="0"/>
      <w:marBottom w:val="0"/>
      <w:divBdr>
        <w:top w:val="none" w:sz="0" w:space="0" w:color="auto"/>
        <w:left w:val="none" w:sz="0" w:space="0" w:color="auto"/>
        <w:bottom w:val="none" w:sz="0" w:space="0" w:color="auto"/>
        <w:right w:val="none" w:sz="0" w:space="0" w:color="auto"/>
      </w:divBdr>
    </w:div>
    <w:div w:id="130634787">
      <w:bodyDiv w:val="1"/>
      <w:marLeft w:val="0"/>
      <w:marRight w:val="0"/>
      <w:marTop w:val="0"/>
      <w:marBottom w:val="0"/>
      <w:divBdr>
        <w:top w:val="none" w:sz="0" w:space="0" w:color="auto"/>
        <w:left w:val="none" w:sz="0" w:space="0" w:color="auto"/>
        <w:bottom w:val="none" w:sz="0" w:space="0" w:color="auto"/>
        <w:right w:val="none" w:sz="0" w:space="0" w:color="auto"/>
      </w:divBdr>
    </w:div>
    <w:div w:id="147985207">
      <w:bodyDiv w:val="1"/>
      <w:marLeft w:val="0"/>
      <w:marRight w:val="0"/>
      <w:marTop w:val="0"/>
      <w:marBottom w:val="0"/>
      <w:divBdr>
        <w:top w:val="none" w:sz="0" w:space="0" w:color="auto"/>
        <w:left w:val="none" w:sz="0" w:space="0" w:color="auto"/>
        <w:bottom w:val="none" w:sz="0" w:space="0" w:color="auto"/>
        <w:right w:val="none" w:sz="0" w:space="0" w:color="auto"/>
      </w:divBdr>
    </w:div>
    <w:div w:id="152600173">
      <w:bodyDiv w:val="1"/>
      <w:marLeft w:val="0"/>
      <w:marRight w:val="0"/>
      <w:marTop w:val="0"/>
      <w:marBottom w:val="0"/>
      <w:divBdr>
        <w:top w:val="none" w:sz="0" w:space="0" w:color="auto"/>
        <w:left w:val="none" w:sz="0" w:space="0" w:color="auto"/>
        <w:bottom w:val="none" w:sz="0" w:space="0" w:color="auto"/>
        <w:right w:val="none" w:sz="0" w:space="0" w:color="auto"/>
      </w:divBdr>
    </w:div>
    <w:div w:id="161164766">
      <w:bodyDiv w:val="1"/>
      <w:marLeft w:val="0"/>
      <w:marRight w:val="0"/>
      <w:marTop w:val="0"/>
      <w:marBottom w:val="0"/>
      <w:divBdr>
        <w:top w:val="none" w:sz="0" w:space="0" w:color="auto"/>
        <w:left w:val="none" w:sz="0" w:space="0" w:color="auto"/>
        <w:bottom w:val="none" w:sz="0" w:space="0" w:color="auto"/>
        <w:right w:val="none" w:sz="0" w:space="0" w:color="auto"/>
      </w:divBdr>
    </w:div>
    <w:div w:id="163128997">
      <w:bodyDiv w:val="1"/>
      <w:marLeft w:val="0"/>
      <w:marRight w:val="0"/>
      <w:marTop w:val="0"/>
      <w:marBottom w:val="0"/>
      <w:divBdr>
        <w:top w:val="none" w:sz="0" w:space="0" w:color="auto"/>
        <w:left w:val="none" w:sz="0" w:space="0" w:color="auto"/>
        <w:bottom w:val="none" w:sz="0" w:space="0" w:color="auto"/>
        <w:right w:val="none" w:sz="0" w:space="0" w:color="auto"/>
      </w:divBdr>
    </w:div>
    <w:div w:id="165292824">
      <w:bodyDiv w:val="1"/>
      <w:marLeft w:val="0"/>
      <w:marRight w:val="0"/>
      <w:marTop w:val="0"/>
      <w:marBottom w:val="0"/>
      <w:divBdr>
        <w:top w:val="none" w:sz="0" w:space="0" w:color="auto"/>
        <w:left w:val="none" w:sz="0" w:space="0" w:color="auto"/>
        <w:bottom w:val="none" w:sz="0" w:space="0" w:color="auto"/>
        <w:right w:val="none" w:sz="0" w:space="0" w:color="auto"/>
      </w:divBdr>
    </w:div>
    <w:div w:id="165823832">
      <w:bodyDiv w:val="1"/>
      <w:marLeft w:val="0"/>
      <w:marRight w:val="0"/>
      <w:marTop w:val="0"/>
      <w:marBottom w:val="0"/>
      <w:divBdr>
        <w:top w:val="none" w:sz="0" w:space="0" w:color="auto"/>
        <w:left w:val="none" w:sz="0" w:space="0" w:color="auto"/>
        <w:bottom w:val="none" w:sz="0" w:space="0" w:color="auto"/>
        <w:right w:val="none" w:sz="0" w:space="0" w:color="auto"/>
      </w:divBdr>
    </w:div>
    <w:div w:id="166599155">
      <w:bodyDiv w:val="1"/>
      <w:marLeft w:val="0"/>
      <w:marRight w:val="0"/>
      <w:marTop w:val="0"/>
      <w:marBottom w:val="0"/>
      <w:divBdr>
        <w:top w:val="none" w:sz="0" w:space="0" w:color="auto"/>
        <w:left w:val="none" w:sz="0" w:space="0" w:color="auto"/>
        <w:bottom w:val="none" w:sz="0" w:space="0" w:color="auto"/>
        <w:right w:val="none" w:sz="0" w:space="0" w:color="auto"/>
      </w:divBdr>
    </w:div>
    <w:div w:id="176117849">
      <w:bodyDiv w:val="1"/>
      <w:marLeft w:val="0"/>
      <w:marRight w:val="0"/>
      <w:marTop w:val="0"/>
      <w:marBottom w:val="0"/>
      <w:divBdr>
        <w:top w:val="none" w:sz="0" w:space="0" w:color="auto"/>
        <w:left w:val="none" w:sz="0" w:space="0" w:color="auto"/>
        <w:bottom w:val="none" w:sz="0" w:space="0" w:color="auto"/>
        <w:right w:val="none" w:sz="0" w:space="0" w:color="auto"/>
      </w:divBdr>
    </w:div>
    <w:div w:id="181405081">
      <w:bodyDiv w:val="1"/>
      <w:marLeft w:val="0"/>
      <w:marRight w:val="0"/>
      <w:marTop w:val="0"/>
      <w:marBottom w:val="0"/>
      <w:divBdr>
        <w:top w:val="none" w:sz="0" w:space="0" w:color="auto"/>
        <w:left w:val="none" w:sz="0" w:space="0" w:color="auto"/>
        <w:bottom w:val="none" w:sz="0" w:space="0" w:color="auto"/>
        <w:right w:val="none" w:sz="0" w:space="0" w:color="auto"/>
      </w:divBdr>
    </w:div>
    <w:div w:id="196546982">
      <w:bodyDiv w:val="1"/>
      <w:marLeft w:val="0"/>
      <w:marRight w:val="0"/>
      <w:marTop w:val="0"/>
      <w:marBottom w:val="0"/>
      <w:divBdr>
        <w:top w:val="none" w:sz="0" w:space="0" w:color="auto"/>
        <w:left w:val="none" w:sz="0" w:space="0" w:color="auto"/>
        <w:bottom w:val="none" w:sz="0" w:space="0" w:color="auto"/>
        <w:right w:val="none" w:sz="0" w:space="0" w:color="auto"/>
      </w:divBdr>
    </w:div>
    <w:div w:id="199167430">
      <w:bodyDiv w:val="1"/>
      <w:marLeft w:val="0"/>
      <w:marRight w:val="0"/>
      <w:marTop w:val="0"/>
      <w:marBottom w:val="0"/>
      <w:divBdr>
        <w:top w:val="none" w:sz="0" w:space="0" w:color="auto"/>
        <w:left w:val="none" w:sz="0" w:space="0" w:color="auto"/>
        <w:bottom w:val="none" w:sz="0" w:space="0" w:color="auto"/>
        <w:right w:val="none" w:sz="0" w:space="0" w:color="auto"/>
      </w:divBdr>
    </w:div>
    <w:div w:id="212621277">
      <w:bodyDiv w:val="1"/>
      <w:marLeft w:val="0"/>
      <w:marRight w:val="0"/>
      <w:marTop w:val="0"/>
      <w:marBottom w:val="0"/>
      <w:divBdr>
        <w:top w:val="none" w:sz="0" w:space="0" w:color="auto"/>
        <w:left w:val="none" w:sz="0" w:space="0" w:color="auto"/>
        <w:bottom w:val="none" w:sz="0" w:space="0" w:color="auto"/>
        <w:right w:val="none" w:sz="0" w:space="0" w:color="auto"/>
      </w:divBdr>
    </w:div>
    <w:div w:id="214851539">
      <w:bodyDiv w:val="1"/>
      <w:marLeft w:val="0"/>
      <w:marRight w:val="0"/>
      <w:marTop w:val="0"/>
      <w:marBottom w:val="0"/>
      <w:divBdr>
        <w:top w:val="none" w:sz="0" w:space="0" w:color="auto"/>
        <w:left w:val="none" w:sz="0" w:space="0" w:color="auto"/>
        <w:bottom w:val="none" w:sz="0" w:space="0" w:color="auto"/>
        <w:right w:val="none" w:sz="0" w:space="0" w:color="auto"/>
      </w:divBdr>
    </w:div>
    <w:div w:id="232929218">
      <w:bodyDiv w:val="1"/>
      <w:marLeft w:val="0"/>
      <w:marRight w:val="0"/>
      <w:marTop w:val="0"/>
      <w:marBottom w:val="0"/>
      <w:divBdr>
        <w:top w:val="none" w:sz="0" w:space="0" w:color="auto"/>
        <w:left w:val="none" w:sz="0" w:space="0" w:color="auto"/>
        <w:bottom w:val="none" w:sz="0" w:space="0" w:color="auto"/>
        <w:right w:val="none" w:sz="0" w:space="0" w:color="auto"/>
      </w:divBdr>
    </w:div>
    <w:div w:id="240991839">
      <w:bodyDiv w:val="1"/>
      <w:marLeft w:val="0"/>
      <w:marRight w:val="0"/>
      <w:marTop w:val="0"/>
      <w:marBottom w:val="0"/>
      <w:divBdr>
        <w:top w:val="none" w:sz="0" w:space="0" w:color="auto"/>
        <w:left w:val="none" w:sz="0" w:space="0" w:color="auto"/>
        <w:bottom w:val="none" w:sz="0" w:space="0" w:color="auto"/>
        <w:right w:val="none" w:sz="0" w:space="0" w:color="auto"/>
      </w:divBdr>
    </w:div>
    <w:div w:id="251865834">
      <w:bodyDiv w:val="1"/>
      <w:marLeft w:val="0"/>
      <w:marRight w:val="0"/>
      <w:marTop w:val="0"/>
      <w:marBottom w:val="0"/>
      <w:divBdr>
        <w:top w:val="none" w:sz="0" w:space="0" w:color="auto"/>
        <w:left w:val="none" w:sz="0" w:space="0" w:color="auto"/>
        <w:bottom w:val="none" w:sz="0" w:space="0" w:color="auto"/>
        <w:right w:val="none" w:sz="0" w:space="0" w:color="auto"/>
      </w:divBdr>
    </w:div>
    <w:div w:id="260987731">
      <w:bodyDiv w:val="1"/>
      <w:marLeft w:val="0"/>
      <w:marRight w:val="0"/>
      <w:marTop w:val="0"/>
      <w:marBottom w:val="0"/>
      <w:divBdr>
        <w:top w:val="none" w:sz="0" w:space="0" w:color="auto"/>
        <w:left w:val="none" w:sz="0" w:space="0" w:color="auto"/>
        <w:bottom w:val="none" w:sz="0" w:space="0" w:color="auto"/>
        <w:right w:val="none" w:sz="0" w:space="0" w:color="auto"/>
      </w:divBdr>
    </w:div>
    <w:div w:id="262080585">
      <w:bodyDiv w:val="1"/>
      <w:marLeft w:val="0"/>
      <w:marRight w:val="0"/>
      <w:marTop w:val="0"/>
      <w:marBottom w:val="0"/>
      <w:divBdr>
        <w:top w:val="none" w:sz="0" w:space="0" w:color="auto"/>
        <w:left w:val="none" w:sz="0" w:space="0" w:color="auto"/>
        <w:bottom w:val="none" w:sz="0" w:space="0" w:color="auto"/>
        <w:right w:val="none" w:sz="0" w:space="0" w:color="auto"/>
      </w:divBdr>
    </w:div>
    <w:div w:id="264387287">
      <w:bodyDiv w:val="1"/>
      <w:marLeft w:val="0"/>
      <w:marRight w:val="0"/>
      <w:marTop w:val="0"/>
      <w:marBottom w:val="0"/>
      <w:divBdr>
        <w:top w:val="none" w:sz="0" w:space="0" w:color="auto"/>
        <w:left w:val="none" w:sz="0" w:space="0" w:color="auto"/>
        <w:bottom w:val="none" w:sz="0" w:space="0" w:color="auto"/>
        <w:right w:val="none" w:sz="0" w:space="0" w:color="auto"/>
      </w:divBdr>
    </w:div>
    <w:div w:id="271786672">
      <w:bodyDiv w:val="1"/>
      <w:marLeft w:val="0"/>
      <w:marRight w:val="0"/>
      <w:marTop w:val="0"/>
      <w:marBottom w:val="0"/>
      <w:divBdr>
        <w:top w:val="none" w:sz="0" w:space="0" w:color="auto"/>
        <w:left w:val="none" w:sz="0" w:space="0" w:color="auto"/>
        <w:bottom w:val="none" w:sz="0" w:space="0" w:color="auto"/>
        <w:right w:val="none" w:sz="0" w:space="0" w:color="auto"/>
      </w:divBdr>
    </w:div>
    <w:div w:id="282881513">
      <w:bodyDiv w:val="1"/>
      <w:marLeft w:val="0"/>
      <w:marRight w:val="0"/>
      <w:marTop w:val="0"/>
      <w:marBottom w:val="0"/>
      <w:divBdr>
        <w:top w:val="none" w:sz="0" w:space="0" w:color="auto"/>
        <w:left w:val="none" w:sz="0" w:space="0" w:color="auto"/>
        <w:bottom w:val="none" w:sz="0" w:space="0" w:color="auto"/>
        <w:right w:val="none" w:sz="0" w:space="0" w:color="auto"/>
      </w:divBdr>
    </w:div>
    <w:div w:id="283779311">
      <w:bodyDiv w:val="1"/>
      <w:marLeft w:val="0"/>
      <w:marRight w:val="0"/>
      <w:marTop w:val="0"/>
      <w:marBottom w:val="0"/>
      <w:divBdr>
        <w:top w:val="none" w:sz="0" w:space="0" w:color="auto"/>
        <w:left w:val="none" w:sz="0" w:space="0" w:color="auto"/>
        <w:bottom w:val="none" w:sz="0" w:space="0" w:color="auto"/>
        <w:right w:val="none" w:sz="0" w:space="0" w:color="auto"/>
      </w:divBdr>
    </w:div>
    <w:div w:id="289751837">
      <w:bodyDiv w:val="1"/>
      <w:marLeft w:val="0"/>
      <w:marRight w:val="0"/>
      <w:marTop w:val="0"/>
      <w:marBottom w:val="0"/>
      <w:divBdr>
        <w:top w:val="none" w:sz="0" w:space="0" w:color="auto"/>
        <w:left w:val="none" w:sz="0" w:space="0" w:color="auto"/>
        <w:bottom w:val="none" w:sz="0" w:space="0" w:color="auto"/>
        <w:right w:val="none" w:sz="0" w:space="0" w:color="auto"/>
      </w:divBdr>
    </w:div>
    <w:div w:id="296573015">
      <w:bodyDiv w:val="1"/>
      <w:marLeft w:val="0"/>
      <w:marRight w:val="0"/>
      <w:marTop w:val="0"/>
      <w:marBottom w:val="0"/>
      <w:divBdr>
        <w:top w:val="none" w:sz="0" w:space="0" w:color="auto"/>
        <w:left w:val="none" w:sz="0" w:space="0" w:color="auto"/>
        <w:bottom w:val="none" w:sz="0" w:space="0" w:color="auto"/>
        <w:right w:val="none" w:sz="0" w:space="0" w:color="auto"/>
      </w:divBdr>
    </w:div>
    <w:div w:id="306009931">
      <w:bodyDiv w:val="1"/>
      <w:marLeft w:val="0"/>
      <w:marRight w:val="0"/>
      <w:marTop w:val="0"/>
      <w:marBottom w:val="0"/>
      <w:divBdr>
        <w:top w:val="none" w:sz="0" w:space="0" w:color="auto"/>
        <w:left w:val="none" w:sz="0" w:space="0" w:color="auto"/>
        <w:bottom w:val="none" w:sz="0" w:space="0" w:color="auto"/>
        <w:right w:val="none" w:sz="0" w:space="0" w:color="auto"/>
      </w:divBdr>
    </w:div>
    <w:div w:id="311102544">
      <w:bodyDiv w:val="1"/>
      <w:marLeft w:val="0"/>
      <w:marRight w:val="0"/>
      <w:marTop w:val="0"/>
      <w:marBottom w:val="0"/>
      <w:divBdr>
        <w:top w:val="none" w:sz="0" w:space="0" w:color="auto"/>
        <w:left w:val="none" w:sz="0" w:space="0" w:color="auto"/>
        <w:bottom w:val="none" w:sz="0" w:space="0" w:color="auto"/>
        <w:right w:val="none" w:sz="0" w:space="0" w:color="auto"/>
      </w:divBdr>
    </w:div>
    <w:div w:id="315718954">
      <w:bodyDiv w:val="1"/>
      <w:marLeft w:val="0"/>
      <w:marRight w:val="0"/>
      <w:marTop w:val="0"/>
      <w:marBottom w:val="0"/>
      <w:divBdr>
        <w:top w:val="none" w:sz="0" w:space="0" w:color="auto"/>
        <w:left w:val="none" w:sz="0" w:space="0" w:color="auto"/>
        <w:bottom w:val="none" w:sz="0" w:space="0" w:color="auto"/>
        <w:right w:val="none" w:sz="0" w:space="0" w:color="auto"/>
      </w:divBdr>
    </w:div>
    <w:div w:id="338898194">
      <w:bodyDiv w:val="1"/>
      <w:marLeft w:val="0"/>
      <w:marRight w:val="0"/>
      <w:marTop w:val="0"/>
      <w:marBottom w:val="0"/>
      <w:divBdr>
        <w:top w:val="none" w:sz="0" w:space="0" w:color="auto"/>
        <w:left w:val="none" w:sz="0" w:space="0" w:color="auto"/>
        <w:bottom w:val="none" w:sz="0" w:space="0" w:color="auto"/>
        <w:right w:val="none" w:sz="0" w:space="0" w:color="auto"/>
      </w:divBdr>
    </w:div>
    <w:div w:id="366225604">
      <w:bodyDiv w:val="1"/>
      <w:marLeft w:val="0"/>
      <w:marRight w:val="0"/>
      <w:marTop w:val="0"/>
      <w:marBottom w:val="0"/>
      <w:divBdr>
        <w:top w:val="none" w:sz="0" w:space="0" w:color="auto"/>
        <w:left w:val="none" w:sz="0" w:space="0" w:color="auto"/>
        <w:bottom w:val="none" w:sz="0" w:space="0" w:color="auto"/>
        <w:right w:val="none" w:sz="0" w:space="0" w:color="auto"/>
      </w:divBdr>
    </w:div>
    <w:div w:id="371031700">
      <w:bodyDiv w:val="1"/>
      <w:marLeft w:val="0"/>
      <w:marRight w:val="0"/>
      <w:marTop w:val="0"/>
      <w:marBottom w:val="0"/>
      <w:divBdr>
        <w:top w:val="none" w:sz="0" w:space="0" w:color="auto"/>
        <w:left w:val="none" w:sz="0" w:space="0" w:color="auto"/>
        <w:bottom w:val="none" w:sz="0" w:space="0" w:color="auto"/>
        <w:right w:val="none" w:sz="0" w:space="0" w:color="auto"/>
      </w:divBdr>
    </w:div>
    <w:div w:id="380129319">
      <w:bodyDiv w:val="1"/>
      <w:marLeft w:val="0"/>
      <w:marRight w:val="0"/>
      <w:marTop w:val="0"/>
      <w:marBottom w:val="0"/>
      <w:divBdr>
        <w:top w:val="none" w:sz="0" w:space="0" w:color="auto"/>
        <w:left w:val="none" w:sz="0" w:space="0" w:color="auto"/>
        <w:bottom w:val="none" w:sz="0" w:space="0" w:color="auto"/>
        <w:right w:val="none" w:sz="0" w:space="0" w:color="auto"/>
      </w:divBdr>
    </w:div>
    <w:div w:id="383332900">
      <w:bodyDiv w:val="1"/>
      <w:marLeft w:val="0"/>
      <w:marRight w:val="0"/>
      <w:marTop w:val="0"/>
      <w:marBottom w:val="0"/>
      <w:divBdr>
        <w:top w:val="none" w:sz="0" w:space="0" w:color="auto"/>
        <w:left w:val="none" w:sz="0" w:space="0" w:color="auto"/>
        <w:bottom w:val="none" w:sz="0" w:space="0" w:color="auto"/>
        <w:right w:val="none" w:sz="0" w:space="0" w:color="auto"/>
      </w:divBdr>
    </w:div>
    <w:div w:id="389696582">
      <w:bodyDiv w:val="1"/>
      <w:marLeft w:val="0"/>
      <w:marRight w:val="0"/>
      <w:marTop w:val="0"/>
      <w:marBottom w:val="0"/>
      <w:divBdr>
        <w:top w:val="none" w:sz="0" w:space="0" w:color="auto"/>
        <w:left w:val="none" w:sz="0" w:space="0" w:color="auto"/>
        <w:bottom w:val="none" w:sz="0" w:space="0" w:color="auto"/>
        <w:right w:val="none" w:sz="0" w:space="0" w:color="auto"/>
      </w:divBdr>
    </w:div>
    <w:div w:id="400562494">
      <w:bodyDiv w:val="1"/>
      <w:marLeft w:val="0"/>
      <w:marRight w:val="0"/>
      <w:marTop w:val="0"/>
      <w:marBottom w:val="0"/>
      <w:divBdr>
        <w:top w:val="none" w:sz="0" w:space="0" w:color="auto"/>
        <w:left w:val="none" w:sz="0" w:space="0" w:color="auto"/>
        <w:bottom w:val="none" w:sz="0" w:space="0" w:color="auto"/>
        <w:right w:val="none" w:sz="0" w:space="0" w:color="auto"/>
      </w:divBdr>
    </w:div>
    <w:div w:id="415788654">
      <w:bodyDiv w:val="1"/>
      <w:marLeft w:val="0"/>
      <w:marRight w:val="0"/>
      <w:marTop w:val="0"/>
      <w:marBottom w:val="0"/>
      <w:divBdr>
        <w:top w:val="none" w:sz="0" w:space="0" w:color="auto"/>
        <w:left w:val="none" w:sz="0" w:space="0" w:color="auto"/>
        <w:bottom w:val="none" w:sz="0" w:space="0" w:color="auto"/>
        <w:right w:val="none" w:sz="0" w:space="0" w:color="auto"/>
      </w:divBdr>
    </w:div>
    <w:div w:id="425464634">
      <w:bodyDiv w:val="1"/>
      <w:marLeft w:val="0"/>
      <w:marRight w:val="0"/>
      <w:marTop w:val="0"/>
      <w:marBottom w:val="0"/>
      <w:divBdr>
        <w:top w:val="none" w:sz="0" w:space="0" w:color="auto"/>
        <w:left w:val="none" w:sz="0" w:space="0" w:color="auto"/>
        <w:bottom w:val="none" w:sz="0" w:space="0" w:color="auto"/>
        <w:right w:val="none" w:sz="0" w:space="0" w:color="auto"/>
      </w:divBdr>
    </w:div>
    <w:div w:id="433676761">
      <w:bodyDiv w:val="1"/>
      <w:marLeft w:val="0"/>
      <w:marRight w:val="0"/>
      <w:marTop w:val="0"/>
      <w:marBottom w:val="0"/>
      <w:divBdr>
        <w:top w:val="none" w:sz="0" w:space="0" w:color="auto"/>
        <w:left w:val="none" w:sz="0" w:space="0" w:color="auto"/>
        <w:bottom w:val="none" w:sz="0" w:space="0" w:color="auto"/>
        <w:right w:val="none" w:sz="0" w:space="0" w:color="auto"/>
      </w:divBdr>
    </w:div>
    <w:div w:id="451246419">
      <w:bodyDiv w:val="1"/>
      <w:marLeft w:val="0"/>
      <w:marRight w:val="0"/>
      <w:marTop w:val="0"/>
      <w:marBottom w:val="0"/>
      <w:divBdr>
        <w:top w:val="none" w:sz="0" w:space="0" w:color="auto"/>
        <w:left w:val="none" w:sz="0" w:space="0" w:color="auto"/>
        <w:bottom w:val="none" w:sz="0" w:space="0" w:color="auto"/>
        <w:right w:val="none" w:sz="0" w:space="0" w:color="auto"/>
      </w:divBdr>
    </w:div>
    <w:div w:id="492796112">
      <w:bodyDiv w:val="1"/>
      <w:marLeft w:val="0"/>
      <w:marRight w:val="0"/>
      <w:marTop w:val="0"/>
      <w:marBottom w:val="0"/>
      <w:divBdr>
        <w:top w:val="none" w:sz="0" w:space="0" w:color="auto"/>
        <w:left w:val="none" w:sz="0" w:space="0" w:color="auto"/>
        <w:bottom w:val="none" w:sz="0" w:space="0" w:color="auto"/>
        <w:right w:val="none" w:sz="0" w:space="0" w:color="auto"/>
      </w:divBdr>
    </w:div>
    <w:div w:id="499195674">
      <w:bodyDiv w:val="1"/>
      <w:marLeft w:val="0"/>
      <w:marRight w:val="0"/>
      <w:marTop w:val="0"/>
      <w:marBottom w:val="0"/>
      <w:divBdr>
        <w:top w:val="none" w:sz="0" w:space="0" w:color="auto"/>
        <w:left w:val="none" w:sz="0" w:space="0" w:color="auto"/>
        <w:bottom w:val="none" w:sz="0" w:space="0" w:color="auto"/>
        <w:right w:val="none" w:sz="0" w:space="0" w:color="auto"/>
      </w:divBdr>
    </w:div>
    <w:div w:id="499546131">
      <w:bodyDiv w:val="1"/>
      <w:marLeft w:val="0"/>
      <w:marRight w:val="0"/>
      <w:marTop w:val="0"/>
      <w:marBottom w:val="0"/>
      <w:divBdr>
        <w:top w:val="none" w:sz="0" w:space="0" w:color="auto"/>
        <w:left w:val="none" w:sz="0" w:space="0" w:color="auto"/>
        <w:bottom w:val="none" w:sz="0" w:space="0" w:color="auto"/>
        <w:right w:val="none" w:sz="0" w:space="0" w:color="auto"/>
      </w:divBdr>
    </w:div>
    <w:div w:id="503786662">
      <w:bodyDiv w:val="1"/>
      <w:marLeft w:val="0"/>
      <w:marRight w:val="0"/>
      <w:marTop w:val="0"/>
      <w:marBottom w:val="0"/>
      <w:divBdr>
        <w:top w:val="none" w:sz="0" w:space="0" w:color="auto"/>
        <w:left w:val="none" w:sz="0" w:space="0" w:color="auto"/>
        <w:bottom w:val="none" w:sz="0" w:space="0" w:color="auto"/>
        <w:right w:val="none" w:sz="0" w:space="0" w:color="auto"/>
      </w:divBdr>
    </w:div>
    <w:div w:id="512376330">
      <w:bodyDiv w:val="1"/>
      <w:marLeft w:val="0"/>
      <w:marRight w:val="0"/>
      <w:marTop w:val="0"/>
      <w:marBottom w:val="0"/>
      <w:divBdr>
        <w:top w:val="none" w:sz="0" w:space="0" w:color="auto"/>
        <w:left w:val="none" w:sz="0" w:space="0" w:color="auto"/>
        <w:bottom w:val="none" w:sz="0" w:space="0" w:color="auto"/>
        <w:right w:val="none" w:sz="0" w:space="0" w:color="auto"/>
      </w:divBdr>
    </w:div>
    <w:div w:id="519126378">
      <w:bodyDiv w:val="1"/>
      <w:marLeft w:val="0"/>
      <w:marRight w:val="0"/>
      <w:marTop w:val="0"/>
      <w:marBottom w:val="0"/>
      <w:divBdr>
        <w:top w:val="none" w:sz="0" w:space="0" w:color="auto"/>
        <w:left w:val="none" w:sz="0" w:space="0" w:color="auto"/>
        <w:bottom w:val="none" w:sz="0" w:space="0" w:color="auto"/>
        <w:right w:val="none" w:sz="0" w:space="0" w:color="auto"/>
      </w:divBdr>
    </w:div>
    <w:div w:id="535582929">
      <w:bodyDiv w:val="1"/>
      <w:marLeft w:val="0"/>
      <w:marRight w:val="0"/>
      <w:marTop w:val="0"/>
      <w:marBottom w:val="0"/>
      <w:divBdr>
        <w:top w:val="none" w:sz="0" w:space="0" w:color="auto"/>
        <w:left w:val="none" w:sz="0" w:space="0" w:color="auto"/>
        <w:bottom w:val="none" w:sz="0" w:space="0" w:color="auto"/>
        <w:right w:val="none" w:sz="0" w:space="0" w:color="auto"/>
      </w:divBdr>
    </w:div>
    <w:div w:id="541751844">
      <w:bodyDiv w:val="1"/>
      <w:marLeft w:val="0"/>
      <w:marRight w:val="0"/>
      <w:marTop w:val="0"/>
      <w:marBottom w:val="0"/>
      <w:divBdr>
        <w:top w:val="none" w:sz="0" w:space="0" w:color="auto"/>
        <w:left w:val="none" w:sz="0" w:space="0" w:color="auto"/>
        <w:bottom w:val="none" w:sz="0" w:space="0" w:color="auto"/>
        <w:right w:val="none" w:sz="0" w:space="0" w:color="auto"/>
      </w:divBdr>
    </w:div>
    <w:div w:id="543755401">
      <w:bodyDiv w:val="1"/>
      <w:marLeft w:val="0"/>
      <w:marRight w:val="0"/>
      <w:marTop w:val="0"/>
      <w:marBottom w:val="0"/>
      <w:divBdr>
        <w:top w:val="none" w:sz="0" w:space="0" w:color="auto"/>
        <w:left w:val="none" w:sz="0" w:space="0" w:color="auto"/>
        <w:bottom w:val="none" w:sz="0" w:space="0" w:color="auto"/>
        <w:right w:val="none" w:sz="0" w:space="0" w:color="auto"/>
      </w:divBdr>
    </w:div>
    <w:div w:id="555431956">
      <w:bodyDiv w:val="1"/>
      <w:marLeft w:val="0"/>
      <w:marRight w:val="0"/>
      <w:marTop w:val="0"/>
      <w:marBottom w:val="0"/>
      <w:divBdr>
        <w:top w:val="none" w:sz="0" w:space="0" w:color="auto"/>
        <w:left w:val="none" w:sz="0" w:space="0" w:color="auto"/>
        <w:bottom w:val="none" w:sz="0" w:space="0" w:color="auto"/>
        <w:right w:val="none" w:sz="0" w:space="0" w:color="auto"/>
      </w:divBdr>
    </w:div>
    <w:div w:id="556432291">
      <w:bodyDiv w:val="1"/>
      <w:marLeft w:val="0"/>
      <w:marRight w:val="0"/>
      <w:marTop w:val="0"/>
      <w:marBottom w:val="0"/>
      <w:divBdr>
        <w:top w:val="none" w:sz="0" w:space="0" w:color="auto"/>
        <w:left w:val="none" w:sz="0" w:space="0" w:color="auto"/>
        <w:bottom w:val="none" w:sz="0" w:space="0" w:color="auto"/>
        <w:right w:val="none" w:sz="0" w:space="0" w:color="auto"/>
      </w:divBdr>
    </w:div>
    <w:div w:id="573245271">
      <w:bodyDiv w:val="1"/>
      <w:marLeft w:val="0"/>
      <w:marRight w:val="0"/>
      <w:marTop w:val="0"/>
      <w:marBottom w:val="0"/>
      <w:divBdr>
        <w:top w:val="none" w:sz="0" w:space="0" w:color="auto"/>
        <w:left w:val="none" w:sz="0" w:space="0" w:color="auto"/>
        <w:bottom w:val="none" w:sz="0" w:space="0" w:color="auto"/>
        <w:right w:val="none" w:sz="0" w:space="0" w:color="auto"/>
      </w:divBdr>
    </w:div>
    <w:div w:id="582685813">
      <w:bodyDiv w:val="1"/>
      <w:marLeft w:val="0"/>
      <w:marRight w:val="0"/>
      <w:marTop w:val="0"/>
      <w:marBottom w:val="0"/>
      <w:divBdr>
        <w:top w:val="none" w:sz="0" w:space="0" w:color="auto"/>
        <w:left w:val="none" w:sz="0" w:space="0" w:color="auto"/>
        <w:bottom w:val="none" w:sz="0" w:space="0" w:color="auto"/>
        <w:right w:val="none" w:sz="0" w:space="0" w:color="auto"/>
      </w:divBdr>
    </w:div>
    <w:div w:id="592477904">
      <w:bodyDiv w:val="1"/>
      <w:marLeft w:val="0"/>
      <w:marRight w:val="0"/>
      <w:marTop w:val="0"/>
      <w:marBottom w:val="0"/>
      <w:divBdr>
        <w:top w:val="none" w:sz="0" w:space="0" w:color="auto"/>
        <w:left w:val="none" w:sz="0" w:space="0" w:color="auto"/>
        <w:bottom w:val="none" w:sz="0" w:space="0" w:color="auto"/>
        <w:right w:val="none" w:sz="0" w:space="0" w:color="auto"/>
      </w:divBdr>
    </w:div>
    <w:div w:id="604651170">
      <w:bodyDiv w:val="1"/>
      <w:marLeft w:val="0"/>
      <w:marRight w:val="0"/>
      <w:marTop w:val="0"/>
      <w:marBottom w:val="0"/>
      <w:divBdr>
        <w:top w:val="none" w:sz="0" w:space="0" w:color="auto"/>
        <w:left w:val="none" w:sz="0" w:space="0" w:color="auto"/>
        <w:bottom w:val="none" w:sz="0" w:space="0" w:color="auto"/>
        <w:right w:val="none" w:sz="0" w:space="0" w:color="auto"/>
      </w:divBdr>
    </w:div>
    <w:div w:id="614218775">
      <w:bodyDiv w:val="1"/>
      <w:marLeft w:val="0"/>
      <w:marRight w:val="0"/>
      <w:marTop w:val="0"/>
      <w:marBottom w:val="0"/>
      <w:divBdr>
        <w:top w:val="none" w:sz="0" w:space="0" w:color="auto"/>
        <w:left w:val="none" w:sz="0" w:space="0" w:color="auto"/>
        <w:bottom w:val="none" w:sz="0" w:space="0" w:color="auto"/>
        <w:right w:val="none" w:sz="0" w:space="0" w:color="auto"/>
      </w:divBdr>
    </w:div>
    <w:div w:id="629677097">
      <w:bodyDiv w:val="1"/>
      <w:marLeft w:val="0"/>
      <w:marRight w:val="0"/>
      <w:marTop w:val="0"/>
      <w:marBottom w:val="0"/>
      <w:divBdr>
        <w:top w:val="none" w:sz="0" w:space="0" w:color="auto"/>
        <w:left w:val="none" w:sz="0" w:space="0" w:color="auto"/>
        <w:bottom w:val="none" w:sz="0" w:space="0" w:color="auto"/>
        <w:right w:val="none" w:sz="0" w:space="0" w:color="auto"/>
      </w:divBdr>
    </w:div>
    <w:div w:id="631398366">
      <w:bodyDiv w:val="1"/>
      <w:marLeft w:val="0"/>
      <w:marRight w:val="0"/>
      <w:marTop w:val="0"/>
      <w:marBottom w:val="0"/>
      <w:divBdr>
        <w:top w:val="none" w:sz="0" w:space="0" w:color="auto"/>
        <w:left w:val="none" w:sz="0" w:space="0" w:color="auto"/>
        <w:bottom w:val="none" w:sz="0" w:space="0" w:color="auto"/>
        <w:right w:val="none" w:sz="0" w:space="0" w:color="auto"/>
      </w:divBdr>
    </w:div>
    <w:div w:id="649679267">
      <w:bodyDiv w:val="1"/>
      <w:marLeft w:val="0"/>
      <w:marRight w:val="0"/>
      <w:marTop w:val="0"/>
      <w:marBottom w:val="0"/>
      <w:divBdr>
        <w:top w:val="none" w:sz="0" w:space="0" w:color="auto"/>
        <w:left w:val="none" w:sz="0" w:space="0" w:color="auto"/>
        <w:bottom w:val="none" w:sz="0" w:space="0" w:color="auto"/>
        <w:right w:val="none" w:sz="0" w:space="0" w:color="auto"/>
      </w:divBdr>
    </w:div>
    <w:div w:id="651299658">
      <w:bodyDiv w:val="1"/>
      <w:marLeft w:val="0"/>
      <w:marRight w:val="0"/>
      <w:marTop w:val="0"/>
      <w:marBottom w:val="0"/>
      <w:divBdr>
        <w:top w:val="none" w:sz="0" w:space="0" w:color="auto"/>
        <w:left w:val="none" w:sz="0" w:space="0" w:color="auto"/>
        <w:bottom w:val="none" w:sz="0" w:space="0" w:color="auto"/>
        <w:right w:val="none" w:sz="0" w:space="0" w:color="auto"/>
      </w:divBdr>
    </w:div>
    <w:div w:id="659963843">
      <w:bodyDiv w:val="1"/>
      <w:marLeft w:val="0"/>
      <w:marRight w:val="0"/>
      <w:marTop w:val="0"/>
      <w:marBottom w:val="0"/>
      <w:divBdr>
        <w:top w:val="none" w:sz="0" w:space="0" w:color="auto"/>
        <w:left w:val="none" w:sz="0" w:space="0" w:color="auto"/>
        <w:bottom w:val="none" w:sz="0" w:space="0" w:color="auto"/>
        <w:right w:val="none" w:sz="0" w:space="0" w:color="auto"/>
      </w:divBdr>
    </w:div>
    <w:div w:id="675574265">
      <w:bodyDiv w:val="1"/>
      <w:marLeft w:val="0"/>
      <w:marRight w:val="0"/>
      <w:marTop w:val="0"/>
      <w:marBottom w:val="0"/>
      <w:divBdr>
        <w:top w:val="none" w:sz="0" w:space="0" w:color="auto"/>
        <w:left w:val="none" w:sz="0" w:space="0" w:color="auto"/>
        <w:bottom w:val="none" w:sz="0" w:space="0" w:color="auto"/>
        <w:right w:val="none" w:sz="0" w:space="0" w:color="auto"/>
      </w:divBdr>
    </w:div>
    <w:div w:id="682825908">
      <w:bodyDiv w:val="1"/>
      <w:marLeft w:val="0"/>
      <w:marRight w:val="0"/>
      <w:marTop w:val="0"/>
      <w:marBottom w:val="0"/>
      <w:divBdr>
        <w:top w:val="none" w:sz="0" w:space="0" w:color="auto"/>
        <w:left w:val="none" w:sz="0" w:space="0" w:color="auto"/>
        <w:bottom w:val="none" w:sz="0" w:space="0" w:color="auto"/>
        <w:right w:val="none" w:sz="0" w:space="0" w:color="auto"/>
      </w:divBdr>
    </w:div>
    <w:div w:id="685441476">
      <w:bodyDiv w:val="1"/>
      <w:marLeft w:val="0"/>
      <w:marRight w:val="0"/>
      <w:marTop w:val="0"/>
      <w:marBottom w:val="0"/>
      <w:divBdr>
        <w:top w:val="none" w:sz="0" w:space="0" w:color="auto"/>
        <w:left w:val="none" w:sz="0" w:space="0" w:color="auto"/>
        <w:bottom w:val="none" w:sz="0" w:space="0" w:color="auto"/>
        <w:right w:val="none" w:sz="0" w:space="0" w:color="auto"/>
      </w:divBdr>
    </w:div>
    <w:div w:id="686758139">
      <w:bodyDiv w:val="1"/>
      <w:marLeft w:val="0"/>
      <w:marRight w:val="0"/>
      <w:marTop w:val="0"/>
      <w:marBottom w:val="0"/>
      <w:divBdr>
        <w:top w:val="none" w:sz="0" w:space="0" w:color="auto"/>
        <w:left w:val="none" w:sz="0" w:space="0" w:color="auto"/>
        <w:bottom w:val="none" w:sz="0" w:space="0" w:color="auto"/>
        <w:right w:val="none" w:sz="0" w:space="0" w:color="auto"/>
      </w:divBdr>
    </w:div>
    <w:div w:id="687366788">
      <w:bodyDiv w:val="1"/>
      <w:marLeft w:val="0"/>
      <w:marRight w:val="0"/>
      <w:marTop w:val="0"/>
      <w:marBottom w:val="0"/>
      <w:divBdr>
        <w:top w:val="none" w:sz="0" w:space="0" w:color="auto"/>
        <w:left w:val="none" w:sz="0" w:space="0" w:color="auto"/>
        <w:bottom w:val="none" w:sz="0" w:space="0" w:color="auto"/>
        <w:right w:val="none" w:sz="0" w:space="0" w:color="auto"/>
      </w:divBdr>
    </w:div>
    <w:div w:id="694306202">
      <w:bodyDiv w:val="1"/>
      <w:marLeft w:val="0"/>
      <w:marRight w:val="0"/>
      <w:marTop w:val="0"/>
      <w:marBottom w:val="0"/>
      <w:divBdr>
        <w:top w:val="none" w:sz="0" w:space="0" w:color="auto"/>
        <w:left w:val="none" w:sz="0" w:space="0" w:color="auto"/>
        <w:bottom w:val="none" w:sz="0" w:space="0" w:color="auto"/>
        <w:right w:val="none" w:sz="0" w:space="0" w:color="auto"/>
      </w:divBdr>
    </w:div>
    <w:div w:id="698316234">
      <w:bodyDiv w:val="1"/>
      <w:marLeft w:val="0"/>
      <w:marRight w:val="0"/>
      <w:marTop w:val="0"/>
      <w:marBottom w:val="0"/>
      <w:divBdr>
        <w:top w:val="none" w:sz="0" w:space="0" w:color="auto"/>
        <w:left w:val="none" w:sz="0" w:space="0" w:color="auto"/>
        <w:bottom w:val="none" w:sz="0" w:space="0" w:color="auto"/>
        <w:right w:val="none" w:sz="0" w:space="0" w:color="auto"/>
      </w:divBdr>
    </w:div>
    <w:div w:id="705908844">
      <w:bodyDiv w:val="1"/>
      <w:marLeft w:val="0"/>
      <w:marRight w:val="0"/>
      <w:marTop w:val="0"/>
      <w:marBottom w:val="0"/>
      <w:divBdr>
        <w:top w:val="none" w:sz="0" w:space="0" w:color="auto"/>
        <w:left w:val="none" w:sz="0" w:space="0" w:color="auto"/>
        <w:bottom w:val="none" w:sz="0" w:space="0" w:color="auto"/>
        <w:right w:val="none" w:sz="0" w:space="0" w:color="auto"/>
      </w:divBdr>
    </w:div>
    <w:div w:id="714894777">
      <w:bodyDiv w:val="1"/>
      <w:marLeft w:val="0"/>
      <w:marRight w:val="0"/>
      <w:marTop w:val="0"/>
      <w:marBottom w:val="0"/>
      <w:divBdr>
        <w:top w:val="none" w:sz="0" w:space="0" w:color="auto"/>
        <w:left w:val="none" w:sz="0" w:space="0" w:color="auto"/>
        <w:bottom w:val="none" w:sz="0" w:space="0" w:color="auto"/>
        <w:right w:val="none" w:sz="0" w:space="0" w:color="auto"/>
      </w:divBdr>
    </w:div>
    <w:div w:id="720176984">
      <w:bodyDiv w:val="1"/>
      <w:marLeft w:val="0"/>
      <w:marRight w:val="0"/>
      <w:marTop w:val="0"/>
      <w:marBottom w:val="0"/>
      <w:divBdr>
        <w:top w:val="none" w:sz="0" w:space="0" w:color="auto"/>
        <w:left w:val="none" w:sz="0" w:space="0" w:color="auto"/>
        <w:bottom w:val="none" w:sz="0" w:space="0" w:color="auto"/>
        <w:right w:val="none" w:sz="0" w:space="0" w:color="auto"/>
      </w:divBdr>
    </w:div>
    <w:div w:id="763765621">
      <w:bodyDiv w:val="1"/>
      <w:marLeft w:val="0"/>
      <w:marRight w:val="0"/>
      <w:marTop w:val="0"/>
      <w:marBottom w:val="0"/>
      <w:divBdr>
        <w:top w:val="none" w:sz="0" w:space="0" w:color="auto"/>
        <w:left w:val="none" w:sz="0" w:space="0" w:color="auto"/>
        <w:bottom w:val="none" w:sz="0" w:space="0" w:color="auto"/>
        <w:right w:val="none" w:sz="0" w:space="0" w:color="auto"/>
      </w:divBdr>
    </w:div>
    <w:div w:id="764224311">
      <w:bodyDiv w:val="1"/>
      <w:marLeft w:val="0"/>
      <w:marRight w:val="0"/>
      <w:marTop w:val="0"/>
      <w:marBottom w:val="0"/>
      <w:divBdr>
        <w:top w:val="none" w:sz="0" w:space="0" w:color="auto"/>
        <w:left w:val="none" w:sz="0" w:space="0" w:color="auto"/>
        <w:bottom w:val="none" w:sz="0" w:space="0" w:color="auto"/>
        <w:right w:val="none" w:sz="0" w:space="0" w:color="auto"/>
      </w:divBdr>
    </w:div>
    <w:div w:id="771322810">
      <w:bodyDiv w:val="1"/>
      <w:marLeft w:val="0"/>
      <w:marRight w:val="0"/>
      <w:marTop w:val="0"/>
      <w:marBottom w:val="0"/>
      <w:divBdr>
        <w:top w:val="none" w:sz="0" w:space="0" w:color="auto"/>
        <w:left w:val="none" w:sz="0" w:space="0" w:color="auto"/>
        <w:bottom w:val="none" w:sz="0" w:space="0" w:color="auto"/>
        <w:right w:val="none" w:sz="0" w:space="0" w:color="auto"/>
      </w:divBdr>
    </w:div>
    <w:div w:id="775638903">
      <w:bodyDiv w:val="1"/>
      <w:marLeft w:val="0"/>
      <w:marRight w:val="0"/>
      <w:marTop w:val="0"/>
      <w:marBottom w:val="0"/>
      <w:divBdr>
        <w:top w:val="none" w:sz="0" w:space="0" w:color="auto"/>
        <w:left w:val="none" w:sz="0" w:space="0" w:color="auto"/>
        <w:bottom w:val="none" w:sz="0" w:space="0" w:color="auto"/>
        <w:right w:val="none" w:sz="0" w:space="0" w:color="auto"/>
      </w:divBdr>
    </w:div>
    <w:div w:id="812524715">
      <w:bodyDiv w:val="1"/>
      <w:marLeft w:val="0"/>
      <w:marRight w:val="0"/>
      <w:marTop w:val="0"/>
      <w:marBottom w:val="0"/>
      <w:divBdr>
        <w:top w:val="none" w:sz="0" w:space="0" w:color="auto"/>
        <w:left w:val="none" w:sz="0" w:space="0" w:color="auto"/>
        <w:bottom w:val="none" w:sz="0" w:space="0" w:color="auto"/>
        <w:right w:val="none" w:sz="0" w:space="0" w:color="auto"/>
      </w:divBdr>
    </w:div>
    <w:div w:id="817651129">
      <w:bodyDiv w:val="1"/>
      <w:marLeft w:val="0"/>
      <w:marRight w:val="0"/>
      <w:marTop w:val="0"/>
      <w:marBottom w:val="0"/>
      <w:divBdr>
        <w:top w:val="none" w:sz="0" w:space="0" w:color="auto"/>
        <w:left w:val="none" w:sz="0" w:space="0" w:color="auto"/>
        <w:bottom w:val="none" w:sz="0" w:space="0" w:color="auto"/>
        <w:right w:val="none" w:sz="0" w:space="0" w:color="auto"/>
      </w:divBdr>
    </w:div>
    <w:div w:id="820124535">
      <w:bodyDiv w:val="1"/>
      <w:marLeft w:val="0"/>
      <w:marRight w:val="0"/>
      <w:marTop w:val="0"/>
      <w:marBottom w:val="0"/>
      <w:divBdr>
        <w:top w:val="none" w:sz="0" w:space="0" w:color="auto"/>
        <w:left w:val="none" w:sz="0" w:space="0" w:color="auto"/>
        <w:bottom w:val="none" w:sz="0" w:space="0" w:color="auto"/>
        <w:right w:val="none" w:sz="0" w:space="0" w:color="auto"/>
      </w:divBdr>
    </w:div>
    <w:div w:id="839543169">
      <w:bodyDiv w:val="1"/>
      <w:marLeft w:val="0"/>
      <w:marRight w:val="0"/>
      <w:marTop w:val="0"/>
      <w:marBottom w:val="0"/>
      <w:divBdr>
        <w:top w:val="none" w:sz="0" w:space="0" w:color="auto"/>
        <w:left w:val="none" w:sz="0" w:space="0" w:color="auto"/>
        <w:bottom w:val="none" w:sz="0" w:space="0" w:color="auto"/>
        <w:right w:val="none" w:sz="0" w:space="0" w:color="auto"/>
      </w:divBdr>
    </w:div>
    <w:div w:id="869879927">
      <w:bodyDiv w:val="1"/>
      <w:marLeft w:val="0"/>
      <w:marRight w:val="0"/>
      <w:marTop w:val="0"/>
      <w:marBottom w:val="0"/>
      <w:divBdr>
        <w:top w:val="none" w:sz="0" w:space="0" w:color="auto"/>
        <w:left w:val="none" w:sz="0" w:space="0" w:color="auto"/>
        <w:bottom w:val="none" w:sz="0" w:space="0" w:color="auto"/>
        <w:right w:val="none" w:sz="0" w:space="0" w:color="auto"/>
      </w:divBdr>
    </w:div>
    <w:div w:id="884676201">
      <w:bodyDiv w:val="1"/>
      <w:marLeft w:val="0"/>
      <w:marRight w:val="0"/>
      <w:marTop w:val="0"/>
      <w:marBottom w:val="0"/>
      <w:divBdr>
        <w:top w:val="none" w:sz="0" w:space="0" w:color="auto"/>
        <w:left w:val="none" w:sz="0" w:space="0" w:color="auto"/>
        <w:bottom w:val="none" w:sz="0" w:space="0" w:color="auto"/>
        <w:right w:val="none" w:sz="0" w:space="0" w:color="auto"/>
      </w:divBdr>
    </w:div>
    <w:div w:id="885218417">
      <w:bodyDiv w:val="1"/>
      <w:marLeft w:val="0"/>
      <w:marRight w:val="0"/>
      <w:marTop w:val="0"/>
      <w:marBottom w:val="0"/>
      <w:divBdr>
        <w:top w:val="none" w:sz="0" w:space="0" w:color="auto"/>
        <w:left w:val="none" w:sz="0" w:space="0" w:color="auto"/>
        <w:bottom w:val="none" w:sz="0" w:space="0" w:color="auto"/>
        <w:right w:val="none" w:sz="0" w:space="0" w:color="auto"/>
      </w:divBdr>
    </w:div>
    <w:div w:id="886376459">
      <w:bodyDiv w:val="1"/>
      <w:marLeft w:val="0"/>
      <w:marRight w:val="0"/>
      <w:marTop w:val="0"/>
      <w:marBottom w:val="0"/>
      <w:divBdr>
        <w:top w:val="none" w:sz="0" w:space="0" w:color="auto"/>
        <w:left w:val="none" w:sz="0" w:space="0" w:color="auto"/>
        <w:bottom w:val="none" w:sz="0" w:space="0" w:color="auto"/>
        <w:right w:val="none" w:sz="0" w:space="0" w:color="auto"/>
      </w:divBdr>
    </w:div>
    <w:div w:id="888421738">
      <w:bodyDiv w:val="1"/>
      <w:marLeft w:val="0"/>
      <w:marRight w:val="0"/>
      <w:marTop w:val="0"/>
      <w:marBottom w:val="0"/>
      <w:divBdr>
        <w:top w:val="none" w:sz="0" w:space="0" w:color="auto"/>
        <w:left w:val="none" w:sz="0" w:space="0" w:color="auto"/>
        <w:bottom w:val="none" w:sz="0" w:space="0" w:color="auto"/>
        <w:right w:val="none" w:sz="0" w:space="0" w:color="auto"/>
      </w:divBdr>
    </w:div>
    <w:div w:id="911231613">
      <w:bodyDiv w:val="1"/>
      <w:marLeft w:val="0"/>
      <w:marRight w:val="0"/>
      <w:marTop w:val="0"/>
      <w:marBottom w:val="0"/>
      <w:divBdr>
        <w:top w:val="none" w:sz="0" w:space="0" w:color="auto"/>
        <w:left w:val="none" w:sz="0" w:space="0" w:color="auto"/>
        <w:bottom w:val="none" w:sz="0" w:space="0" w:color="auto"/>
        <w:right w:val="none" w:sz="0" w:space="0" w:color="auto"/>
      </w:divBdr>
    </w:div>
    <w:div w:id="912742301">
      <w:bodyDiv w:val="1"/>
      <w:marLeft w:val="0"/>
      <w:marRight w:val="0"/>
      <w:marTop w:val="0"/>
      <w:marBottom w:val="0"/>
      <w:divBdr>
        <w:top w:val="none" w:sz="0" w:space="0" w:color="auto"/>
        <w:left w:val="none" w:sz="0" w:space="0" w:color="auto"/>
        <w:bottom w:val="none" w:sz="0" w:space="0" w:color="auto"/>
        <w:right w:val="none" w:sz="0" w:space="0" w:color="auto"/>
      </w:divBdr>
    </w:div>
    <w:div w:id="913585176">
      <w:bodyDiv w:val="1"/>
      <w:marLeft w:val="0"/>
      <w:marRight w:val="0"/>
      <w:marTop w:val="0"/>
      <w:marBottom w:val="0"/>
      <w:divBdr>
        <w:top w:val="none" w:sz="0" w:space="0" w:color="auto"/>
        <w:left w:val="none" w:sz="0" w:space="0" w:color="auto"/>
        <w:bottom w:val="none" w:sz="0" w:space="0" w:color="auto"/>
        <w:right w:val="none" w:sz="0" w:space="0" w:color="auto"/>
      </w:divBdr>
    </w:div>
    <w:div w:id="932085710">
      <w:bodyDiv w:val="1"/>
      <w:marLeft w:val="0"/>
      <w:marRight w:val="0"/>
      <w:marTop w:val="0"/>
      <w:marBottom w:val="0"/>
      <w:divBdr>
        <w:top w:val="none" w:sz="0" w:space="0" w:color="auto"/>
        <w:left w:val="none" w:sz="0" w:space="0" w:color="auto"/>
        <w:bottom w:val="none" w:sz="0" w:space="0" w:color="auto"/>
        <w:right w:val="none" w:sz="0" w:space="0" w:color="auto"/>
      </w:divBdr>
    </w:div>
    <w:div w:id="936642594">
      <w:bodyDiv w:val="1"/>
      <w:marLeft w:val="0"/>
      <w:marRight w:val="0"/>
      <w:marTop w:val="0"/>
      <w:marBottom w:val="0"/>
      <w:divBdr>
        <w:top w:val="none" w:sz="0" w:space="0" w:color="auto"/>
        <w:left w:val="none" w:sz="0" w:space="0" w:color="auto"/>
        <w:bottom w:val="none" w:sz="0" w:space="0" w:color="auto"/>
        <w:right w:val="none" w:sz="0" w:space="0" w:color="auto"/>
      </w:divBdr>
    </w:div>
    <w:div w:id="938636289">
      <w:bodyDiv w:val="1"/>
      <w:marLeft w:val="0"/>
      <w:marRight w:val="0"/>
      <w:marTop w:val="0"/>
      <w:marBottom w:val="0"/>
      <w:divBdr>
        <w:top w:val="none" w:sz="0" w:space="0" w:color="auto"/>
        <w:left w:val="none" w:sz="0" w:space="0" w:color="auto"/>
        <w:bottom w:val="none" w:sz="0" w:space="0" w:color="auto"/>
        <w:right w:val="none" w:sz="0" w:space="0" w:color="auto"/>
      </w:divBdr>
    </w:div>
    <w:div w:id="956525821">
      <w:bodyDiv w:val="1"/>
      <w:marLeft w:val="0"/>
      <w:marRight w:val="0"/>
      <w:marTop w:val="0"/>
      <w:marBottom w:val="0"/>
      <w:divBdr>
        <w:top w:val="none" w:sz="0" w:space="0" w:color="auto"/>
        <w:left w:val="none" w:sz="0" w:space="0" w:color="auto"/>
        <w:bottom w:val="none" w:sz="0" w:space="0" w:color="auto"/>
        <w:right w:val="none" w:sz="0" w:space="0" w:color="auto"/>
      </w:divBdr>
    </w:div>
    <w:div w:id="956570799">
      <w:bodyDiv w:val="1"/>
      <w:marLeft w:val="0"/>
      <w:marRight w:val="0"/>
      <w:marTop w:val="0"/>
      <w:marBottom w:val="0"/>
      <w:divBdr>
        <w:top w:val="none" w:sz="0" w:space="0" w:color="auto"/>
        <w:left w:val="none" w:sz="0" w:space="0" w:color="auto"/>
        <w:bottom w:val="none" w:sz="0" w:space="0" w:color="auto"/>
        <w:right w:val="none" w:sz="0" w:space="0" w:color="auto"/>
      </w:divBdr>
    </w:div>
    <w:div w:id="957032886">
      <w:bodyDiv w:val="1"/>
      <w:marLeft w:val="0"/>
      <w:marRight w:val="0"/>
      <w:marTop w:val="0"/>
      <w:marBottom w:val="0"/>
      <w:divBdr>
        <w:top w:val="none" w:sz="0" w:space="0" w:color="auto"/>
        <w:left w:val="none" w:sz="0" w:space="0" w:color="auto"/>
        <w:bottom w:val="none" w:sz="0" w:space="0" w:color="auto"/>
        <w:right w:val="none" w:sz="0" w:space="0" w:color="auto"/>
      </w:divBdr>
    </w:div>
    <w:div w:id="973680875">
      <w:bodyDiv w:val="1"/>
      <w:marLeft w:val="0"/>
      <w:marRight w:val="0"/>
      <w:marTop w:val="0"/>
      <w:marBottom w:val="0"/>
      <w:divBdr>
        <w:top w:val="none" w:sz="0" w:space="0" w:color="auto"/>
        <w:left w:val="none" w:sz="0" w:space="0" w:color="auto"/>
        <w:bottom w:val="none" w:sz="0" w:space="0" w:color="auto"/>
        <w:right w:val="none" w:sz="0" w:space="0" w:color="auto"/>
      </w:divBdr>
    </w:div>
    <w:div w:id="974144015">
      <w:bodyDiv w:val="1"/>
      <w:marLeft w:val="0"/>
      <w:marRight w:val="0"/>
      <w:marTop w:val="0"/>
      <w:marBottom w:val="0"/>
      <w:divBdr>
        <w:top w:val="none" w:sz="0" w:space="0" w:color="auto"/>
        <w:left w:val="none" w:sz="0" w:space="0" w:color="auto"/>
        <w:bottom w:val="none" w:sz="0" w:space="0" w:color="auto"/>
        <w:right w:val="none" w:sz="0" w:space="0" w:color="auto"/>
      </w:divBdr>
    </w:div>
    <w:div w:id="979194468">
      <w:bodyDiv w:val="1"/>
      <w:marLeft w:val="0"/>
      <w:marRight w:val="0"/>
      <w:marTop w:val="0"/>
      <w:marBottom w:val="0"/>
      <w:divBdr>
        <w:top w:val="none" w:sz="0" w:space="0" w:color="auto"/>
        <w:left w:val="none" w:sz="0" w:space="0" w:color="auto"/>
        <w:bottom w:val="none" w:sz="0" w:space="0" w:color="auto"/>
        <w:right w:val="none" w:sz="0" w:space="0" w:color="auto"/>
      </w:divBdr>
    </w:div>
    <w:div w:id="987828784">
      <w:bodyDiv w:val="1"/>
      <w:marLeft w:val="0"/>
      <w:marRight w:val="0"/>
      <w:marTop w:val="0"/>
      <w:marBottom w:val="0"/>
      <w:divBdr>
        <w:top w:val="none" w:sz="0" w:space="0" w:color="auto"/>
        <w:left w:val="none" w:sz="0" w:space="0" w:color="auto"/>
        <w:bottom w:val="none" w:sz="0" w:space="0" w:color="auto"/>
        <w:right w:val="none" w:sz="0" w:space="0" w:color="auto"/>
      </w:divBdr>
    </w:div>
    <w:div w:id="994991968">
      <w:bodyDiv w:val="1"/>
      <w:marLeft w:val="0"/>
      <w:marRight w:val="0"/>
      <w:marTop w:val="0"/>
      <w:marBottom w:val="0"/>
      <w:divBdr>
        <w:top w:val="none" w:sz="0" w:space="0" w:color="auto"/>
        <w:left w:val="none" w:sz="0" w:space="0" w:color="auto"/>
        <w:bottom w:val="none" w:sz="0" w:space="0" w:color="auto"/>
        <w:right w:val="none" w:sz="0" w:space="0" w:color="auto"/>
      </w:divBdr>
    </w:div>
    <w:div w:id="998190640">
      <w:bodyDiv w:val="1"/>
      <w:marLeft w:val="0"/>
      <w:marRight w:val="0"/>
      <w:marTop w:val="0"/>
      <w:marBottom w:val="0"/>
      <w:divBdr>
        <w:top w:val="none" w:sz="0" w:space="0" w:color="auto"/>
        <w:left w:val="none" w:sz="0" w:space="0" w:color="auto"/>
        <w:bottom w:val="none" w:sz="0" w:space="0" w:color="auto"/>
        <w:right w:val="none" w:sz="0" w:space="0" w:color="auto"/>
      </w:divBdr>
    </w:div>
    <w:div w:id="1019235734">
      <w:bodyDiv w:val="1"/>
      <w:marLeft w:val="0"/>
      <w:marRight w:val="0"/>
      <w:marTop w:val="0"/>
      <w:marBottom w:val="0"/>
      <w:divBdr>
        <w:top w:val="none" w:sz="0" w:space="0" w:color="auto"/>
        <w:left w:val="none" w:sz="0" w:space="0" w:color="auto"/>
        <w:bottom w:val="none" w:sz="0" w:space="0" w:color="auto"/>
        <w:right w:val="none" w:sz="0" w:space="0" w:color="auto"/>
      </w:divBdr>
    </w:div>
    <w:div w:id="1023165166">
      <w:bodyDiv w:val="1"/>
      <w:marLeft w:val="0"/>
      <w:marRight w:val="0"/>
      <w:marTop w:val="0"/>
      <w:marBottom w:val="0"/>
      <w:divBdr>
        <w:top w:val="none" w:sz="0" w:space="0" w:color="auto"/>
        <w:left w:val="none" w:sz="0" w:space="0" w:color="auto"/>
        <w:bottom w:val="none" w:sz="0" w:space="0" w:color="auto"/>
        <w:right w:val="none" w:sz="0" w:space="0" w:color="auto"/>
      </w:divBdr>
    </w:div>
    <w:div w:id="1026835482">
      <w:bodyDiv w:val="1"/>
      <w:marLeft w:val="0"/>
      <w:marRight w:val="0"/>
      <w:marTop w:val="0"/>
      <w:marBottom w:val="0"/>
      <w:divBdr>
        <w:top w:val="none" w:sz="0" w:space="0" w:color="auto"/>
        <w:left w:val="none" w:sz="0" w:space="0" w:color="auto"/>
        <w:bottom w:val="none" w:sz="0" w:space="0" w:color="auto"/>
        <w:right w:val="none" w:sz="0" w:space="0" w:color="auto"/>
      </w:divBdr>
    </w:div>
    <w:div w:id="1046949065">
      <w:bodyDiv w:val="1"/>
      <w:marLeft w:val="0"/>
      <w:marRight w:val="0"/>
      <w:marTop w:val="0"/>
      <w:marBottom w:val="0"/>
      <w:divBdr>
        <w:top w:val="none" w:sz="0" w:space="0" w:color="auto"/>
        <w:left w:val="none" w:sz="0" w:space="0" w:color="auto"/>
        <w:bottom w:val="none" w:sz="0" w:space="0" w:color="auto"/>
        <w:right w:val="none" w:sz="0" w:space="0" w:color="auto"/>
      </w:divBdr>
    </w:div>
    <w:div w:id="1049300566">
      <w:bodyDiv w:val="1"/>
      <w:marLeft w:val="0"/>
      <w:marRight w:val="0"/>
      <w:marTop w:val="0"/>
      <w:marBottom w:val="0"/>
      <w:divBdr>
        <w:top w:val="none" w:sz="0" w:space="0" w:color="auto"/>
        <w:left w:val="none" w:sz="0" w:space="0" w:color="auto"/>
        <w:bottom w:val="none" w:sz="0" w:space="0" w:color="auto"/>
        <w:right w:val="none" w:sz="0" w:space="0" w:color="auto"/>
      </w:divBdr>
    </w:div>
    <w:div w:id="1050031836">
      <w:bodyDiv w:val="1"/>
      <w:marLeft w:val="0"/>
      <w:marRight w:val="0"/>
      <w:marTop w:val="0"/>
      <w:marBottom w:val="0"/>
      <w:divBdr>
        <w:top w:val="none" w:sz="0" w:space="0" w:color="auto"/>
        <w:left w:val="none" w:sz="0" w:space="0" w:color="auto"/>
        <w:bottom w:val="none" w:sz="0" w:space="0" w:color="auto"/>
        <w:right w:val="none" w:sz="0" w:space="0" w:color="auto"/>
      </w:divBdr>
    </w:div>
    <w:div w:id="1071657905">
      <w:bodyDiv w:val="1"/>
      <w:marLeft w:val="0"/>
      <w:marRight w:val="0"/>
      <w:marTop w:val="0"/>
      <w:marBottom w:val="0"/>
      <w:divBdr>
        <w:top w:val="none" w:sz="0" w:space="0" w:color="auto"/>
        <w:left w:val="none" w:sz="0" w:space="0" w:color="auto"/>
        <w:bottom w:val="none" w:sz="0" w:space="0" w:color="auto"/>
        <w:right w:val="none" w:sz="0" w:space="0" w:color="auto"/>
      </w:divBdr>
    </w:div>
    <w:div w:id="1153647269">
      <w:bodyDiv w:val="1"/>
      <w:marLeft w:val="0"/>
      <w:marRight w:val="0"/>
      <w:marTop w:val="0"/>
      <w:marBottom w:val="0"/>
      <w:divBdr>
        <w:top w:val="none" w:sz="0" w:space="0" w:color="auto"/>
        <w:left w:val="none" w:sz="0" w:space="0" w:color="auto"/>
        <w:bottom w:val="none" w:sz="0" w:space="0" w:color="auto"/>
        <w:right w:val="none" w:sz="0" w:space="0" w:color="auto"/>
      </w:divBdr>
    </w:div>
    <w:div w:id="1153983702">
      <w:bodyDiv w:val="1"/>
      <w:marLeft w:val="0"/>
      <w:marRight w:val="0"/>
      <w:marTop w:val="0"/>
      <w:marBottom w:val="0"/>
      <w:divBdr>
        <w:top w:val="none" w:sz="0" w:space="0" w:color="auto"/>
        <w:left w:val="none" w:sz="0" w:space="0" w:color="auto"/>
        <w:bottom w:val="none" w:sz="0" w:space="0" w:color="auto"/>
        <w:right w:val="none" w:sz="0" w:space="0" w:color="auto"/>
      </w:divBdr>
    </w:div>
    <w:div w:id="1162238808">
      <w:bodyDiv w:val="1"/>
      <w:marLeft w:val="0"/>
      <w:marRight w:val="0"/>
      <w:marTop w:val="0"/>
      <w:marBottom w:val="0"/>
      <w:divBdr>
        <w:top w:val="none" w:sz="0" w:space="0" w:color="auto"/>
        <w:left w:val="none" w:sz="0" w:space="0" w:color="auto"/>
        <w:bottom w:val="none" w:sz="0" w:space="0" w:color="auto"/>
        <w:right w:val="none" w:sz="0" w:space="0" w:color="auto"/>
      </w:divBdr>
    </w:div>
    <w:div w:id="1162548651">
      <w:bodyDiv w:val="1"/>
      <w:marLeft w:val="0"/>
      <w:marRight w:val="0"/>
      <w:marTop w:val="0"/>
      <w:marBottom w:val="0"/>
      <w:divBdr>
        <w:top w:val="none" w:sz="0" w:space="0" w:color="auto"/>
        <w:left w:val="none" w:sz="0" w:space="0" w:color="auto"/>
        <w:bottom w:val="none" w:sz="0" w:space="0" w:color="auto"/>
        <w:right w:val="none" w:sz="0" w:space="0" w:color="auto"/>
      </w:divBdr>
    </w:div>
    <w:div w:id="1168639230">
      <w:bodyDiv w:val="1"/>
      <w:marLeft w:val="0"/>
      <w:marRight w:val="0"/>
      <w:marTop w:val="0"/>
      <w:marBottom w:val="0"/>
      <w:divBdr>
        <w:top w:val="none" w:sz="0" w:space="0" w:color="auto"/>
        <w:left w:val="none" w:sz="0" w:space="0" w:color="auto"/>
        <w:bottom w:val="none" w:sz="0" w:space="0" w:color="auto"/>
        <w:right w:val="none" w:sz="0" w:space="0" w:color="auto"/>
      </w:divBdr>
    </w:div>
    <w:div w:id="1182666346">
      <w:bodyDiv w:val="1"/>
      <w:marLeft w:val="0"/>
      <w:marRight w:val="0"/>
      <w:marTop w:val="0"/>
      <w:marBottom w:val="0"/>
      <w:divBdr>
        <w:top w:val="none" w:sz="0" w:space="0" w:color="auto"/>
        <w:left w:val="none" w:sz="0" w:space="0" w:color="auto"/>
        <w:bottom w:val="none" w:sz="0" w:space="0" w:color="auto"/>
        <w:right w:val="none" w:sz="0" w:space="0" w:color="auto"/>
      </w:divBdr>
    </w:div>
    <w:div w:id="1183781945">
      <w:bodyDiv w:val="1"/>
      <w:marLeft w:val="0"/>
      <w:marRight w:val="0"/>
      <w:marTop w:val="0"/>
      <w:marBottom w:val="0"/>
      <w:divBdr>
        <w:top w:val="none" w:sz="0" w:space="0" w:color="auto"/>
        <w:left w:val="none" w:sz="0" w:space="0" w:color="auto"/>
        <w:bottom w:val="none" w:sz="0" w:space="0" w:color="auto"/>
        <w:right w:val="none" w:sz="0" w:space="0" w:color="auto"/>
      </w:divBdr>
    </w:div>
    <w:div w:id="1191408519">
      <w:bodyDiv w:val="1"/>
      <w:marLeft w:val="0"/>
      <w:marRight w:val="0"/>
      <w:marTop w:val="0"/>
      <w:marBottom w:val="0"/>
      <w:divBdr>
        <w:top w:val="none" w:sz="0" w:space="0" w:color="auto"/>
        <w:left w:val="none" w:sz="0" w:space="0" w:color="auto"/>
        <w:bottom w:val="none" w:sz="0" w:space="0" w:color="auto"/>
        <w:right w:val="none" w:sz="0" w:space="0" w:color="auto"/>
      </w:divBdr>
    </w:div>
    <w:div w:id="1191987875">
      <w:bodyDiv w:val="1"/>
      <w:marLeft w:val="0"/>
      <w:marRight w:val="0"/>
      <w:marTop w:val="0"/>
      <w:marBottom w:val="0"/>
      <w:divBdr>
        <w:top w:val="none" w:sz="0" w:space="0" w:color="auto"/>
        <w:left w:val="none" w:sz="0" w:space="0" w:color="auto"/>
        <w:bottom w:val="none" w:sz="0" w:space="0" w:color="auto"/>
        <w:right w:val="none" w:sz="0" w:space="0" w:color="auto"/>
      </w:divBdr>
    </w:div>
    <w:div w:id="1202328673">
      <w:bodyDiv w:val="1"/>
      <w:marLeft w:val="0"/>
      <w:marRight w:val="0"/>
      <w:marTop w:val="0"/>
      <w:marBottom w:val="0"/>
      <w:divBdr>
        <w:top w:val="none" w:sz="0" w:space="0" w:color="auto"/>
        <w:left w:val="none" w:sz="0" w:space="0" w:color="auto"/>
        <w:bottom w:val="none" w:sz="0" w:space="0" w:color="auto"/>
        <w:right w:val="none" w:sz="0" w:space="0" w:color="auto"/>
      </w:divBdr>
    </w:div>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 w:id="1216771148">
      <w:bodyDiv w:val="1"/>
      <w:marLeft w:val="0"/>
      <w:marRight w:val="0"/>
      <w:marTop w:val="0"/>
      <w:marBottom w:val="0"/>
      <w:divBdr>
        <w:top w:val="none" w:sz="0" w:space="0" w:color="auto"/>
        <w:left w:val="none" w:sz="0" w:space="0" w:color="auto"/>
        <w:bottom w:val="none" w:sz="0" w:space="0" w:color="auto"/>
        <w:right w:val="none" w:sz="0" w:space="0" w:color="auto"/>
      </w:divBdr>
    </w:div>
    <w:div w:id="1237590906">
      <w:bodyDiv w:val="1"/>
      <w:marLeft w:val="0"/>
      <w:marRight w:val="0"/>
      <w:marTop w:val="0"/>
      <w:marBottom w:val="0"/>
      <w:divBdr>
        <w:top w:val="none" w:sz="0" w:space="0" w:color="auto"/>
        <w:left w:val="none" w:sz="0" w:space="0" w:color="auto"/>
        <w:bottom w:val="none" w:sz="0" w:space="0" w:color="auto"/>
        <w:right w:val="none" w:sz="0" w:space="0" w:color="auto"/>
      </w:divBdr>
    </w:div>
    <w:div w:id="1251083857">
      <w:bodyDiv w:val="1"/>
      <w:marLeft w:val="0"/>
      <w:marRight w:val="0"/>
      <w:marTop w:val="0"/>
      <w:marBottom w:val="0"/>
      <w:divBdr>
        <w:top w:val="none" w:sz="0" w:space="0" w:color="auto"/>
        <w:left w:val="none" w:sz="0" w:space="0" w:color="auto"/>
        <w:bottom w:val="none" w:sz="0" w:space="0" w:color="auto"/>
        <w:right w:val="none" w:sz="0" w:space="0" w:color="auto"/>
      </w:divBdr>
    </w:div>
    <w:div w:id="1260023149">
      <w:bodyDiv w:val="1"/>
      <w:marLeft w:val="0"/>
      <w:marRight w:val="0"/>
      <w:marTop w:val="0"/>
      <w:marBottom w:val="0"/>
      <w:divBdr>
        <w:top w:val="none" w:sz="0" w:space="0" w:color="auto"/>
        <w:left w:val="none" w:sz="0" w:space="0" w:color="auto"/>
        <w:bottom w:val="none" w:sz="0" w:space="0" w:color="auto"/>
        <w:right w:val="none" w:sz="0" w:space="0" w:color="auto"/>
      </w:divBdr>
    </w:div>
    <w:div w:id="1276326359">
      <w:bodyDiv w:val="1"/>
      <w:marLeft w:val="0"/>
      <w:marRight w:val="0"/>
      <w:marTop w:val="0"/>
      <w:marBottom w:val="0"/>
      <w:divBdr>
        <w:top w:val="none" w:sz="0" w:space="0" w:color="auto"/>
        <w:left w:val="none" w:sz="0" w:space="0" w:color="auto"/>
        <w:bottom w:val="none" w:sz="0" w:space="0" w:color="auto"/>
        <w:right w:val="none" w:sz="0" w:space="0" w:color="auto"/>
      </w:divBdr>
    </w:div>
    <w:div w:id="1278104660">
      <w:bodyDiv w:val="1"/>
      <w:marLeft w:val="0"/>
      <w:marRight w:val="0"/>
      <w:marTop w:val="0"/>
      <w:marBottom w:val="0"/>
      <w:divBdr>
        <w:top w:val="none" w:sz="0" w:space="0" w:color="auto"/>
        <w:left w:val="none" w:sz="0" w:space="0" w:color="auto"/>
        <w:bottom w:val="none" w:sz="0" w:space="0" w:color="auto"/>
        <w:right w:val="none" w:sz="0" w:space="0" w:color="auto"/>
      </w:divBdr>
    </w:div>
    <w:div w:id="1291790862">
      <w:bodyDiv w:val="1"/>
      <w:marLeft w:val="0"/>
      <w:marRight w:val="0"/>
      <w:marTop w:val="0"/>
      <w:marBottom w:val="0"/>
      <w:divBdr>
        <w:top w:val="none" w:sz="0" w:space="0" w:color="auto"/>
        <w:left w:val="none" w:sz="0" w:space="0" w:color="auto"/>
        <w:bottom w:val="none" w:sz="0" w:space="0" w:color="auto"/>
        <w:right w:val="none" w:sz="0" w:space="0" w:color="auto"/>
      </w:divBdr>
    </w:div>
    <w:div w:id="1305156520">
      <w:bodyDiv w:val="1"/>
      <w:marLeft w:val="0"/>
      <w:marRight w:val="0"/>
      <w:marTop w:val="0"/>
      <w:marBottom w:val="0"/>
      <w:divBdr>
        <w:top w:val="none" w:sz="0" w:space="0" w:color="auto"/>
        <w:left w:val="none" w:sz="0" w:space="0" w:color="auto"/>
        <w:bottom w:val="none" w:sz="0" w:space="0" w:color="auto"/>
        <w:right w:val="none" w:sz="0" w:space="0" w:color="auto"/>
      </w:divBdr>
    </w:div>
    <w:div w:id="1306009917">
      <w:bodyDiv w:val="1"/>
      <w:marLeft w:val="0"/>
      <w:marRight w:val="0"/>
      <w:marTop w:val="0"/>
      <w:marBottom w:val="0"/>
      <w:divBdr>
        <w:top w:val="none" w:sz="0" w:space="0" w:color="auto"/>
        <w:left w:val="none" w:sz="0" w:space="0" w:color="auto"/>
        <w:bottom w:val="none" w:sz="0" w:space="0" w:color="auto"/>
        <w:right w:val="none" w:sz="0" w:space="0" w:color="auto"/>
      </w:divBdr>
    </w:div>
    <w:div w:id="1306621086">
      <w:bodyDiv w:val="1"/>
      <w:marLeft w:val="0"/>
      <w:marRight w:val="0"/>
      <w:marTop w:val="0"/>
      <w:marBottom w:val="0"/>
      <w:divBdr>
        <w:top w:val="none" w:sz="0" w:space="0" w:color="auto"/>
        <w:left w:val="none" w:sz="0" w:space="0" w:color="auto"/>
        <w:bottom w:val="none" w:sz="0" w:space="0" w:color="auto"/>
        <w:right w:val="none" w:sz="0" w:space="0" w:color="auto"/>
      </w:divBdr>
    </w:div>
    <w:div w:id="1307007750">
      <w:bodyDiv w:val="1"/>
      <w:marLeft w:val="0"/>
      <w:marRight w:val="0"/>
      <w:marTop w:val="0"/>
      <w:marBottom w:val="0"/>
      <w:divBdr>
        <w:top w:val="none" w:sz="0" w:space="0" w:color="auto"/>
        <w:left w:val="none" w:sz="0" w:space="0" w:color="auto"/>
        <w:bottom w:val="none" w:sz="0" w:space="0" w:color="auto"/>
        <w:right w:val="none" w:sz="0" w:space="0" w:color="auto"/>
      </w:divBdr>
    </w:div>
    <w:div w:id="1315838061">
      <w:bodyDiv w:val="1"/>
      <w:marLeft w:val="0"/>
      <w:marRight w:val="0"/>
      <w:marTop w:val="0"/>
      <w:marBottom w:val="0"/>
      <w:divBdr>
        <w:top w:val="none" w:sz="0" w:space="0" w:color="auto"/>
        <w:left w:val="none" w:sz="0" w:space="0" w:color="auto"/>
        <w:bottom w:val="none" w:sz="0" w:space="0" w:color="auto"/>
        <w:right w:val="none" w:sz="0" w:space="0" w:color="auto"/>
      </w:divBdr>
    </w:div>
    <w:div w:id="1326401023">
      <w:bodyDiv w:val="1"/>
      <w:marLeft w:val="0"/>
      <w:marRight w:val="0"/>
      <w:marTop w:val="0"/>
      <w:marBottom w:val="0"/>
      <w:divBdr>
        <w:top w:val="none" w:sz="0" w:space="0" w:color="auto"/>
        <w:left w:val="none" w:sz="0" w:space="0" w:color="auto"/>
        <w:bottom w:val="none" w:sz="0" w:space="0" w:color="auto"/>
        <w:right w:val="none" w:sz="0" w:space="0" w:color="auto"/>
      </w:divBdr>
    </w:div>
    <w:div w:id="1336879382">
      <w:bodyDiv w:val="1"/>
      <w:marLeft w:val="0"/>
      <w:marRight w:val="0"/>
      <w:marTop w:val="0"/>
      <w:marBottom w:val="0"/>
      <w:divBdr>
        <w:top w:val="none" w:sz="0" w:space="0" w:color="auto"/>
        <w:left w:val="none" w:sz="0" w:space="0" w:color="auto"/>
        <w:bottom w:val="none" w:sz="0" w:space="0" w:color="auto"/>
        <w:right w:val="none" w:sz="0" w:space="0" w:color="auto"/>
      </w:divBdr>
    </w:div>
    <w:div w:id="1367412927">
      <w:bodyDiv w:val="1"/>
      <w:marLeft w:val="0"/>
      <w:marRight w:val="0"/>
      <w:marTop w:val="0"/>
      <w:marBottom w:val="0"/>
      <w:divBdr>
        <w:top w:val="none" w:sz="0" w:space="0" w:color="auto"/>
        <w:left w:val="none" w:sz="0" w:space="0" w:color="auto"/>
        <w:bottom w:val="none" w:sz="0" w:space="0" w:color="auto"/>
        <w:right w:val="none" w:sz="0" w:space="0" w:color="auto"/>
      </w:divBdr>
    </w:div>
    <w:div w:id="1372068727">
      <w:bodyDiv w:val="1"/>
      <w:marLeft w:val="0"/>
      <w:marRight w:val="0"/>
      <w:marTop w:val="0"/>
      <w:marBottom w:val="0"/>
      <w:divBdr>
        <w:top w:val="none" w:sz="0" w:space="0" w:color="auto"/>
        <w:left w:val="none" w:sz="0" w:space="0" w:color="auto"/>
        <w:bottom w:val="none" w:sz="0" w:space="0" w:color="auto"/>
        <w:right w:val="none" w:sz="0" w:space="0" w:color="auto"/>
      </w:divBdr>
    </w:div>
    <w:div w:id="1384598358">
      <w:bodyDiv w:val="1"/>
      <w:marLeft w:val="0"/>
      <w:marRight w:val="0"/>
      <w:marTop w:val="0"/>
      <w:marBottom w:val="0"/>
      <w:divBdr>
        <w:top w:val="none" w:sz="0" w:space="0" w:color="auto"/>
        <w:left w:val="none" w:sz="0" w:space="0" w:color="auto"/>
        <w:bottom w:val="none" w:sz="0" w:space="0" w:color="auto"/>
        <w:right w:val="none" w:sz="0" w:space="0" w:color="auto"/>
      </w:divBdr>
    </w:div>
    <w:div w:id="1388071340">
      <w:bodyDiv w:val="1"/>
      <w:marLeft w:val="0"/>
      <w:marRight w:val="0"/>
      <w:marTop w:val="0"/>
      <w:marBottom w:val="0"/>
      <w:divBdr>
        <w:top w:val="none" w:sz="0" w:space="0" w:color="auto"/>
        <w:left w:val="none" w:sz="0" w:space="0" w:color="auto"/>
        <w:bottom w:val="none" w:sz="0" w:space="0" w:color="auto"/>
        <w:right w:val="none" w:sz="0" w:space="0" w:color="auto"/>
      </w:divBdr>
    </w:div>
    <w:div w:id="1391804268">
      <w:bodyDiv w:val="1"/>
      <w:marLeft w:val="0"/>
      <w:marRight w:val="0"/>
      <w:marTop w:val="0"/>
      <w:marBottom w:val="0"/>
      <w:divBdr>
        <w:top w:val="none" w:sz="0" w:space="0" w:color="auto"/>
        <w:left w:val="none" w:sz="0" w:space="0" w:color="auto"/>
        <w:bottom w:val="none" w:sz="0" w:space="0" w:color="auto"/>
        <w:right w:val="none" w:sz="0" w:space="0" w:color="auto"/>
      </w:divBdr>
    </w:div>
    <w:div w:id="1402485496">
      <w:bodyDiv w:val="1"/>
      <w:marLeft w:val="0"/>
      <w:marRight w:val="0"/>
      <w:marTop w:val="0"/>
      <w:marBottom w:val="0"/>
      <w:divBdr>
        <w:top w:val="none" w:sz="0" w:space="0" w:color="auto"/>
        <w:left w:val="none" w:sz="0" w:space="0" w:color="auto"/>
        <w:bottom w:val="none" w:sz="0" w:space="0" w:color="auto"/>
        <w:right w:val="none" w:sz="0" w:space="0" w:color="auto"/>
      </w:divBdr>
    </w:div>
    <w:div w:id="1414086918">
      <w:bodyDiv w:val="1"/>
      <w:marLeft w:val="0"/>
      <w:marRight w:val="0"/>
      <w:marTop w:val="0"/>
      <w:marBottom w:val="0"/>
      <w:divBdr>
        <w:top w:val="none" w:sz="0" w:space="0" w:color="auto"/>
        <w:left w:val="none" w:sz="0" w:space="0" w:color="auto"/>
        <w:bottom w:val="none" w:sz="0" w:space="0" w:color="auto"/>
        <w:right w:val="none" w:sz="0" w:space="0" w:color="auto"/>
      </w:divBdr>
    </w:div>
    <w:div w:id="1434781903">
      <w:bodyDiv w:val="1"/>
      <w:marLeft w:val="0"/>
      <w:marRight w:val="0"/>
      <w:marTop w:val="0"/>
      <w:marBottom w:val="0"/>
      <w:divBdr>
        <w:top w:val="none" w:sz="0" w:space="0" w:color="auto"/>
        <w:left w:val="none" w:sz="0" w:space="0" w:color="auto"/>
        <w:bottom w:val="none" w:sz="0" w:space="0" w:color="auto"/>
        <w:right w:val="none" w:sz="0" w:space="0" w:color="auto"/>
      </w:divBdr>
    </w:div>
    <w:div w:id="1449394606">
      <w:bodyDiv w:val="1"/>
      <w:marLeft w:val="0"/>
      <w:marRight w:val="0"/>
      <w:marTop w:val="0"/>
      <w:marBottom w:val="0"/>
      <w:divBdr>
        <w:top w:val="none" w:sz="0" w:space="0" w:color="auto"/>
        <w:left w:val="none" w:sz="0" w:space="0" w:color="auto"/>
        <w:bottom w:val="none" w:sz="0" w:space="0" w:color="auto"/>
        <w:right w:val="none" w:sz="0" w:space="0" w:color="auto"/>
      </w:divBdr>
    </w:div>
    <w:div w:id="1472483312">
      <w:bodyDiv w:val="1"/>
      <w:marLeft w:val="0"/>
      <w:marRight w:val="0"/>
      <w:marTop w:val="0"/>
      <w:marBottom w:val="0"/>
      <w:divBdr>
        <w:top w:val="none" w:sz="0" w:space="0" w:color="auto"/>
        <w:left w:val="none" w:sz="0" w:space="0" w:color="auto"/>
        <w:bottom w:val="none" w:sz="0" w:space="0" w:color="auto"/>
        <w:right w:val="none" w:sz="0" w:space="0" w:color="auto"/>
      </w:divBdr>
    </w:div>
    <w:div w:id="1484739902">
      <w:bodyDiv w:val="1"/>
      <w:marLeft w:val="0"/>
      <w:marRight w:val="0"/>
      <w:marTop w:val="0"/>
      <w:marBottom w:val="0"/>
      <w:divBdr>
        <w:top w:val="none" w:sz="0" w:space="0" w:color="auto"/>
        <w:left w:val="none" w:sz="0" w:space="0" w:color="auto"/>
        <w:bottom w:val="none" w:sz="0" w:space="0" w:color="auto"/>
        <w:right w:val="none" w:sz="0" w:space="0" w:color="auto"/>
      </w:divBdr>
    </w:div>
    <w:div w:id="1496653926">
      <w:bodyDiv w:val="1"/>
      <w:marLeft w:val="0"/>
      <w:marRight w:val="0"/>
      <w:marTop w:val="0"/>
      <w:marBottom w:val="0"/>
      <w:divBdr>
        <w:top w:val="none" w:sz="0" w:space="0" w:color="auto"/>
        <w:left w:val="none" w:sz="0" w:space="0" w:color="auto"/>
        <w:bottom w:val="none" w:sz="0" w:space="0" w:color="auto"/>
        <w:right w:val="none" w:sz="0" w:space="0" w:color="auto"/>
      </w:divBdr>
    </w:div>
    <w:div w:id="1501965847">
      <w:bodyDiv w:val="1"/>
      <w:marLeft w:val="0"/>
      <w:marRight w:val="0"/>
      <w:marTop w:val="0"/>
      <w:marBottom w:val="0"/>
      <w:divBdr>
        <w:top w:val="none" w:sz="0" w:space="0" w:color="auto"/>
        <w:left w:val="none" w:sz="0" w:space="0" w:color="auto"/>
        <w:bottom w:val="none" w:sz="0" w:space="0" w:color="auto"/>
        <w:right w:val="none" w:sz="0" w:space="0" w:color="auto"/>
      </w:divBdr>
    </w:div>
    <w:div w:id="1513449339">
      <w:bodyDiv w:val="1"/>
      <w:marLeft w:val="0"/>
      <w:marRight w:val="0"/>
      <w:marTop w:val="0"/>
      <w:marBottom w:val="0"/>
      <w:divBdr>
        <w:top w:val="none" w:sz="0" w:space="0" w:color="auto"/>
        <w:left w:val="none" w:sz="0" w:space="0" w:color="auto"/>
        <w:bottom w:val="none" w:sz="0" w:space="0" w:color="auto"/>
        <w:right w:val="none" w:sz="0" w:space="0" w:color="auto"/>
      </w:divBdr>
    </w:div>
    <w:div w:id="1515998061">
      <w:bodyDiv w:val="1"/>
      <w:marLeft w:val="0"/>
      <w:marRight w:val="0"/>
      <w:marTop w:val="0"/>
      <w:marBottom w:val="0"/>
      <w:divBdr>
        <w:top w:val="none" w:sz="0" w:space="0" w:color="auto"/>
        <w:left w:val="none" w:sz="0" w:space="0" w:color="auto"/>
        <w:bottom w:val="none" w:sz="0" w:space="0" w:color="auto"/>
        <w:right w:val="none" w:sz="0" w:space="0" w:color="auto"/>
      </w:divBdr>
    </w:div>
    <w:div w:id="1521510422">
      <w:bodyDiv w:val="1"/>
      <w:marLeft w:val="0"/>
      <w:marRight w:val="0"/>
      <w:marTop w:val="0"/>
      <w:marBottom w:val="0"/>
      <w:divBdr>
        <w:top w:val="none" w:sz="0" w:space="0" w:color="auto"/>
        <w:left w:val="none" w:sz="0" w:space="0" w:color="auto"/>
        <w:bottom w:val="none" w:sz="0" w:space="0" w:color="auto"/>
        <w:right w:val="none" w:sz="0" w:space="0" w:color="auto"/>
      </w:divBdr>
    </w:div>
    <w:div w:id="1528250340">
      <w:bodyDiv w:val="1"/>
      <w:marLeft w:val="0"/>
      <w:marRight w:val="0"/>
      <w:marTop w:val="0"/>
      <w:marBottom w:val="0"/>
      <w:divBdr>
        <w:top w:val="none" w:sz="0" w:space="0" w:color="auto"/>
        <w:left w:val="none" w:sz="0" w:space="0" w:color="auto"/>
        <w:bottom w:val="none" w:sz="0" w:space="0" w:color="auto"/>
        <w:right w:val="none" w:sz="0" w:space="0" w:color="auto"/>
      </w:divBdr>
    </w:div>
    <w:div w:id="1552618470">
      <w:bodyDiv w:val="1"/>
      <w:marLeft w:val="0"/>
      <w:marRight w:val="0"/>
      <w:marTop w:val="0"/>
      <w:marBottom w:val="0"/>
      <w:divBdr>
        <w:top w:val="none" w:sz="0" w:space="0" w:color="auto"/>
        <w:left w:val="none" w:sz="0" w:space="0" w:color="auto"/>
        <w:bottom w:val="none" w:sz="0" w:space="0" w:color="auto"/>
        <w:right w:val="none" w:sz="0" w:space="0" w:color="auto"/>
      </w:divBdr>
    </w:div>
    <w:div w:id="1575817650">
      <w:bodyDiv w:val="1"/>
      <w:marLeft w:val="0"/>
      <w:marRight w:val="0"/>
      <w:marTop w:val="0"/>
      <w:marBottom w:val="0"/>
      <w:divBdr>
        <w:top w:val="none" w:sz="0" w:space="0" w:color="auto"/>
        <w:left w:val="none" w:sz="0" w:space="0" w:color="auto"/>
        <w:bottom w:val="none" w:sz="0" w:space="0" w:color="auto"/>
        <w:right w:val="none" w:sz="0" w:space="0" w:color="auto"/>
      </w:divBdr>
    </w:div>
    <w:div w:id="1576889622">
      <w:bodyDiv w:val="1"/>
      <w:marLeft w:val="0"/>
      <w:marRight w:val="0"/>
      <w:marTop w:val="0"/>
      <w:marBottom w:val="0"/>
      <w:divBdr>
        <w:top w:val="none" w:sz="0" w:space="0" w:color="auto"/>
        <w:left w:val="none" w:sz="0" w:space="0" w:color="auto"/>
        <w:bottom w:val="none" w:sz="0" w:space="0" w:color="auto"/>
        <w:right w:val="none" w:sz="0" w:space="0" w:color="auto"/>
      </w:divBdr>
    </w:div>
    <w:div w:id="1579096242">
      <w:bodyDiv w:val="1"/>
      <w:marLeft w:val="0"/>
      <w:marRight w:val="0"/>
      <w:marTop w:val="0"/>
      <w:marBottom w:val="0"/>
      <w:divBdr>
        <w:top w:val="none" w:sz="0" w:space="0" w:color="auto"/>
        <w:left w:val="none" w:sz="0" w:space="0" w:color="auto"/>
        <w:bottom w:val="none" w:sz="0" w:space="0" w:color="auto"/>
        <w:right w:val="none" w:sz="0" w:space="0" w:color="auto"/>
      </w:divBdr>
    </w:div>
    <w:div w:id="1587690374">
      <w:bodyDiv w:val="1"/>
      <w:marLeft w:val="0"/>
      <w:marRight w:val="0"/>
      <w:marTop w:val="0"/>
      <w:marBottom w:val="0"/>
      <w:divBdr>
        <w:top w:val="none" w:sz="0" w:space="0" w:color="auto"/>
        <w:left w:val="none" w:sz="0" w:space="0" w:color="auto"/>
        <w:bottom w:val="none" w:sz="0" w:space="0" w:color="auto"/>
        <w:right w:val="none" w:sz="0" w:space="0" w:color="auto"/>
      </w:divBdr>
    </w:div>
    <w:div w:id="1599169745">
      <w:bodyDiv w:val="1"/>
      <w:marLeft w:val="0"/>
      <w:marRight w:val="0"/>
      <w:marTop w:val="0"/>
      <w:marBottom w:val="0"/>
      <w:divBdr>
        <w:top w:val="none" w:sz="0" w:space="0" w:color="auto"/>
        <w:left w:val="none" w:sz="0" w:space="0" w:color="auto"/>
        <w:bottom w:val="none" w:sz="0" w:space="0" w:color="auto"/>
        <w:right w:val="none" w:sz="0" w:space="0" w:color="auto"/>
      </w:divBdr>
    </w:div>
    <w:div w:id="1600141624">
      <w:bodyDiv w:val="1"/>
      <w:marLeft w:val="0"/>
      <w:marRight w:val="0"/>
      <w:marTop w:val="0"/>
      <w:marBottom w:val="0"/>
      <w:divBdr>
        <w:top w:val="none" w:sz="0" w:space="0" w:color="auto"/>
        <w:left w:val="none" w:sz="0" w:space="0" w:color="auto"/>
        <w:bottom w:val="none" w:sz="0" w:space="0" w:color="auto"/>
        <w:right w:val="none" w:sz="0" w:space="0" w:color="auto"/>
      </w:divBdr>
    </w:div>
    <w:div w:id="1600523129">
      <w:bodyDiv w:val="1"/>
      <w:marLeft w:val="0"/>
      <w:marRight w:val="0"/>
      <w:marTop w:val="0"/>
      <w:marBottom w:val="0"/>
      <w:divBdr>
        <w:top w:val="none" w:sz="0" w:space="0" w:color="auto"/>
        <w:left w:val="none" w:sz="0" w:space="0" w:color="auto"/>
        <w:bottom w:val="none" w:sz="0" w:space="0" w:color="auto"/>
        <w:right w:val="none" w:sz="0" w:space="0" w:color="auto"/>
      </w:divBdr>
    </w:div>
    <w:div w:id="1615208972">
      <w:bodyDiv w:val="1"/>
      <w:marLeft w:val="0"/>
      <w:marRight w:val="0"/>
      <w:marTop w:val="0"/>
      <w:marBottom w:val="0"/>
      <w:divBdr>
        <w:top w:val="none" w:sz="0" w:space="0" w:color="auto"/>
        <w:left w:val="none" w:sz="0" w:space="0" w:color="auto"/>
        <w:bottom w:val="none" w:sz="0" w:space="0" w:color="auto"/>
        <w:right w:val="none" w:sz="0" w:space="0" w:color="auto"/>
      </w:divBdr>
    </w:div>
    <w:div w:id="1627619048">
      <w:bodyDiv w:val="1"/>
      <w:marLeft w:val="0"/>
      <w:marRight w:val="0"/>
      <w:marTop w:val="0"/>
      <w:marBottom w:val="0"/>
      <w:divBdr>
        <w:top w:val="none" w:sz="0" w:space="0" w:color="auto"/>
        <w:left w:val="none" w:sz="0" w:space="0" w:color="auto"/>
        <w:bottom w:val="none" w:sz="0" w:space="0" w:color="auto"/>
        <w:right w:val="none" w:sz="0" w:space="0" w:color="auto"/>
      </w:divBdr>
    </w:div>
    <w:div w:id="1629816476">
      <w:bodyDiv w:val="1"/>
      <w:marLeft w:val="0"/>
      <w:marRight w:val="0"/>
      <w:marTop w:val="0"/>
      <w:marBottom w:val="0"/>
      <w:divBdr>
        <w:top w:val="none" w:sz="0" w:space="0" w:color="auto"/>
        <w:left w:val="none" w:sz="0" w:space="0" w:color="auto"/>
        <w:bottom w:val="none" w:sz="0" w:space="0" w:color="auto"/>
        <w:right w:val="none" w:sz="0" w:space="0" w:color="auto"/>
      </w:divBdr>
    </w:div>
    <w:div w:id="1636989273">
      <w:bodyDiv w:val="1"/>
      <w:marLeft w:val="0"/>
      <w:marRight w:val="0"/>
      <w:marTop w:val="0"/>
      <w:marBottom w:val="0"/>
      <w:divBdr>
        <w:top w:val="none" w:sz="0" w:space="0" w:color="auto"/>
        <w:left w:val="none" w:sz="0" w:space="0" w:color="auto"/>
        <w:bottom w:val="none" w:sz="0" w:space="0" w:color="auto"/>
        <w:right w:val="none" w:sz="0" w:space="0" w:color="auto"/>
      </w:divBdr>
    </w:div>
    <w:div w:id="1643384463">
      <w:bodyDiv w:val="1"/>
      <w:marLeft w:val="0"/>
      <w:marRight w:val="0"/>
      <w:marTop w:val="0"/>
      <w:marBottom w:val="0"/>
      <w:divBdr>
        <w:top w:val="none" w:sz="0" w:space="0" w:color="auto"/>
        <w:left w:val="none" w:sz="0" w:space="0" w:color="auto"/>
        <w:bottom w:val="none" w:sz="0" w:space="0" w:color="auto"/>
        <w:right w:val="none" w:sz="0" w:space="0" w:color="auto"/>
      </w:divBdr>
    </w:div>
    <w:div w:id="1643608930">
      <w:bodyDiv w:val="1"/>
      <w:marLeft w:val="0"/>
      <w:marRight w:val="0"/>
      <w:marTop w:val="0"/>
      <w:marBottom w:val="0"/>
      <w:divBdr>
        <w:top w:val="none" w:sz="0" w:space="0" w:color="auto"/>
        <w:left w:val="none" w:sz="0" w:space="0" w:color="auto"/>
        <w:bottom w:val="none" w:sz="0" w:space="0" w:color="auto"/>
        <w:right w:val="none" w:sz="0" w:space="0" w:color="auto"/>
      </w:divBdr>
    </w:div>
    <w:div w:id="1645155520">
      <w:bodyDiv w:val="1"/>
      <w:marLeft w:val="0"/>
      <w:marRight w:val="0"/>
      <w:marTop w:val="0"/>
      <w:marBottom w:val="0"/>
      <w:divBdr>
        <w:top w:val="none" w:sz="0" w:space="0" w:color="auto"/>
        <w:left w:val="none" w:sz="0" w:space="0" w:color="auto"/>
        <w:bottom w:val="none" w:sz="0" w:space="0" w:color="auto"/>
        <w:right w:val="none" w:sz="0" w:space="0" w:color="auto"/>
      </w:divBdr>
    </w:div>
    <w:div w:id="1651790790">
      <w:bodyDiv w:val="1"/>
      <w:marLeft w:val="0"/>
      <w:marRight w:val="0"/>
      <w:marTop w:val="0"/>
      <w:marBottom w:val="0"/>
      <w:divBdr>
        <w:top w:val="none" w:sz="0" w:space="0" w:color="auto"/>
        <w:left w:val="none" w:sz="0" w:space="0" w:color="auto"/>
        <w:bottom w:val="none" w:sz="0" w:space="0" w:color="auto"/>
        <w:right w:val="none" w:sz="0" w:space="0" w:color="auto"/>
      </w:divBdr>
    </w:div>
    <w:div w:id="1679577389">
      <w:bodyDiv w:val="1"/>
      <w:marLeft w:val="0"/>
      <w:marRight w:val="0"/>
      <w:marTop w:val="0"/>
      <w:marBottom w:val="0"/>
      <w:divBdr>
        <w:top w:val="none" w:sz="0" w:space="0" w:color="auto"/>
        <w:left w:val="none" w:sz="0" w:space="0" w:color="auto"/>
        <w:bottom w:val="none" w:sz="0" w:space="0" w:color="auto"/>
        <w:right w:val="none" w:sz="0" w:space="0" w:color="auto"/>
      </w:divBdr>
    </w:div>
    <w:div w:id="1693603475">
      <w:bodyDiv w:val="1"/>
      <w:marLeft w:val="0"/>
      <w:marRight w:val="0"/>
      <w:marTop w:val="0"/>
      <w:marBottom w:val="0"/>
      <w:divBdr>
        <w:top w:val="none" w:sz="0" w:space="0" w:color="auto"/>
        <w:left w:val="none" w:sz="0" w:space="0" w:color="auto"/>
        <w:bottom w:val="none" w:sz="0" w:space="0" w:color="auto"/>
        <w:right w:val="none" w:sz="0" w:space="0" w:color="auto"/>
      </w:divBdr>
    </w:div>
    <w:div w:id="1709715918">
      <w:bodyDiv w:val="1"/>
      <w:marLeft w:val="0"/>
      <w:marRight w:val="0"/>
      <w:marTop w:val="0"/>
      <w:marBottom w:val="0"/>
      <w:divBdr>
        <w:top w:val="none" w:sz="0" w:space="0" w:color="auto"/>
        <w:left w:val="none" w:sz="0" w:space="0" w:color="auto"/>
        <w:bottom w:val="none" w:sz="0" w:space="0" w:color="auto"/>
        <w:right w:val="none" w:sz="0" w:space="0" w:color="auto"/>
      </w:divBdr>
    </w:div>
    <w:div w:id="1712270102">
      <w:bodyDiv w:val="1"/>
      <w:marLeft w:val="0"/>
      <w:marRight w:val="0"/>
      <w:marTop w:val="0"/>
      <w:marBottom w:val="0"/>
      <w:divBdr>
        <w:top w:val="none" w:sz="0" w:space="0" w:color="auto"/>
        <w:left w:val="none" w:sz="0" w:space="0" w:color="auto"/>
        <w:bottom w:val="none" w:sz="0" w:space="0" w:color="auto"/>
        <w:right w:val="none" w:sz="0" w:space="0" w:color="auto"/>
      </w:divBdr>
    </w:div>
    <w:div w:id="1713992141">
      <w:bodyDiv w:val="1"/>
      <w:marLeft w:val="0"/>
      <w:marRight w:val="0"/>
      <w:marTop w:val="0"/>
      <w:marBottom w:val="0"/>
      <w:divBdr>
        <w:top w:val="none" w:sz="0" w:space="0" w:color="auto"/>
        <w:left w:val="none" w:sz="0" w:space="0" w:color="auto"/>
        <w:bottom w:val="none" w:sz="0" w:space="0" w:color="auto"/>
        <w:right w:val="none" w:sz="0" w:space="0" w:color="auto"/>
      </w:divBdr>
    </w:div>
    <w:div w:id="1728608324">
      <w:bodyDiv w:val="1"/>
      <w:marLeft w:val="0"/>
      <w:marRight w:val="0"/>
      <w:marTop w:val="0"/>
      <w:marBottom w:val="0"/>
      <w:divBdr>
        <w:top w:val="none" w:sz="0" w:space="0" w:color="auto"/>
        <w:left w:val="none" w:sz="0" w:space="0" w:color="auto"/>
        <w:bottom w:val="none" w:sz="0" w:space="0" w:color="auto"/>
        <w:right w:val="none" w:sz="0" w:space="0" w:color="auto"/>
      </w:divBdr>
    </w:div>
    <w:div w:id="1734886943">
      <w:bodyDiv w:val="1"/>
      <w:marLeft w:val="0"/>
      <w:marRight w:val="0"/>
      <w:marTop w:val="0"/>
      <w:marBottom w:val="0"/>
      <w:divBdr>
        <w:top w:val="none" w:sz="0" w:space="0" w:color="auto"/>
        <w:left w:val="none" w:sz="0" w:space="0" w:color="auto"/>
        <w:bottom w:val="none" w:sz="0" w:space="0" w:color="auto"/>
        <w:right w:val="none" w:sz="0" w:space="0" w:color="auto"/>
      </w:divBdr>
    </w:div>
    <w:div w:id="1748722954">
      <w:bodyDiv w:val="1"/>
      <w:marLeft w:val="0"/>
      <w:marRight w:val="0"/>
      <w:marTop w:val="0"/>
      <w:marBottom w:val="0"/>
      <w:divBdr>
        <w:top w:val="none" w:sz="0" w:space="0" w:color="auto"/>
        <w:left w:val="none" w:sz="0" w:space="0" w:color="auto"/>
        <w:bottom w:val="none" w:sz="0" w:space="0" w:color="auto"/>
        <w:right w:val="none" w:sz="0" w:space="0" w:color="auto"/>
      </w:divBdr>
    </w:div>
    <w:div w:id="1749644909">
      <w:bodyDiv w:val="1"/>
      <w:marLeft w:val="0"/>
      <w:marRight w:val="0"/>
      <w:marTop w:val="0"/>
      <w:marBottom w:val="0"/>
      <w:divBdr>
        <w:top w:val="none" w:sz="0" w:space="0" w:color="auto"/>
        <w:left w:val="none" w:sz="0" w:space="0" w:color="auto"/>
        <w:bottom w:val="none" w:sz="0" w:space="0" w:color="auto"/>
        <w:right w:val="none" w:sz="0" w:space="0" w:color="auto"/>
      </w:divBdr>
    </w:div>
    <w:div w:id="1751079821">
      <w:bodyDiv w:val="1"/>
      <w:marLeft w:val="0"/>
      <w:marRight w:val="0"/>
      <w:marTop w:val="0"/>
      <w:marBottom w:val="0"/>
      <w:divBdr>
        <w:top w:val="none" w:sz="0" w:space="0" w:color="auto"/>
        <w:left w:val="none" w:sz="0" w:space="0" w:color="auto"/>
        <w:bottom w:val="none" w:sz="0" w:space="0" w:color="auto"/>
        <w:right w:val="none" w:sz="0" w:space="0" w:color="auto"/>
      </w:divBdr>
    </w:div>
    <w:div w:id="1756587830">
      <w:bodyDiv w:val="1"/>
      <w:marLeft w:val="0"/>
      <w:marRight w:val="0"/>
      <w:marTop w:val="0"/>
      <w:marBottom w:val="0"/>
      <w:divBdr>
        <w:top w:val="none" w:sz="0" w:space="0" w:color="auto"/>
        <w:left w:val="none" w:sz="0" w:space="0" w:color="auto"/>
        <w:bottom w:val="none" w:sz="0" w:space="0" w:color="auto"/>
        <w:right w:val="none" w:sz="0" w:space="0" w:color="auto"/>
      </w:divBdr>
    </w:div>
    <w:div w:id="1766226793">
      <w:bodyDiv w:val="1"/>
      <w:marLeft w:val="0"/>
      <w:marRight w:val="0"/>
      <w:marTop w:val="0"/>
      <w:marBottom w:val="0"/>
      <w:divBdr>
        <w:top w:val="none" w:sz="0" w:space="0" w:color="auto"/>
        <w:left w:val="none" w:sz="0" w:space="0" w:color="auto"/>
        <w:bottom w:val="none" w:sz="0" w:space="0" w:color="auto"/>
        <w:right w:val="none" w:sz="0" w:space="0" w:color="auto"/>
      </w:divBdr>
    </w:div>
    <w:div w:id="1773016432">
      <w:bodyDiv w:val="1"/>
      <w:marLeft w:val="0"/>
      <w:marRight w:val="0"/>
      <w:marTop w:val="0"/>
      <w:marBottom w:val="0"/>
      <w:divBdr>
        <w:top w:val="none" w:sz="0" w:space="0" w:color="auto"/>
        <w:left w:val="none" w:sz="0" w:space="0" w:color="auto"/>
        <w:bottom w:val="none" w:sz="0" w:space="0" w:color="auto"/>
        <w:right w:val="none" w:sz="0" w:space="0" w:color="auto"/>
      </w:divBdr>
    </w:div>
    <w:div w:id="1786730435">
      <w:bodyDiv w:val="1"/>
      <w:marLeft w:val="0"/>
      <w:marRight w:val="0"/>
      <w:marTop w:val="0"/>
      <w:marBottom w:val="0"/>
      <w:divBdr>
        <w:top w:val="none" w:sz="0" w:space="0" w:color="auto"/>
        <w:left w:val="none" w:sz="0" w:space="0" w:color="auto"/>
        <w:bottom w:val="none" w:sz="0" w:space="0" w:color="auto"/>
        <w:right w:val="none" w:sz="0" w:space="0" w:color="auto"/>
      </w:divBdr>
    </w:div>
    <w:div w:id="1797529799">
      <w:bodyDiv w:val="1"/>
      <w:marLeft w:val="0"/>
      <w:marRight w:val="0"/>
      <w:marTop w:val="0"/>
      <w:marBottom w:val="0"/>
      <w:divBdr>
        <w:top w:val="none" w:sz="0" w:space="0" w:color="auto"/>
        <w:left w:val="none" w:sz="0" w:space="0" w:color="auto"/>
        <w:bottom w:val="none" w:sz="0" w:space="0" w:color="auto"/>
        <w:right w:val="none" w:sz="0" w:space="0" w:color="auto"/>
      </w:divBdr>
    </w:div>
    <w:div w:id="1798447137">
      <w:bodyDiv w:val="1"/>
      <w:marLeft w:val="0"/>
      <w:marRight w:val="0"/>
      <w:marTop w:val="0"/>
      <w:marBottom w:val="0"/>
      <w:divBdr>
        <w:top w:val="none" w:sz="0" w:space="0" w:color="auto"/>
        <w:left w:val="none" w:sz="0" w:space="0" w:color="auto"/>
        <w:bottom w:val="none" w:sz="0" w:space="0" w:color="auto"/>
        <w:right w:val="none" w:sz="0" w:space="0" w:color="auto"/>
      </w:divBdr>
    </w:div>
    <w:div w:id="1804343591">
      <w:bodyDiv w:val="1"/>
      <w:marLeft w:val="0"/>
      <w:marRight w:val="0"/>
      <w:marTop w:val="0"/>
      <w:marBottom w:val="0"/>
      <w:divBdr>
        <w:top w:val="none" w:sz="0" w:space="0" w:color="auto"/>
        <w:left w:val="none" w:sz="0" w:space="0" w:color="auto"/>
        <w:bottom w:val="none" w:sz="0" w:space="0" w:color="auto"/>
        <w:right w:val="none" w:sz="0" w:space="0" w:color="auto"/>
      </w:divBdr>
    </w:div>
    <w:div w:id="1816755799">
      <w:bodyDiv w:val="1"/>
      <w:marLeft w:val="0"/>
      <w:marRight w:val="0"/>
      <w:marTop w:val="0"/>
      <w:marBottom w:val="0"/>
      <w:divBdr>
        <w:top w:val="none" w:sz="0" w:space="0" w:color="auto"/>
        <w:left w:val="none" w:sz="0" w:space="0" w:color="auto"/>
        <w:bottom w:val="none" w:sz="0" w:space="0" w:color="auto"/>
        <w:right w:val="none" w:sz="0" w:space="0" w:color="auto"/>
      </w:divBdr>
    </w:div>
    <w:div w:id="1819758083">
      <w:bodyDiv w:val="1"/>
      <w:marLeft w:val="0"/>
      <w:marRight w:val="0"/>
      <w:marTop w:val="0"/>
      <w:marBottom w:val="0"/>
      <w:divBdr>
        <w:top w:val="none" w:sz="0" w:space="0" w:color="auto"/>
        <w:left w:val="none" w:sz="0" w:space="0" w:color="auto"/>
        <w:bottom w:val="none" w:sz="0" w:space="0" w:color="auto"/>
        <w:right w:val="none" w:sz="0" w:space="0" w:color="auto"/>
      </w:divBdr>
    </w:div>
    <w:div w:id="1820539989">
      <w:bodyDiv w:val="1"/>
      <w:marLeft w:val="0"/>
      <w:marRight w:val="0"/>
      <w:marTop w:val="0"/>
      <w:marBottom w:val="0"/>
      <w:divBdr>
        <w:top w:val="none" w:sz="0" w:space="0" w:color="auto"/>
        <w:left w:val="none" w:sz="0" w:space="0" w:color="auto"/>
        <w:bottom w:val="none" w:sz="0" w:space="0" w:color="auto"/>
        <w:right w:val="none" w:sz="0" w:space="0" w:color="auto"/>
      </w:divBdr>
    </w:div>
    <w:div w:id="1823302898">
      <w:bodyDiv w:val="1"/>
      <w:marLeft w:val="0"/>
      <w:marRight w:val="0"/>
      <w:marTop w:val="0"/>
      <w:marBottom w:val="0"/>
      <w:divBdr>
        <w:top w:val="none" w:sz="0" w:space="0" w:color="auto"/>
        <w:left w:val="none" w:sz="0" w:space="0" w:color="auto"/>
        <w:bottom w:val="none" w:sz="0" w:space="0" w:color="auto"/>
        <w:right w:val="none" w:sz="0" w:space="0" w:color="auto"/>
      </w:divBdr>
    </w:div>
    <w:div w:id="1829978498">
      <w:bodyDiv w:val="1"/>
      <w:marLeft w:val="0"/>
      <w:marRight w:val="0"/>
      <w:marTop w:val="0"/>
      <w:marBottom w:val="0"/>
      <w:divBdr>
        <w:top w:val="none" w:sz="0" w:space="0" w:color="auto"/>
        <w:left w:val="none" w:sz="0" w:space="0" w:color="auto"/>
        <w:bottom w:val="none" w:sz="0" w:space="0" w:color="auto"/>
        <w:right w:val="none" w:sz="0" w:space="0" w:color="auto"/>
      </w:divBdr>
    </w:div>
    <w:div w:id="1833642949">
      <w:bodyDiv w:val="1"/>
      <w:marLeft w:val="0"/>
      <w:marRight w:val="0"/>
      <w:marTop w:val="0"/>
      <w:marBottom w:val="0"/>
      <w:divBdr>
        <w:top w:val="none" w:sz="0" w:space="0" w:color="auto"/>
        <w:left w:val="none" w:sz="0" w:space="0" w:color="auto"/>
        <w:bottom w:val="none" w:sz="0" w:space="0" w:color="auto"/>
        <w:right w:val="none" w:sz="0" w:space="0" w:color="auto"/>
      </w:divBdr>
    </w:div>
    <w:div w:id="1850294687">
      <w:bodyDiv w:val="1"/>
      <w:marLeft w:val="0"/>
      <w:marRight w:val="0"/>
      <w:marTop w:val="0"/>
      <w:marBottom w:val="0"/>
      <w:divBdr>
        <w:top w:val="none" w:sz="0" w:space="0" w:color="auto"/>
        <w:left w:val="none" w:sz="0" w:space="0" w:color="auto"/>
        <w:bottom w:val="none" w:sz="0" w:space="0" w:color="auto"/>
        <w:right w:val="none" w:sz="0" w:space="0" w:color="auto"/>
      </w:divBdr>
    </w:div>
    <w:div w:id="1864854194">
      <w:bodyDiv w:val="1"/>
      <w:marLeft w:val="0"/>
      <w:marRight w:val="0"/>
      <w:marTop w:val="0"/>
      <w:marBottom w:val="0"/>
      <w:divBdr>
        <w:top w:val="none" w:sz="0" w:space="0" w:color="auto"/>
        <w:left w:val="none" w:sz="0" w:space="0" w:color="auto"/>
        <w:bottom w:val="none" w:sz="0" w:space="0" w:color="auto"/>
        <w:right w:val="none" w:sz="0" w:space="0" w:color="auto"/>
      </w:divBdr>
    </w:div>
    <w:div w:id="1867867747">
      <w:bodyDiv w:val="1"/>
      <w:marLeft w:val="0"/>
      <w:marRight w:val="0"/>
      <w:marTop w:val="0"/>
      <w:marBottom w:val="0"/>
      <w:divBdr>
        <w:top w:val="none" w:sz="0" w:space="0" w:color="auto"/>
        <w:left w:val="none" w:sz="0" w:space="0" w:color="auto"/>
        <w:bottom w:val="none" w:sz="0" w:space="0" w:color="auto"/>
        <w:right w:val="none" w:sz="0" w:space="0" w:color="auto"/>
      </w:divBdr>
    </w:div>
    <w:div w:id="1873881065">
      <w:bodyDiv w:val="1"/>
      <w:marLeft w:val="0"/>
      <w:marRight w:val="0"/>
      <w:marTop w:val="0"/>
      <w:marBottom w:val="0"/>
      <w:divBdr>
        <w:top w:val="none" w:sz="0" w:space="0" w:color="auto"/>
        <w:left w:val="none" w:sz="0" w:space="0" w:color="auto"/>
        <w:bottom w:val="none" w:sz="0" w:space="0" w:color="auto"/>
        <w:right w:val="none" w:sz="0" w:space="0" w:color="auto"/>
      </w:divBdr>
    </w:div>
    <w:div w:id="1893030701">
      <w:bodyDiv w:val="1"/>
      <w:marLeft w:val="0"/>
      <w:marRight w:val="0"/>
      <w:marTop w:val="0"/>
      <w:marBottom w:val="0"/>
      <w:divBdr>
        <w:top w:val="none" w:sz="0" w:space="0" w:color="auto"/>
        <w:left w:val="none" w:sz="0" w:space="0" w:color="auto"/>
        <w:bottom w:val="none" w:sz="0" w:space="0" w:color="auto"/>
        <w:right w:val="none" w:sz="0" w:space="0" w:color="auto"/>
      </w:divBdr>
    </w:div>
    <w:div w:id="1901138395">
      <w:bodyDiv w:val="1"/>
      <w:marLeft w:val="0"/>
      <w:marRight w:val="0"/>
      <w:marTop w:val="0"/>
      <w:marBottom w:val="0"/>
      <w:divBdr>
        <w:top w:val="none" w:sz="0" w:space="0" w:color="auto"/>
        <w:left w:val="none" w:sz="0" w:space="0" w:color="auto"/>
        <w:bottom w:val="none" w:sz="0" w:space="0" w:color="auto"/>
        <w:right w:val="none" w:sz="0" w:space="0" w:color="auto"/>
      </w:divBdr>
    </w:div>
    <w:div w:id="1902904731">
      <w:bodyDiv w:val="1"/>
      <w:marLeft w:val="0"/>
      <w:marRight w:val="0"/>
      <w:marTop w:val="0"/>
      <w:marBottom w:val="0"/>
      <w:divBdr>
        <w:top w:val="none" w:sz="0" w:space="0" w:color="auto"/>
        <w:left w:val="none" w:sz="0" w:space="0" w:color="auto"/>
        <w:bottom w:val="none" w:sz="0" w:space="0" w:color="auto"/>
        <w:right w:val="none" w:sz="0" w:space="0" w:color="auto"/>
      </w:divBdr>
    </w:div>
    <w:div w:id="1908372824">
      <w:bodyDiv w:val="1"/>
      <w:marLeft w:val="0"/>
      <w:marRight w:val="0"/>
      <w:marTop w:val="0"/>
      <w:marBottom w:val="0"/>
      <w:divBdr>
        <w:top w:val="none" w:sz="0" w:space="0" w:color="auto"/>
        <w:left w:val="none" w:sz="0" w:space="0" w:color="auto"/>
        <w:bottom w:val="none" w:sz="0" w:space="0" w:color="auto"/>
        <w:right w:val="none" w:sz="0" w:space="0" w:color="auto"/>
      </w:divBdr>
    </w:div>
    <w:div w:id="1909654465">
      <w:bodyDiv w:val="1"/>
      <w:marLeft w:val="0"/>
      <w:marRight w:val="0"/>
      <w:marTop w:val="0"/>
      <w:marBottom w:val="0"/>
      <w:divBdr>
        <w:top w:val="none" w:sz="0" w:space="0" w:color="auto"/>
        <w:left w:val="none" w:sz="0" w:space="0" w:color="auto"/>
        <w:bottom w:val="none" w:sz="0" w:space="0" w:color="auto"/>
        <w:right w:val="none" w:sz="0" w:space="0" w:color="auto"/>
      </w:divBdr>
    </w:div>
    <w:div w:id="1926567380">
      <w:bodyDiv w:val="1"/>
      <w:marLeft w:val="0"/>
      <w:marRight w:val="0"/>
      <w:marTop w:val="0"/>
      <w:marBottom w:val="0"/>
      <w:divBdr>
        <w:top w:val="none" w:sz="0" w:space="0" w:color="auto"/>
        <w:left w:val="none" w:sz="0" w:space="0" w:color="auto"/>
        <w:bottom w:val="none" w:sz="0" w:space="0" w:color="auto"/>
        <w:right w:val="none" w:sz="0" w:space="0" w:color="auto"/>
      </w:divBdr>
    </w:div>
    <w:div w:id="1933010952">
      <w:bodyDiv w:val="1"/>
      <w:marLeft w:val="0"/>
      <w:marRight w:val="0"/>
      <w:marTop w:val="0"/>
      <w:marBottom w:val="0"/>
      <w:divBdr>
        <w:top w:val="none" w:sz="0" w:space="0" w:color="auto"/>
        <w:left w:val="none" w:sz="0" w:space="0" w:color="auto"/>
        <w:bottom w:val="none" w:sz="0" w:space="0" w:color="auto"/>
        <w:right w:val="none" w:sz="0" w:space="0" w:color="auto"/>
      </w:divBdr>
    </w:div>
    <w:div w:id="1933925949">
      <w:bodyDiv w:val="1"/>
      <w:marLeft w:val="0"/>
      <w:marRight w:val="0"/>
      <w:marTop w:val="0"/>
      <w:marBottom w:val="0"/>
      <w:divBdr>
        <w:top w:val="none" w:sz="0" w:space="0" w:color="auto"/>
        <w:left w:val="none" w:sz="0" w:space="0" w:color="auto"/>
        <w:bottom w:val="none" w:sz="0" w:space="0" w:color="auto"/>
        <w:right w:val="none" w:sz="0" w:space="0" w:color="auto"/>
      </w:divBdr>
    </w:div>
    <w:div w:id="1969775180">
      <w:bodyDiv w:val="1"/>
      <w:marLeft w:val="0"/>
      <w:marRight w:val="0"/>
      <w:marTop w:val="0"/>
      <w:marBottom w:val="0"/>
      <w:divBdr>
        <w:top w:val="none" w:sz="0" w:space="0" w:color="auto"/>
        <w:left w:val="none" w:sz="0" w:space="0" w:color="auto"/>
        <w:bottom w:val="none" w:sz="0" w:space="0" w:color="auto"/>
        <w:right w:val="none" w:sz="0" w:space="0" w:color="auto"/>
      </w:divBdr>
    </w:div>
    <w:div w:id="1977025816">
      <w:bodyDiv w:val="1"/>
      <w:marLeft w:val="0"/>
      <w:marRight w:val="0"/>
      <w:marTop w:val="0"/>
      <w:marBottom w:val="0"/>
      <w:divBdr>
        <w:top w:val="none" w:sz="0" w:space="0" w:color="auto"/>
        <w:left w:val="none" w:sz="0" w:space="0" w:color="auto"/>
        <w:bottom w:val="none" w:sz="0" w:space="0" w:color="auto"/>
        <w:right w:val="none" w:sz="0" w:space="0" w:color="auto"/>
      </w:divBdr>
    </w:div>
    <w:div w:id="1983807486">
      <w:bodyDiv w:val="1"/>
      <w:marLeft w:val="0"/>
      <w:marRight w:val="0"/>
      <w:marTop w:val="0"/>
      <w:marBottom w:val="0"/>
      <w:divBdr>
        <w:top w:val="none" w:sz="0" w:space="0" w:color="auto"/>
        <w:left w:val="none" w:sz="0" w:space="0" w:color="auto"/>
        <w:bottom w:val="none" w:sz="0" w:space="0" w:color="auto"/>
        <w:right w:val="none" w:sz="0" w:space="0" w:color="auto"/>
      </w:divBdr>
    </w:div>
    <w:div w:id="1986349448">
      <w:bodyDiv w:val="1"/>
      <w:marLeft w:val="0"/>
      <w:marRight w:val="0"/>
      <w:marTop w:val="0"/>
      <w:marBottom w:val="0"/>
      <w:divBdr>
        <w:top w:val="none" w:sz="0" w:space="0" w:color="auto"/>
        <w:left w:val="none" w:sz="0" w:space="0" w:color="auto"/>
        <w:bottom w:val="none" w:sz="0" w:space="0" w:color="auto"/>
        <w:right w:val="none" w:sz="0" w:space="0" w:color="auto"/>
      </w:divBdr>
    </w:div>
    <w:div w:id="1987855992">
      <w:bodyDiv w:val="1"/>
      <w:marLeft w:val="0"/>
      <w:marRight w:val="0"/>
      <w:marTop w:val="0"/>
      <w:marBottom w:val="0"/>
      <w:divBdr>
        <w:top w:val="none" w:sz="0" w:space="0" w:color="auto"/>
        <w:left w:val="none" w:sz="0" w:space="0" w:color="auto"/>
        <w:bottom w:val="none" w:sz="0" w:space="0" w:color="auto"/>
        <w:right w:val="none" w:sz="0" w:space="0" w:color="auto"/>
      </w:divBdr>
    </w:div>
    <w:div w:id="1988363740">
      <w:bodyDiv w:val="1"/>
      <w:marLeft w:val="0"/>
      <w:marRight w:val="0"/>
      <w:marTop w:val="0"/>
      <w:marBottom w:val="0"/>
      <w:divBdr>
        <w:top w:val="none" w:sz="0" w:space="0" w:color="auto"/>
        <w:left w:val="none" w:sz="0" w:space="0" w:color="auto"/>
        <w:bottom w:val="none" w:sz="0" w:space="0" w:color="auto"/>
        <w:right w:val="none" w:sz="0" w:space="0" w:color="auto"/>
      </w:divBdr>
    </w:div>
    <w:div w:id="2003775763">
      <w:bodyDiv w:val="1"/>
      <w:marLeft w:val="0"/>
      <w:marRight w:val="0"/>
      <w:marTop w:val="0"/>
      <w:marBottom w:val="0"/>
      <w:divBdr>
        <w:top w:val="none" w:sz="0" w:space="0" w:color="auto"/>
        <w:left w:val="none" w:sz="0" w:space="0" w:color="auto"/>
        <w:bottom w:val="none" w:sz="0" w:space="0" w:color="auto"/>
        <w:right w:val="none" w:sz="0" w:space="0" w:color="auto"/>
      </w:divBdr>
    </w:div>
    <w:div w:id="2017229454">
      <w:bodyDiv w:val="1"/>
      <w:marLeft w:val="0"/>
      <w:marRight w:val="0"/>
      <w:marTop w:val="0"/>
      <w:marBottom w:val="0"/>
      <w:divBdr>
        <w:top w:val="none" w:sz="0" w:space="0" w:color="auto"/>
        <w:left w:val="none" w:sz="0" w:space="0" w:color="auto"/>
        <w:bottom w:val="none" w:sz="0" w:space="0" w:color="auto"/>
        <w:right w:val="none" w:sz="0" w:space="0" w:color="auto"/>
      </w:divBdr>
    </w:div>
    <w:div w:id="2026781111">
      <w:bodyDiv w:val="1"/>
      <w:marLeft w:val="0"/>
      <w:marRight w:val="0"/>
      <w:marTop w:val="0"/>
      <w:marBottom w:val="0"/>
      <w:divBdr>
        <w:top w:val="none" w:sz="0" w:space="0" w:color="auto"/>
        <w:left w:val="none" w:sz="0" w:space="0" w:color="auto"/>
        <w:bottom w:val="none" w:sz="0" w:space="0" w:color="auto"/>
        <w:right w:val="none" w:sz="0" w:space="0" w:color="auto"/>
      </w:divBdr>
    </w:div>
    <w:div w:id="2037077597">
      <w:bodyDiv w:val="1"/>
      <w:marLeft w:val="0"/>
      <w:marRight w:val="0"/>
      <w:marTop w:val="0"/>
      <w:marBottom w:val="0"/>
      <w:divBdr>
        <w:top w:val="none" w:sz="0" w:space="0" w:color="auto"/>
        <w:left w:val="none" w:sz="0" w:space="0" w:color="auto"/>
        <w:bottom w:val="none" w:sz="0" w:space="0" w:color="auto"/>
        <w:right w:val="none" w:sz="0" w:space="0" w:color="auto"/>
      </w:divBdr>
    </w:div>
    <w:div w:id="2057925507">
      <w:bodyDiv w:val="1"/>
      <w:marLeft w:val="0"/>
      <w:marRight w:val="0"/>
      <w:marTop w:val="0"/>
      <w:marBottom w:val="0"/>
      <w:divBdr>
        <w:top w:val="none" w:sz="0" w:space="0" w:color="auto"/>
        <w:left w:val="none" w:sz="0" w:space="0" w:color="auto"/>
        <w:bottom w:val="none" w:sz="0" w:space="0" w:color="auto"/>
        <w:right w:val="none" w:sz="0" w:space="0" w:color="auto"/>
      </w:divBdr>
    </w:div>
    <w:div w:id="2063290221">
      <w:bodyDiv w:val="1"/>
      <w:marLeft w:val="0"/>
      <w:marRight w:val="0"/>
      <w:marTop w:val="0"/>
      <w:marBottom w:val="0"/>
      <w:divBdr>
        <w:top w:val="none" w:sz="0" w:space="0" w:color="auto"/>
        <w:left w:val="none" w:sz="0" w:space="0" w:color="auto"/>
        <w:bottom w:val="none" w:sz="0" w:space="0" w:color="auto"/>
        <w:right w:val="none" w:sz="0" w:space="0" w:color="auto"/>
      </w:divBdr>
    </w:div>
    <w:div w:id="2073771319">
      <w:bodyDiv w:val="1"/>
      <w:marLeft w:val="0"/>
      <w:marRight w:val="0"/>
      <w:marTop w:val="0"/>
      <w:marBottom w:val="0"/>
      <w:divBdr>
        <w:top w:val="none" w:sz="0" w:space="0" w:color="auto"/>
        <w:left w:val="none" w:sz="0" w:space="0" w:color="auto"/>
        <w:bottom w:val="none" w:sz="0" w:space="0" w:color="auto"/>
        <w:right w:val="none" w:sz="0" w:space="0" w:color="auto"/>
      </w:divBdr>
    </w:div>
    <w:div w:id="2078893526">
      <w:bodyDiv w:val="1"/>
      <w:marLeft w:val="0"/>
      <w:marRight w:val="0"/>
      <w:marTop w:val="0"/>
      <w:marBottom w:val="0"/>
      <w:divBdr>
        <w:top w:val="none" w:sz="0" w:space="0" w:color="auto"/>
        <w:left w:val="none" w:sz="0" w:space="0" w:color="auto"/>
        <w:bottom w:val="none" w:sz="0" w:space="0" w:color="auto"/>
        <w:right w:val="none" w:sz="0" w:space="0" w:color="auto"/>
      </w:divBdr>
    </w:div>
    <w:div w:id="2093119506">
      <w:bodyDiv w:val="1"/>
      <w:marLeft w:val="0"/>
      <w:marRight w:val="0"/>
      <w:marTop w:val="0"/>
      <w:marBottom w:val="0"/>
      <w:divBdr>
        <w:top w:val="none" w:sz="0" w:space="0" w:color="auto"/>
        <w:left w:val="none" w:sz="0" w:space="0" w:color="auto"/>
        <w:bottom w:val="none" w:sz="0" w:space="0" w:color="auto"/>
        <w:right w:val="none" w:sz="0" w:space="0" w:color="auto"/>
      </w:divBdr>
    </w:div>
    <w:div w:id="2105103669">
      <w:bodyDiv w:val="1"/>
      <w:marLeft w:val="0"/>
      <w:marRight w:val="0"/>
      <w:marTop w:val="0"/>
      <w:marBottom w:val="0"/>
      <w:divBdr>
        <w:top w:val="none" w:sz="0" w:space="0" w:color="auto"/>
        <w:left w:val="none" w:sz="0" w:space="0" w:color="auto"/>
        <w:bottom w:val="none" w:sz="0" w:space="0" w:color="auto"/>
        <w:right w:val="none" w:sz="0" w:space="0" w:color="auto"/>
      </w:divBdr>
    </w:div>
    <w:div w:id="2107075393">
      <w:bodyDiv w:val="1"/>
      <w:marLeft w:val="0"/>
      <w:marRight w:val="0"/>
      <w:marTop w:val="0"/>
      <w:marBottom w:val="0"/>
      <w:divBdr>
        <w:top w:val="none" w:sz="0" w:space="0" w:color="auto"/>
        <w:left w:val="none" w:sz="0" w:space="0" w:color="auto"/>
        <w:bottom w:val="none" w:sz="0" w:space="0" w:color="auto"/>
        <w:right w:val="none" w:sz="0" w:space="0" w:color="auto"/>
      </w:divBdr>
    </w:div>
    <w:div w:id="21463105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SPr23</b:Tag>
    <b:SourceType>JournalArticle</b:SourceType>
    <b:Guid>{6A84FE71-B8B1-4571-B115-D377B880BAF5}</b:Guid>
    <b:Author>
      <b:Author>
        <b:Corporate>S. Prakash, A. S. Jalal và P. Pathak</b:Corporate>
      </b:Author>
    </b:Author>
    <b:Title>Forecasting COVID-19 Pandemic using Prophet, LSTM, hybrid GRU-LSTM, CNN-LSTM, Bi-LSTM and Stacked-LSTM for India</b:Title>
    <b:JournalName>2023 6th International Conference on Information Systems and Computer Networks (ISCON), Mathura, India</b:JournalName>
    <b:Year>2023</b:Year>
    <b:Pages>1-6</b:Pages>
    <b:DOI> 10.1109/ISCON57294.2023.10112065</b:DOI>
    <b:RefOrder>5</b:RefOrder>
  </b:Source>
  <b:Source>
    <b:Tag>MAf22</b:Tag>
    <b:SourceType>JournalArticle</b:SourceType>
    <b:Guid>{13E32876-A920-4B4A-9E13-3A17E027A190}</b:Guid>
    <b:Author>
      <b:Author>
        <b:Corporate>M. Afshar, M. Heydarzadeh và B. Akin</b:Corporate>
      </b:Author>
    </b:Author>
    <b:Title>Generalized Roughness Bearing Fault Diagnosis Using Time Series Analysis and Gradient Boosted Tree</b:Title>
    <b:JournalName>2022 IEEE Energy Conversion Congress and Exposition (ECCE), Detroit, MI, USA</b:JournalName>
    <b:Year>2022</b:Year>
    <b:Pages>1-4</b:Pages>
    <b:DOI>10.1109/ECCE50734.2022.9947401</b:DOI>
    <b:RefOrder>6</b:RefOrder>
  </b:Source>
  <b:Source>
    <b:Tag>Liu22</b:Tag>
    <b:SourceType>JournalArticle</b:SourceType>
    <b:Guid>{9EB8D25D-EE04-4035-BBEC-874EACA078A4}</b:Guid>
    <b:Author>
      <b:Author>
        <b:NameList>
          <b:Person>
            <b:Last>Liu</b:Last>
            <b:First>Y.</b:First>
          </b:Person>
        </b:NameList>
      </b:Author>
    </b:Author>
    <b:Title>Stock Prediction Using LSTM and GRU</b:Title>
    <b:JournalName>6th Annual International Conference on Data Science and Business Analytics (ICDSBA), Changsha, China</b:JournalName>
    <b:Year>2022</b:Year>
    <b:Pages>206-211</b:Pages>
    <b:DOI>10.1109/ICDSBA57203.2022.00054</b:DOI>
    <b:RefOrder>7</b:RefOrder>
  </b:Source>
  <b:Source>
    <b:Tag>TCh14</b:Tag>
    <b:SourceType>JournalArticle</b:SourceType>
    <b:Guid>{544739F8-6DB7-4310-8CC6-1AEA341E4611}</b:Guid>
    <b:Author>
      <b:Author>
        <b:Corporate>T. Chai, R. R. Draxler</b:Corporate>
      </b:Author>
    </b:Author>
    <b:Title>Root mean square error (RMSE) or mean absolute error (MAE)?</b:Title>
    <b:JournalName>Methods for assessment of models</b:JournalName>
    <b:Year>2014</b:Year>
    <b:Pages>1247–1250</b:Pages>
    <b:Volume>7</b:Volume>
    <b:Issue>3</b:Issue>
    <b:RefOrder>8</b:RefOrder>
  </b:Source>
  <b:Source>
    <b:Tag>FVA22</b:Tag>
    <b:SourceType>JournalArticle</b:SourceType>
    <b:Guid>{35660604-2BC3-4FA4-9048-F01BD118940A}</b:Guid>
    <b:Author>
      <b:Author>
        <b:Corporate>F. V. Atabay, R. M. Pagkalinawan, S. D. Pajarillo, A. R. Villanueva và J. V. Taylar</b:Corporate>
      </b:Author>
    </b:Author>
    <b:Title>Multivariate Time Series Forecasting using ARIMAX, SARIMAX, and RNN-based Deep Learning Models on Electricity Consumption</b:Title>
    <b:JournalName>International Informatics and Software Engineering Conference (IISEC), Ankara, Turkey</b:JournalName>
    <b:Year>2022</b:Year>
    <b:Pages>1-6</b:Pages>
    <b:DOI>10.1109/IISEC56263.2022.9998301</b:DOI>
    <b:RefOrder>3</b:RefOrder>
  </b:Source>
  <b:Source>
    <b:Tag>DBh17</b:Tag>
    <b:SourceType>JournalArticle</b:SourceType>
    <b:Guid>{1AE500B2-F95E-4782-B6A8-03AE70680981}</b:Guid>
    <b:Author>
      <b:Author>
        <b:Corporate>D. Bhuriya, G. Kaushal, A. Sharma và U. Singh</b:Corporate>
      </b:Author>
    </b:Author>
    <b:Title>Stock market predication using a linear regression</b:Title>
    <b:JournalName>International conference of Electronics, Communication and Aerospace Technology (ICECA), Coimbatore, India, 2017</b:JournalName>
    <b:Year>2017</b:Year>
    <b:Pages>510-513</b:Pages>
    <b:DOI>10.1109/ICECA.2017.8212716.</b:DOI>
    <b:RefOrder>2</b:RefOrder>
  </b:Source>
  <b:Source>
    <b:Tag>SKw21</b:Tag>
    <b:SourceType>JournalArticle</b:SourceType>
    <b:Guid>{6C478A44-822D-46B7-B189-43EE8D7B35D5}</b:Guid>
    <b:Author>
      <b:Author>
        <b:Corporate>S. Kwak và N. Geroliminis</b:Corporate>
      </b:Author>
    </b:Author>
    <b:Title>Travel Time Prediction for Congested Freeways With a Dynamic Linear Model</b:Title>
    <b:JournalName>Transactions on Intelligent Transportation Systems</b:JournalName>
    <b:Year>2021</b:Year>
    <b:Pages>7667-7677</b:Pages>
    <b:Volume>22</b:Volume>
    <b:Issue>12</b:Issue>
    <b:DOI>10.1109/TITS.2020.3006910</b:DOI>
    <b:RefOrder>4</b:RefOrder>
  </b:Source>
  <b:Source>
    <b:Tag>Pre15</b:Tag>
    <b:SourceType>JournalArticle</b:SourceType>
    <b:Guid>{991D3968-D8EC-4B58-A4A0-D9CF728C700D}</b:Guid>
    <b:Title>Predicting stock and stock price index movement using Trend Deterministic Data Preparation and machine learning techniques</b:Title>
    <b:JournalName>Expert Systems with Applications</b:JournalName>
    <b:Year>January 2015</b:Year>
    <b:Pages>259-268</b:Pages>
    <b:Volume>42</b:Volume>
    <b:Issue>1</b:Issue>
    <b:Author>
      <b:Author>
        <b:Corporate>Jigar Patel, Sahil Shah, Priyank Thakkar</b:Corporate>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8" ma:contentTypeDescription="Tạo tài liệu mới." ma:contentTypeScope="" ma:versionID="9f779f4191fab47a1d519e13a7d2495a">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2ed60e5b617a15adf6742ddb67cea97b"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3FD30-4291-49E0-9F4D-DE6CF894470D}">
  <ds:schemaRef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b3dd761a-17fa-430a-b3a7-60aede42e57b"/>
    <ds:schemaRef ds:uri="http://schemas.openxmlformats.org/package/2006/metadata/core-properties"/>
    <ds:schemaRef ds:uri="191f001b-63df-4d49-aa15-0ce731e78454"/>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77FAC64-B032-4D45-AB62-B070E27FB00F}">
  <ds:schemaRefs>
    <ds:schemaRef ds:uri="http://schemas.openxmlformats.org/officeDocument/2006/bibliography"/>
  </ds:schemaRefs>
</ds:datastoreItem>
</file>

<file path=customXml/itemProps3.xml><?xml version="1.0" encoding="utf-8"?>
<ds:datastoreItem xmlns:ds="http://schemas.openxmlformats.org/officeDocument/2006/customXml" ds:itemID="{3CAEB381-0E36-4B92-8931-55B0EC2B1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1FF0F4-0FD7-4C5E-9AAE-051C897642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4934</Words>
  <Characters>28126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Lê Công Thành</cp:lastModifiedBy>
  <cp:revision>2</cp:revision>
  <dcterms:created xsi:type="dcterms:W3CDTF">2023-06-19T04:56:00Z</dcterms:created>
  <dcterms:modified xsi:type="dcterms:W3CDTF">2023-06-19T04:56:00Z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