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jc w:val="start"/>
      </w:pPr>
      <w:r>
        <w:rPr/>
        <w:t xml:space="preserve">     </w:t>
      </w:r>
    </w:p>
    <w:p>
      <w:pPr>
        <w:pStyle w:val="style19"/>
        <w:jc w:val="start"/>
      </w:pPr>
      <w:r>
        <w:rPr/>
      </w:r>
    </w:p>
    <w:p>
      <w:pPr>
        <w:pStyle w:val="style19"/>
        <w:jc w:val="start"/>
      </w:pPr>
      <w:r>
        <w:rPr/>
      </w:r>
    </w:p>
    <w:p>
      <w:pPr>
        <w:pStyle w:val="style19"/>
        <w:jc w:val="start"/>
      </w:pPr>
      <w:r>
        <w:rPr/>
      </w:r>
    </w:p>
    <w:p>
      <w:pPr>
        <w:pStyle w:val="style19"/>
        <w:jc w:val="start"/>
      </w:pPr>
      <w:r>
        <w:rPr>
          <w:rFonts w:ascii="Times New Roman" w:hAnsi="Times New Roman"/>
          <w:sz w:val="26"/>
          <w:szCs w:val="26"/>
        </w:rPr>
        <w:t xml:space="preserve">          </w:t>
      </w:r>
      <w:r>
        <w:rPr>
          <w:rFonts w:ascii="Times New Roman" w:hAnsi="Times New Roman"/>
          <w:sz w:val="26"/>
          <w:szCs w:val="26"/>
        </w:rPr>
        <w:t>Một đế chế hùng mạnh đang xây dựng mạng lưới cho các hành tinh trong nó. Đế chế gồm có N hành tinh được biểu diễn như các điểm trong không gian 3 chiều. Chi phí phải chi cho việc nối giữa hành tinh A và hành tinh B là min{ |xA - xB|, |yA - yB|, |zA - zB| } với (xA, yA, zA), (xB, yB, zB) là tọa độ của hành tinh A, B trong không gian 3 chiều. Đế chế dự tính sẽ xây dựng N – 1 cầu nối như vậy để các hành tinh liên thông với nhau và chi phí để trả sao cho phải nhỏ nhất có thể.</w:t>
      </w:r>
    </w:p>
    <w:p>
      <w:pPr>
        <w:pStyle w:val="style3"/>
        <w:numPr>
          <w:ilvl w:val="2"/>
          <w:numId w:val="1"/>
        </w:numPr>
        <w:jc w:val="start"/>
      </w:pPr>
      <w:r>
        <w:rPr>
          <w:rFonts w:ascii="Times New Roman" w:hAnsi="Times New Roman"/>
          <w:sz w:val="26"/>
          <w:szCs w:val="26"/>
        </w:rPr>
        <w:t>Dữ liệu</w:t>
      </w:r>
    </w:p>
    <w:p>
      <w:pPr>
        <w:pStyle w:val="style19"/>
        <w:numPr>
          <w:ilvl w:val="0"/>
          <w:numId w:val="5"/>
        </w:numPr>
        <w:tabs>
          <w:tab w:leader="none" w:pos="707" w:val="left"/>
        </w:tabs>
        <w:spacing w:after="0" w:before="0"/>
        <w:ind w:end="0" w:hanging="283" w:start="707"/>
        <w:jc w:val="start"/>
      </w:pPr>
      <w:r>
        <w:rPr>
          <w:rFonts w:ascii="Times New Roman" w:hAnsi="Times New Roman"/>
          <w:sz w:val="26"/>
          <w:szCs w:val="26"/>
        </w:rPr>
        <w:t xml:space="preserve">Dòng đầu là số hành tinh N (N &lt; 100001). </w:t>
      </w:r>
    </w:p>
    <w:p>
      <w:pPr>
        <w:pStyle w:val="style19"/>
        <w:numPr>
          <w:ilvl w:val="0"/>
          <w:numId w:val="5"/>
        </w:numPr>
        <w:tabs>
          <w:tab w:leader="none" w:pos="707" w:val="left"/>
        </w:tabs>
        <w:ind w:end="0" w:hanging="283" w:start="707"/>
        <w:jc w:val="start"/>
      </w:pPr>
      <w:r>
        <w:rPr>
          <w:rFonts w:ascii="Times New Roman" w:hAnsi="Times New Roman"/>
          <w:sz w:val="26"/>
          <w:szCs w:val="26"/>
        </w:rPr>
        <w:t xml:space="preserve">N dòng sau mỗi dòng là tọa độ của một hành tinh. </w:t>
      </w:r>
    </w:p>
    <w:p>
      <w:pPr>
        <w:pStyle w:val="style3"/>
        <w:numPr>
          <w:ilvl w:val="2"/>
          <w:numId w:val="1"/>
        </w:numPr>
        <w:jc w:val="start"/>
      </w:pPr>
      <w:r>
        <w:rPr>
          <w:rFonts w:ascii="Times New Roman" w:hAnsi="Times New Roman"/>
          <w:sz w:val="26"/>
          <w:szCs w:val="26"/>
        </w:rPr>
        <w:t>Kết qủa:</w:t>
      </w:r>
    </w:p>
    <w:p>
      <w:pPr>
        <w:pStyle w:val="style19"/>
        <w:jc w:val="start"/>
      </w:pPr>
      <w:r>
        <w:rPr>
          <w:rFonts w:ascii="Times New Roman" w:hAnsi="Times New Roman"/>
          <w:sz w:val="26"/>
          <w:szCs w:val="26"/>
        </w:rPr>
        <w:t>Ghi trên một dòng duy nhất chi phí nhỏ nhất có thể.</w:t>
      </w:r>
    </w:p>
    <w:p>
      <w:pPr>
        <w:pStyle w:val="style3"/>
        <w:numPr>
          <w:ilvl w:val="2"/>
          <w:numId w:val="1"/>
        </w:numPr>
        <w:jc w:val="start"/>
      </w:pPr>
      <w:r>
        <w:rPr>
          <w:rFonts w:ascii="Times New Roman" w:hAnsi="Times New Roman"/>
          <w:sz w:val="26"/>
          <w:szCs w:val="26"/>
        </w:rPr>
        <w:t>Ví dụ</w:t>
      </w:r>
    </w:p>
    <w:p>
      <w:pPr>
        <w:pStyle w:val="style23"/>
        <w:jc w:val="start"/>
      </w:pPr>
      <w:r>
        <w:rPr>
          <w:rFonts w:ascii="Times New Roman" w:hAnsi="Times New Roman"/>
          <w:sz w:val="26"/>
          <w:szCs w:val="26"/>
        </w:rPr>
        <w:t xml:space="preserve"> </w:t>
      </w:r>
    </w:p>
    <w:tbl>
      <w:tblPr>
        <w:jc w:val="start"/>
        <w:tblBorders>
          <w:top w:color="000000" w:space="0" w:sz="2" w:val="single"/>
          <w:start w:color="000000" w:space="0" w:sz="2" w:val="single"/>
          <w:bottom w:color="000000" w:space="0" w:sz="2" w:val="single"/>
        </w:tblBorders>
        <w:tblInd w:type="dxa" w:w="2151"/>
      </w:tblPr>
      <w:tblGrid>
        <w:gridCol w:w="2445"/>
        <w:gridCol w:w="2565"/>
      </w:tblGrid>
      <w:tr>
        <w:trPr>
          <w:cantSplit w:val="false"/>
        </w:trPr>
        <w:tc>
          <w:tcPr>
            <w:tcW w:type="dxa" w:w="2445"/>
            <w:tcBorders>
              <w:top w:color="000000" w:space="0" w:sz="2" w:val="single"/>
              <w:start w:color="000000" w:space="0" w:sz="2" w:val="single"/>
              <w:bottom w:color="000000" w:space="0" w:sz="2" w:val="single"/>
            </w:tcBorders>
            <w:shd w:fill="auto" w:val="clear"/>
            <w:tcMar>
              <w:top w:type="dxa" w:w="55"/>
              <w:start w:type="dxa" w:w="55"/>
              <w:bottom w:type="dxa" w:w="55"/>
              <w:end w:type="dxa" w:w="55"/>
            </w:tcMar>
          </w:tcPr>
          <w:p>
            <w:pPr>
              <w:pStyle w:val="style24"/>
              <w:jc w:val="start"/>
            </w:pPr>
            <w:r>
              <w:rPr>
                <w:rFonts w:ascii="Times New Roman" w:cs="Courier New" w:eastAsia="NSimSun" w:hAnsi="Times New Roman"/>
                <w:b/>
                <w:bCs/>
                <w:sz w:val="26"/>
                <w:szCs w:val="26"/>
              </w:rPr>
              <w:t>SVEMIR.INP</w:t>
            </w:r>
          </w:p>
        </w:tc>
        <w:tc>
          <w:tcPr>
            <w:tcW w:type="dxa" w:w="2565"/>
            <w:tcBorders>
              <w:top w:color="000000" w:space="0" w:sz="2" w:val="single"/>
              <w:start w:color="000000" w:space="0" w:sz="2" w:val="single"/>
              <w:bottom w:color="000000" w:space="0" w:sz="2" w:val="single"/>
              <w:end w:color="000000" w:space="0" w:sz="2" w:val="single"/>
            </w:tcBorders>
            <w:shd w:fill="auto" w:val="clear"/>
            <w:tcMar>
              <w:top w:type="dxa" w:w="55"/>
              <w:start w:type="dxa" w:w="55"/>
              <w:bottom w:type="dxa" w:w="55"/>
              <w:end w:type="dxa" w:w="55"/>
            </w:tcMar>
          </w:tcPr>
          <w:p>
            <w:pPr>
              <w:pStyle w:val="style24"/>
              <w:jc w:val="start"/>
            </w:pPr>
            <w:r>
              <w:rPr>
                <w:rFonts w:ascii="Times New Roman" w:cs="Courier New" w:eastAsia="NSimSun" w:hAnsi="Times New Roman"/>
                <w:b/>
                <w:bCs/>
                <w:sz w:val="26"/>
                <w:szCs w:val="26"/>
              </w:rPr>
              <w:t>SVEMIR.OUT</w:t>
            </w:r>
          </w:p>
        </w:tc>
      </w:tr>
      <w:tr>
        <w:trPr>
          <w:cantSplit w:val="false"/>
        </w:trPr>
        <w:tc>
          <w:tcPr>
            <w:tcW w:type="dxa" w:w="2445"/>
            <w:tcBorders>
              <w:start w:color="000000" w:space="0" w:sz="2" w:val="single"/>
              <w:bottom w:color="000000" w:space="0" w:sz="2" w:val="single"/>
            </w:tcBorders>
            <w:shd w:fill="auto" w:val="clear"/>
            <w:tcMar>
              <w:top w:type="dxa" w:w="55"/>
              <w:start w:type="dxa" w:w="55"/>
              <w:bottom w:type="dxa" w:w="55"/>
              <w:end w:type="dxa" w:w="55"/>
            </w:tcMar>
          </w:tcPr>
          <w:p>
            <w:pPr>
              <w:pStyle w:val="style24"/>
              <w:jc w:val="start"/>
            </w:pPr>
            <w:r>
              <w:rPr>
                <w:rFonts w:ascii="Times New Roman" w:cs="Courier New" w:eastAsia="NSimSun" w:hAnsi="Times New Roman"/>
                <w:sz w:val="26"/>
                <w:szCs w:val="26"/>
              </w:rPr>
              <w:t>5</w:t>
            </w:r>
          </w:p>
          <w:p>
            <w:pPr>
              <w:pStyle w:val="style24"/>
              <w:jc w:val="start"/>
            </w:pPr>
            <w:r>
              <w:rPr>
                <w:rFonts w:ascii="Times New Roman" w:cs="Courier New" w:eastAsia="NSimSun" w:hAnsi="Times New Roman"/>
                <w:sz w:val="26"/>
                <w:szCs w:val="26"/>
              </w:rPr>
              <w:t>11 -15 -15</w:t>
            </w:r>
          </w:p>
          <w:p>
            <w:pPr>
              <w:pStyle w:val="style24"/>
              <w:jc w:val="start"/>
            </w:pPr>
            <w:r>
              <w:rPr>
                <w:rFonts w:ascii="Times New Roman" w:cs="Courier New" w:eastAsia="NSimSun" w:hAnsi="Times New Roman"/>
                <w:sz w:val="26"/>
                <w:szCs w:val="26"/>
              </w:rPr>
              <w:t>14 -5 -15</w:t>
            </w:r>
          </w:p>
          <w:p>
            <w:pPr>
              <w:pStyle w:val="style24"/>
              <w:jc w:val="start"/>
            </w:pPr>
            <w:r>
              <w:rPr>
                <w:rFonts w:ascii="Times New Roman" w:cs="Courier New" w:eastAsia="NSimSun" w:hAnsi="Times New Roman"/>
                <w:sz w:val="26"/>
                <w:szCs w:val="26"/>
              </w:rPr>
              <w:t>-1 -1 -5</w:t>
            </w:r>
          </w:p>
          <w:p>
            <w:pPr>
              <w:pStyle w:val="style24"/>
              <w:jc w:val="start"/>
            </w:pPr>
            <w:r>
              <w:rPr>
                <w:rFonts w:ascii="Times New Roman" w:cs="Courier New" w:eastAsia="NSimSun" w:hAnsi="Times New Roman"/>
                <w:sz w:val="26"/>
                <w:szCs w:val="26"/>
              </w:rPr>
              <w:t>10 -4 -1</w:t>
            </w:r>
          </w:p>
          <w:p>
            <w:pPr>
              <w:pStyle w:val="style24"/>
              <w:jc w:val="start"/>
            </w:pPr>
            <w:r>
              <w:rPr>
                <w:rFonts w:ascii="Times New Roman" w:cs="Courier New" w:eastAsia="NSimSun" w:hAnsi="Times New Roman"/>
                <w:sz w:val="26"/>
                <w:szCs w:val="26"/>
              </w:rPr>
              <w:t>19 -4 19</w:t>
            </w:r>
          </w:p>
        </w:tc>
        <w:tc>
          <w:tcPr>
            <w:tcW w:type="dxa" w:w="2565"/>
            <w:tcBorders>
              <w:start w:color="000000" w:space="0" w:sz="2" w:val="single"/>
              <w:bottom w:color="000000" w:space="0" w:sz="2" w:val="single"/>
              <w:end w:color="000000" w:space="0" w:sz="2" w:val="single"/>
            </w:tcBorders>
            <w:shd w:fill="auto" w:val="clear"/>
            <w:tcMar>
              <w:top w:type="dxa" w:w="55"/>
              <w:start w:type="dxa" w:w="55"/>
              <w:bottom w:type="dxa" w:w="55"/>
              <w:end w:type="dxa" w:w="55"/>
            </w:tcMar>
          </w:tcPr>
          <w:p>
            <w:pPr>
              <w:pStyle w:val="style24"/>
              <w:jc w:val="start"/>
            </w:pPr>
            <w:r>
              <w:rPr>
                <w:rFonts w:ascii="Times New Roman" w:cs="Courier New" w:eastAsia="NSimSun" w:hAnsi="Times New Roman"/>
                <w:sz w:val="26"/>
                <w:szCs w:val="26"/>
              </w:rPr>
              <w:t>4</w:t>
            </w:r>
          </w:p>
        </w:tc>
      </w:tr>
    </w:tbl>
    <w:p>
      <w:pPr>
        <w:pStyle w:val="style23"/>
        <w:jc w:val="start"/>
      </w:pPr>
      <w:r>
        <w:rPr>
          <w:rFonts w:ascii="Times New Roman" w:hAnsi="Times New Roman"/>
          <w:sz w:val="26"/>
          <w:szCs w:val="26"/>
        </w:rPr>
      </w:r>
    </w:p>
    <w:p>
      <w:pPr>
        <w:pStyle w:val="style19"/>
        <w:jc w:val="start"/>
      </w:pPr>
      <w:r>
        <w:rPr>
          <w:rFonts w:ascii="Times New Roman" w:hAnsi="Times New Roman"/>
          <w:sz w:val="26"/>
          <w:szCs w:val="26"/>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r>
    </w:p>
    <w:p>
      <w:pPr>
        <w:pStyle w:val="style19"/>
        <w:jc w:val="start"/>
      </w:pPr>
      <w:r>
        <w:rPr/>
        <w:t xml:space="preserve">         </w:t>
      </w:r>
      <w:r>
        <w:rPr/>
        <w:t>Lê Minh có n mỏ vàng đánh số từ 1 đến n trên 1 con đường biểu diễn như trục số. Mỏ thứ i nằm ở tọa độ xi, có tổng trữ lượng vàng là gi, trong mỏ còn có lượng đá đủ để xây dựng đoạn kè có độ dài ri. Trong mùa mưa lũ, việc phòng chống ngập cho các mỏ trở nên cấp thiết và rất khó khăn trong việc vận chuyển vật liệu xây kè. Vì vậy, Lê Minh sai Long dùng đá ở một dãy mỏ liên tiếp để xây dựng một đoạn kè liên tục bảo vệ tất cả các mỏ đó. Ta có thể coi cửa các mỏ vàng rất nhỏ, nên dù chỉ nằm ở đầu đoạn kè thì mỏ vẫn được an toàn. Nhưng Long không được thông minh lắm nên nhờ bạn giúp Long giải bài này.</w:t>
      </w:r>
    </w:p>
    <w:p>
      <w:pPr>
        <w:pStyle w:val="style19"/>
        <w:jc w:val="start"/>
      </w:pPr>
      <w:r>
        <w:rPr>
          <w:rStyle w:val="style16"/>
        </w:rPr>
        <w:t xml:space="preserve">Yêu cầu: </w:t>
      </w:r>
      <w:r>
        <w:rPr/>
        <w:t>Hãy giúp Long xác định đoạn kè có thể xây dựng với tổng trữ lượng vàng trong các mỏ được bảo vệ là lớn nhất.</w:t>
      </w:r>
    </w:p>
    <w:p>
      <w:pPr>
        <w:pStyle w:val="style19"/>
        <w:jc w:val="start"/>
      </w:pPr>
      <w:r>
        <w:rPr>
          <w:b/>
          <w:bCs/>
          <w:sz w:val="28"/>
          <w:szCs w:val="28"/>
        </w:rPr>
        <w:t>Dữ liệu vào:</w:t>
      </w:r>
    </w:p>
    <w:p>
      <w:pPr>
        <w:pStyle w:val="style19"/>
        <w:numPr>
          <w:ilvl w:val="0"/>
          <w:numId w:val="3"/>
        </w:numPr>
        <w:tabs>
          <w:tab w:leader="none" w:pos="1414" w:val="left"/>
          <w:tab w:leader="none" w:pos="1416" w:val="left"/>
        </w:tabs>
        <w:spacing w:after="0" w:before="0"/>
        <w:ind w:end="0" w:hanging="283" w:start="707"/>
        <w:jc w:val="start"/>
      </w:pPr>
      <w:r>
        <w:rPr/>
        <w:t>Dòng đầu chứa số nguyên dương (n ≤ 10</w:t>
      </w:r>
      <w:r>
        <w:rPr>
          <w:position w:val="14"/>
          <w:sz w:val="19"/>
        </w:rPr>
        <w:t>5</w:t>
      </w:r>
      <w:r>
        <w:rPr/>
        <w:t xml:space="preserve">)là số lượng mỏ vàng. </w:t>
      </w:r>
    </w:p>
    <w:p>
      <w:pPr>
        <w:pStyle w:val="style19"/>
        <w:numPr>
          <w:ilvl w:val="0"/>
          <w:numId w:val="3"/>
        </w:numPr>
        <w:tabs>
          <w:tab w:leader="none" w:pos="1414" w:val="left"/>
          <w:tab w:leader="none" w:pos="1416" w:val="left"/>
        </w:tabs>
        <w:ind w:end="0" w:hanging="283" w:start="707"/>
        <w:jc w:val="start"/>
      </w:pPr>
      <w:r>
        <w:rPr/>
        <w:t>n dòng tiếp theo, dòng thứ i chứa ba số nguyên xi, gi, ri cách nhau bởi dấu cách (−10</w:t>
      </w:r>
      <w:r>
        <w:rPr>
          <w:position w:val="14"/>
          <w:sz w:val="19"/>
        </w:rPr>
        <w:t>9</w:t>
      </w:r>
      <w:r>
        <w:rPr/>
        <w:t>≤ x1&lt; x2&lt; ⋯ &lt; xn ≤ 10</w:t>
      </w:r>
      <w:r>
        <w:rPr>
          <w:position w:val="14"/>
          <w:sz w:val="19"/>
        </w:rPr>
        <w:t>9</w:t>
      </w:r>
      <w:r>
        <w:rPr/>
        <w:t>; 0 ≤ gi, ri ≤ 10</w:t>
      </w:r>
      <w:r>
        <w:rPr>
          <w:position w:val="14"/>
          <w:sz w:val="19"/>
        </w:rPr>
        <w:t>9</w:t>
      </w:r>
      <w:r>
        <w:rPr/>
        <w:t xml:space="preserve">) </w:t>
      </w:r>
    </w:p>
    <w:p>
      <w:pPr>
        <w:pStyle w:val="style3"/>
        <w:numPr>
          <w:ilvl w:val="2"/>
          <w:numId w:val="1"/>
        </w:numPr>
        <w:jc w:val="start"/>
      </w:pPr>
      <w:r>
        <w:rPr/>
        <w:t>Dữ liệu ra:</w:t>
      </w:r>
    </w:p>
    <w:p>
      <w:pPr>
        <w:pStyle w:val="style19"/>
        <w:numPr>
          <w:ilvl w:val="0"/>
          <w:numId w:val="4"/>
        </w:numPr>
        <w:tabs>
          <w:tab w:leader="none" w:pos="1414" w:val="left"/>
          <w:tab w:leader="none" w:pos="1416" w:val="left"/>
        </w:tabs>
        <w:ind w:end="0" w:hanging="283" w:start="707"/>
        <w:jc w:val="start"/>
      </w:pPr>
      <w:r>
        <w:rPr/>
        <w:t xml:space="preserve">Một số nguyên duy nhất là tổng trữ lượng vàng lớn nhất trong các mỏ được bảo vệ theo phương án tìm được. </w:t>
      </w:r>
    </w:p>
    <w:p>
      <w:pPr>
        <w:pStyle w:val="style19"/>
        <w:jc w:val="start"/>
      </w:pPr>
      <w:r>
        <w:rPr>
          <w:rStyle w:val="style16"/>
        </w:rPr>
        <w:t xml:space="preserve">Ví dụ: </w:t>
      </w:r>
    </w:p>
    <w:tbl>
      <w:tblPr>
        <w:jc w:val="start"/>
        <w:tblBorders>
          <w:top w:color="000000" w:space="0" w:sz="2" w:val="single"/>
          <w:start w:color="000000" w:space="0" w:sz="2" w:val="single"/>
          <w:bottom w:color="000000" w:space="0" w:sz="2" w:val="single"/>
        </w:tblBorders>
        <w:tblInd w:type="dxa" w:w="1536"/>
      </w:tblPr>
      <w:tblGrid>
        <w:gridCol w:w="3450"/>
        <w:gridCol w:w="3579"/>
      </w:tblGrid>
      <w:tr>
        <w:trPr>
          <w:cantSplit w:val="false"/>
        </w:trPr>
        <w:tc>
          <w:tcPr>
            <w:tcW w:type="dxa" w:w="3450"/>
            <w:tcBorders>
              <w:top w:color="000000" w:space="0" w:sz="2" w:val="single"/>
              <w:start w:color="000000" w:space="0" w:sz="2" w:val="single"/>
              <w:bottom w:color="000000" w:space="0" w:sz="2" w:val="single"/>
            </w:tcBorders>
            <w:shd w:fill="auto" w:val="clear"/>
            <w:tcMar>
              <w:top w:type="dxa" w:w="55"/>
              <w:start w:type="dxa" w:w="55"/>
              <w:bottom w:type="dxa" w:w="55"/>
              <w:end w:type="dxa" w:w="55"/>
            </w:tcMar>
          </w:tcPr>
          <w:p>
            <w:pPr>
              <w:pStyle w:val="style24"/>
              <w:jc w:val="start"/>
            </w:pPr>
            <w:r>
              <w:rPr>
                <w:b/>
                <w:bCs/>
              </w:rPr>
              <w:t>XAYDAP.INP</w:t>
            </w:r>
          </w:p>
        </w:tc>
        <w:tc>
          <w:tcPr>
            <w:tcW w:type="dxa" w:w="3579"/>
            <w:tcBorders>
              <w:top w:color="000000" w:space="0" w:sz="2" w:val="single"/>
              <w:start w:color="000000" w:space="0" w:sz="2" w:val="single"/>
              <w:bottom w:color="000000" w:space="0" w:sz="2" w:val="single"/>
              <w:end w:color="000000" w:space="0" w:sz="2" w:val="single"/>
            </w:tcBorders>
            <w:shd w:fill="auto" w:val="clear"/>
            <w:tcMar>
              <w:top w:type="dxa" w:w="55"/>
              <w:start w:type="dxa" w:w="55"/>
              <w:bottom w:type="dxa" w:w="55"/>
              <w:end w:type="dxa" w:w="55"/>
            </w:tcMar>
          </w:tcPr>
          <w:p>
            <w:pPr>
              <w:pStyle w:val="style24"/>
              <w:jc w:val="start"/>
            </w:pPr>
            <w:r>
              <w:rPr>
                <w:b/>
                <w:bCs/>
              </w:rPr>
              <w:t>XAYDAP.OUT</w:t>
            </w:r>
          </w:p>
        </w:tc>
      </w:tr>
      <w:tr>
        <w:trPr>
          <w:cantSplit w:val="false"/>
        </w:trPr>
        <w:tc>
          <w:tcPr>
            <w:tcW w:type="dxa" w:w="3450"/>
            <w:tcBorders>
              <w:start w:color="000000" w:space="0" w:sz="2" w:val="single"/>
              <w:bottom w:color="000000" w:space="0" w:sz="2" w:val="single"/>
            </w:tcBorders>
            <w:shd w:fill="auto" w:val="clear"/>
            <w:tcMar>
              <w:top w:type="dxa" w:w="55"/>
              <w:start w:type="dxa" w:w="55"/>
              <w:bottom w:type="dxa" w:w="55"/>
              <w:end w:type="dxa" w:w="55"/>
            </w:tcMar>
          </w:tcPr>
          <w:p>
            <w:pPr>
              <w:pStyle w:val="style24"/>
              <w:jc w:val="start"/>
            </w:pPr>
            <w:r>
              <w:rPr/>
              <w:t>4</w:t>
            </w:r>
          </w:p>
          <w:p>
            <w:pPr>
              <w:pStyle w:val="style24"/>
              <w:jc w:val="start"/>
            </w:pPr>
            <w:r>
              <w:rPr/>
              <w:t>0 5 1</w:t>
            </w:r>
          </w:p>
          <w:p>
            <w:pPr>
              <w:pStyle w:val="style24"/>
              <w:jc w:val="start"/>
            </w:pPr>
            <w:r>
              <w:rPr/>
              <w:t>1 7 2</w:t>
            </w:r>
          </w:p>
          <w:p>
            <w:pPr>
              <w:pStyle w:val="style24"/>
              <w:jc w:val="start"/>
            </w:pPr>
            <w:r>
              <w:rPr/>
              <w:t>4 4 1</w:t>
            </w:r>
          </w:p>
          <w:p>
            <w:pPr>
              <w:pStyle w:val="style24"/>
              <w:jc w:val="start"/>
            </w:pPr>
            <w:r>
              <w:rPr/>
              <w:t>7 15 1</w:t>
            </w:r>
          </w:p>
          <w:p>
            <w:pPr>
              <w:pStyle w:val="style24"/>
              <w:jc w:val="start"/>
            </w:pPr>
            <w:r>
              <w:rPr/>
            </w:r>
          </w:p>
        </w:tc>
        <w:tc>
          <w:tcPr>
            <w:tcW w:type="dxa" w:w="3579"/>
            <w:tcBorders>
              <w:start w:color="000000" w:space="0" w:sz="2" w:val="single"/>
              <w:bottom w:color="000000" w:space="0" w:sz="2" w:val="single"/>
              <w:end w:color="000000" w:space="0" w:sz="2" w:val="single"/>
            </w:tcBorders>
            <w:shd w:fill="auto" w:val="clear"/>
            <w:tcMar>
              <w:top w:type="dxa" w:w="55"/>
              <w:start w:type="dxa" w:w="55"/>
              <w:bottom w:type="dxa" w:w="55"/>
              <w:end w:type="dxa" w:w="55"/>
            </w:tcMar>
          </w:tcPr>
          <w:p>
            <w:pPr>
              <w:pStyle w:val="style24"/>
              <w:jc w:val="start"/>
            </w:pPr>
            <w:r>
              <w:rPr/>
              <w:t>16</w:t>
            </w:r>
          </w:p>
        </w:tc>
      </w:tr>
    </w:tbl>
    <w:p>
      <w:pPr>
        <w:pStyle w:val="style19"/>
        <w:jc w:val="start"/>
      </w:pPr>
      <w:r>
        <w:rPr/>
      </w:r>
    </w:p>
    <w:p>
      <w:pPr>
        <w:pStyle w:val="style19"/>
        <w:jc w:val="start"/>
      </w:pPr>
      <w:r>
        <w:rPr/>
        <w:drawing>
          <wp:anchor allowOverlap="1" behindDoc="0" distB="0" distL="0" distR="0" distT="0" layoutInCell="1" locked="0" relativeHeight="0" simplePos="0">
            <wp:simplePos x="0" y="0"/>
            <wp:positionH relativeFrom="character">
              <wp:posOffset>1781175</wp:posOffset>
            </wp:positionH>
            <wp:positionV relativeFrom="line">
              <wp:posOffset>0</wp:posOffset>
            </wp:positionV>
            <wp:extent cx="2686050" cy="10668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86050" cy="1066800"/>
                    </a:xfrm>
                    <a:prstGeom prst="rect">
                      <a:avLst/>
                    </a:prstGeom>
                    <a:noFill/>
                    <a:ln w="9525">
                      <a:noFill/>
                      <a:miter lim="800000"/>
                      <a:headEnd/>
                      <a:tailEnd/>
                    </a:ln>
                  </pic:spPr>
                </pic:pic>
              </a:graphicData>
            </a:graphic>
          </wp:anchor>
        </w:drawing>
      </w:r>
    </w:p>
    <w:p>
      <w:pPr>
        <w:pStyle w:val="style23"/>
        <w:jc w:val="start"/>
      </w:pPr>
      <w:r>
        <w:rPr/>
      </w:r>
    </w:p>
    <w:p>
      <w:pPr>
        <w:pStyle w:val="style23"/>
        <w:spacing w:after="283" w:before="0"/>
        <w:jc w:val="start"/>
      </w:pPr>
      <w:r>
        <w:rPr/>
      </w:r>
    </w:p>
    <w:p>
      <w:pPr>
        <w:pStyle w:val="style19"/>
        <w:jc w:val="start"/>
      </w:pPr>
      <w:r>
        <w:rPr/>
      </w:r>
    </w:p>
    <w:p>
      <w:pPr>
        <w:pStyle w:val="style19"/>
        <w:jc w:val="start"/>
      </w:pPr>
      <w:r>
        <w:rPr/>
      </w:r>
    </w:p>
    <w:p>
      <w:pPr>
        <w:pStyle w:val="style19"/>
        <w:jc w:val="start"/>
      </w:pPr>
      <w:r>
        <w:rPr>
          <w:rStyle w:val="style16"/>
        </w:rPr>
        <w:t>Chú ý:</w:t>
      </w:r>
    </w:p>
    <w:p>
      <w:pPr>
        <w:pStyle w:val="style19"/>
        <w:numPr>
          <w:ilvl w:val="0"/>
          <w:numId w:val="2"/>
        </w:numPr>
        <w:tabs>
          <w:tab w:leader="none" w:pos="1414" w:val="left"/>
          <w:tab w:leader="none" w:pos="1416" w:val="left"/>
        </w:tabs>
        <w:spacing w:after="0" w:before="0"/>
        <w:ind w:end="0" w:hanging="283" w:start="707"/>
        <w:jc w:val="start"/>
      </w:pPr>
      <w:r>
        <w:rPr/>
        <w:t xml:space="preserve">50% điểm ứng với các tests có n ≤ 5000  </w:t>
      </w:r>
    </w:p>
    <w:p>
      <w:pPr>
        <w:pStyle w:val="style19"/>
        <w:numPr>
          <w:ilvl w:val="0"/>
          <w:numId w:val="2"/>
        </w:numPr>
        <w:tabs>
          <w:tab w:leader="none" w:pos="1414" w:val="left"/>
          <w:tab w:leader="none" w:pos="1416" w:val="left"/>
        </w:tabs>
        <w:ind w:end="0" w:hanging="283" w:start="707"/>
        <w:jc w:val="start"/>
      </w:pPr>
      <w:r>
        <w:rPr/>
        <w:t>50% số điểm ứng với các tests có 10000 ≤ n ≤ 10</w:t>
      </w:r>
      <w:r>
        <w:rPr>
          <w:position w:val="14"/>
          <w:sz w:val="19"/>
        </w:rPr>
        <w:t>5</w:t>
      </w:r>
      <w:r>
        <w:rPr/>
        <w:t xml:space="preserve"> </w:t>
      </w:r>
    </w:p>
    <w:p>
      <w:pPr>
        <w:pStyle w:val="style19"/>
        <w:tabs>
          <w:tab w:leader="none" w:pos="1414" w:val="left"/>
          <w:tab w:leader="none" w:pos="1416" w:val="left"/>
        </w:tabs>
        <w:ind w:end="0" w:hanging="283" w:start="707"/>
        <w:jc w:val="start"/>
      </w:pPr>
      <w:r>
        <w:rPr/>
      </w:r>
    </w:p>
    <w:p>
      <w:pPr>
        <w:pStyle w:val="style19"/>
        <w:tabs>
          <w:tab w:leader="none" w:pos="1131" w:val="left"/>
          <w:tab w:leader="none" w:pos="1133" w:val="left"/>
        </w:tabs>
        <w:spacing w:after="120" w:before="0"/>
        <w:ind w:end="0" w:hanging="0" w:start="424"/>
        <w:jc w:val="start"/>
      </w:pPr>
      <w:r>
        <w:rPr/>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Wingdings 2">
    <w:charset w:val="80"/>
    <w:family w:val="auto"/>
    <w:pitch w:val="default"/>
  </w:font>
  <w:font w:name="Wingdings 2">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tabs>
          <w:tab w:pos="707" w:val="num"/>
        </w:tabs>
        <w:ind w:hanging="283" w:start="720"/>
      </w:pPr>
      <w:rPr>
        <w:rFonts w:ascii="Wingdings 2" w:cs="Wingdings 2" w:hAnsi="Wingdings 2" w:hint="default"/>
      </w:rPr>
    </w:lvl>
    <w:lvl w:ilvl="1">
      <w:start w:val="1"/>
      <w:numFmt w:val="bullet"/>
      <w:lvlText w:val=""/>
      <w:lvlJc w:val="start"/>
      <w:pPr>
        <w:tabs>
          <w:tab w:pos="1414" w:val="num"/>
        </w:tabs>
        <w:ind w:hanging="283" w:start="1080"/>
      </w:pPr>
      <w:rPr>
        <w:rFonts w:ascii="Wingdings 2" w:cs="Wingdings 2" w:hAnsi="Wingdings 2" w:hint="default"/>
      </w:rPr>
    </w:lvl>
    <w:lvl w:ilvl="2">
      <w:start w:val="1"/>
      <w:numFmt w:val="bullet"/>
      <w:lvlText w:val=""/>
      <w:lvlJc w:val="start"/>
      <w:pPr>
        <w:tabs>
          <w:tab w:pos="2121" w:val="num"/>
        </w:tabs>
        <w:ind w:hanging="283" w:start="1440"/>
      </w:pPr>
      <w:rPr>
        <w:rFonts w:ascii="Wingdings 2" w:cs="Wingdings 2" w:hAnsi="Wingdings 2" w:hint="default"/>
      </w:rPr>
    </w:lvl>
    <w:lvl w:ilvl="3">
      <w:start w:val="1"/>
      <w:numFmt w:val="bullet"/>
      <w:lvlText w:val=""/>
      <w:lvlJc w:val="start"/>
      <w:pPr>
        <w:tabs>
          <w:tab w:pos="2828" w:val="num"/>
        </w:tabs>
        <w:ind w:hanging="283" w:start="1800"/>
      </w:pPr>
      <w:rPr>
        <w:rFonts w:ascii="Wingdings 2" w:cs="Wingdings 2" w:hAnsi="Wingdings 2" w:hint="default"/>
      </w:rPr>
    </w:lvl>
    <w:lvl w:ilvl="4">
      <w:start w:val="1"/>
      <w:numFmt w:val="bullet"/>
      <w:lvlText w:val=""/>
      <w:lvlJc w:val="start"/>
      <w:pPr>
        <w:tabs>
          <w:tab w:pos="3535" w:val="num"/>
        </w:tabs>
        <w:ind w:hanging="283" w:start="2160"/>
      </w:pPr>
      <w:rPr>
        <w:rFonts w:ascii="Wingdings 2" w:cs="Wingdings 2" w:hAnsi="Wingdings 2" w:hint="default"/>
      </w:rPr>
    </w:lvl>
    <w:lvl w:ilvl="5">
      <w:start w:val="1"/>
      <w:numFmt w:val="bullet"/>
      <w:lvlText w:val=""/>
      <w:lvlJc w:val="start"/>
      <w:pPr>
        <w:tabs>
          <w:tab w:pos="4242" w:val="num"/>
        </w:tabs>
        <w:ind w:hanging="283" w:start="2520"/>
      </w:pPr>
      <w:rPr>
        <w:rFonts w:ascii="Wingdings 2" w:cs="Wingdings 2" w:hAnsi="Wingdings 2" w:hint="default"/>
      </w:rPr>
    </w:lvl>
    <w:lvl w:ilvl="6">
      <w:start w:val="1"/>
      <w:numFmt w:val="bullet"/>
      <w:lvlText w:val=""/>
      <w:lvlJc w:val="start"/>
      <w:pPr>
        <w:tabs>
          <w:tab w:pos="4949" w:val="num"/>
        </w:tabs>
        <w:ind w:hanging="283" w:start="2880"/>
      </w:pPr>
      <w:rPr>
        <w:rFonts w:ascii="Wingdings 2" w:cs="Wingdings 2" w:hAnsi="Wingdings 2" w:hint="default"/>
      </w:rPr>
    </w:lvl>
    <w:lvl w:ilvl="7">
      <w:start w:val="1"/>
      <w:numFmt w:val="bullet"/>
      <w:lvlText w:val=""/>
      <w:lvlJc w:val="start"/>
      <w:pPr>
        <w:tabs>
          <w:tab w:pos="5656" w:val="num"/>
        </w:tabs>
        <w:ind w:hanging="283" w:start="3240"/>
      </w:pPr>
      <w:rPr>
        <w:rFonts w:ascii="Wingdings 2" w:cs="Wingdings 2" w:hAnsi="Wingdings 2" w:hint="default"/>
      </w:rPr>
    </w:lvl>
    <w:lvl w:ilvl="8">
      <w:start w:val="1"/>
      <w:numFmt w:val="bullet"/>
      <w:lvlText w:val=""/>
      <w:lvlJc w:val="start"/>
      <w:pPr>
        <w:tabs>
          <w:tab w:pos="6363" w:val="num"/>
        </w:tabs>
        <w:ind w:hanging="283" w:start="3600"/>
      </w:pPr>
      <w:rPr>
        <w:rFonts w:ascii="Wingdings 2" w:cs="Wingdings 2" w:hAnsi="Wingdings 2" w:hint="default"/>
      </w:rPr>
    </w:lvl>
  </w:abstractNum>
  <w:abstractNum w:abstractNumId="3">
    <w:lvl w:ilvl="0">
      <w:start w:val="1"/>
      <w:numFmt w:val="bullet"/>
      <w:lvlText w:val=""/>
      <w:lvlJc w:val="start"/>
      <w:pPr>
        <w:tabs>
          <w:tab w:pos="707" w:val="num"/>
        </w:tabs>
        <w:ind w:hanging="283" w:start="720"/>
      </w:pPr>
      <w:rPr>
        <w:rFonts w:ascii="Wingdings 2" w:cs="Wingdings 2" w:hAnsi="Wingdings 2" w:hint="default"/>
      </w:rPr>
    </w:lvl>
    <w:lvl w:ilvl="1">
      <w:start w:val="1"/>
      <w:numFmt w:val="bullet"/>
      <w:lvlText w:val=""/>
      <w:lvlJc w:val="start"/>
      <w:pPr>
        <w:tabs>
          <w:tab w:pos="1414" w:val="num"/>
        </w:tabs>
        <w:ind w:hanging="283" w:start="1080"/>
      </w:pPr>
      <w:rPr>
        <w:rFonts w:ascii="Wingdings 2" w:cs="Wingdings 2" w:hAnsi="Wingdings 2" w:hint="default"/>
      </w:rPr>
    </w:lvl>
    <w:lvl w:ilvl="2">
      <w:start w:val="1"/>
      <w:numFmt w:val="bullet"/>
      <w:lvlText w:val=""/>
      <w:lvlJc w:val="start"/>
      <w:pPr>
        <w:tabs>
          <w:tab w:pos="2121" w:val="num"/>
        </w:tabs>
        <w:ind w:hanging="283" w:start="1440"/>
      </w:pPr>
      <w:rPr>
        <w:rFonts w:ascii="Wingdings 2" w:cs="Wingdings 2" w:hAnsi="Wingdings 2" w:hint="default"/>
      </w:rPr>
    </w:lvl>
    <w:lvl w:ilvl="3">
      <w:start w:val="1"/>
      <w:numFmt w:val="bullet"/>
      <w:lvlText w:val=""/>
      <w:lvlJc w:val="start"/>
      <w:pPr>
        <w:tabs>
          <w:tab w:pos="2828" w:val="num"/>
        </w:tabs>
        <w:ind w:hanging="283" w:start="1800"/>
      </w:pPr>
      <w:rPr>
        <w:rFonts w:ascii="Wingdings 2" w:cs="Wingdings 2" w:hAnsi="Wingdings 2" w:hint="default"/>
      </w:rPr>
    </w:lvl>
    <w:lvl w:ilvl="4">
      <w:start w:val="1"/>
      <w:numFmt w:val="bullet"/>
      <w:lvlText w:val=""/>
      <w:lvlJc w:val="start"/>
      <w:pPr>
        <w:tabs>
          <w:tab w:pos="3535" w:val="num"/>
        </w:tabs>
        <w:ind w:hanging="283" w:start="2160"/>
      </w:pPr>
      <w:rPr>
        <w:rFonts w:ascii="Wingdings 2" w:cs="Wingdings 2" w:hAnsi="Wingdings 2" w:hint="default"/>
      </w:rPr>
    </w:lvl>
    <w:lvl w:ilvl="5">
      <w:start w:val="1"/>
      <w:numFmt w:val="bullet"/>
      <w:lvlText w:val=""/>
      <w:lvlJc w:val="start"/>
      <w:pPr>
        <w:tabs>
          <w:tab w:pos="4242" w:val="num"/>
        </w:tabs>
        <w:ind w:hanging="283" w:start="2520"/>
      </w:pPr>
      <w:rPr>
        <w:rFonts w:ascii="Wingdings 2" w:cs="Wingdings 2" w:hAnsi="Wingdings 2" w:hint="default"/>
      </w:rPr>
    </w:lvl>
    <w:lvl w:ilvl="6">
      <w:start w:val="1"/>
      <w:numFmt w:val="bullet"/>
      <w:lvlText w:val=""/>
      <w:lvlJc w:val="start"/>
      <w:pPr>
        <w:tabs>
          <w:tab w:pos="4949" w:val="num"/>
        </w:tabs>
        <w:ind w:hanging="283" w:start="2880"/>
      </w:pPr>
      <w:rPr>
        <w:rFonts w:ascii="Wingdings 2" w:cs="Wingdings 2" w:hAnsi="Wingdings 2" w:hint="default"/>
      </w:rPr>
    </w:lvl>
    <w:lvl w:ilvl="7">
      <w:start w:val="1"/>
      <w:numFmt w:val="bullet"/>
      <w:lvlText w:val=""/>
      <w:lvlJc w:val="start"/>
      <w:pPr>
        <w:tabs>
          <w:tab w:pos="5656" w:val="num"/>
        </w:tabs>
        <w:ind w:hanging="283" w:start="3240"/>
      </w:pPr>
      <w:rPr>
        <w:rFonts w:ascii="Wingdings 2" w:cs="Wingdings 2" w:hAnsi="Wingdings 2" w:hint="default"/>
      </w:rPr>
    </w:lvl>
    <w:lvl w:ilvl="8">
      <w:start w:val="1"/>
      <w:numFmt w:val="bullet"/>
      <w:lvlText w:val=""/>
      <w:lvlJc w:val="start"/>
      <w:pPr>
        <w:tabs>
          <w:tab w:pos="6363" w:val="num"/>
        </w:tabs>
        <w:ind w:hanging="283" w:start="3600"/>
      </w:pPr>
      <w:rPr>
        <w:rFonts w:ascii="Wingdings 2" w:cs="Wingdings 2" w:hAnsi="Wingdings 2" w:hint="default"/>
      </w:rPr>
    </w:lvl>
  </w:abstractNum>
  <w:abstractNum w:abstractNumId="4">
    <w:lvl w:ilvl="0">
      <w:start w:val="1"/>
      <w:numFmt w:val="bullet"/>
      <w:lvlText w:val=""/>
      <w:lvlJc w:val="start"/>
      <w:pPr>
        <w:tabs>
          <w:tab w:pos="707" w:val="num"/>
        </w:tabs>
        <w:ind w:hanging="283" w:start="720"/>
      </w:pPr>
      <w:rPr>
        <w:rFonts w:ascii="Wingdings 2" w:cs="Wingdings 2" w:hAnsi="Wingdings 2" w:hint="default"/>
      </w:rPr>
    </w:lvl>
    <w:lvl w:ilvl="1">
      <w:start w:val="1"/>
      <w:numFmt w:val="bullet"/>
      <w:lvlText w:val=""/>
      <w:lvlJc w:val="start"/>
      <w:pPr>
        <w:tabs>
          <w:tab w:pos="1414" w:val="num"/>
        </w:tabs>
        <w:ind w:hanging="283" w:start="1080"/>
      </w:pPr>
      <w:rPr>
        <w:rFonts w:ascii="Wingdings 2" w:cs="Wingdings 2" w:hAnsi="Wingdings 2" w:hint="default"/>
      </w:rPr>
    </w:lvl>
    <w:lvl w:ilvl="2">
      <w:start w:val="1"/>
      <w:numFmt w:val="bullet"/>
      <w:lvlText w:val=""/>
      <w:lvlJc w:val="start"/>
      <w:pPr>
        <w:tabs>
          <w:tab w:pos="2121" w:val="num"/>
        </w:tabs>
        <w:ind w:hanging="283" w:start="1440"/>
      </w:pPr>
      <w:rPr>
        <w:rFonts w:ascii="Wingdings 2" w:cs="Wingdings 2" w:hAnsi="Wingdings 2" w:hint="default"/>
      </w:rPr>
    </w:lvl>
    <w:lvl w:ilvl="3">
      <w:start w:val="1"/>
      <w:numFmt w:val="bullet"/>
      <w:lvlText w:val=""/>
      <w:lvlJc w:val="start"/>
      <w:pPr>
        <w:tabs>
          <w:tab w:pos="2828" w:val="num"/>
        </w:tabs>
        <w:ind w:hanging="283" w:start="1800"/>
      </w:pPr>
      <w:rPr>
        <w:rFonts w:ascii="Wingdings 2" w:cs="Wingdings 2" w:hAnsi="Wingdings 2" w:hint="default"/>
      </w:rPr>
    </w:lvl>
    <w:lvl w:ilvl="4">
      <w:start w:val="1"/>
      <w:numFmt w:val="bullet"/>
      <w:lvlText w:val=""/>
      <w:lvlJc w:val="start"/>
      <w:pPr>
        <w:tabs>
          <w:tab w:pos="3535" w:val="num"/>
        </w:tabs>
        <w:ind w:hanging="283" w:start="2160"/>
      </w:pPr>
      <w:rPr>
        <w:rFonts w:ascii="Wingdings 2" w:cs="Wingdings 2" w:hAnsi="Wingdings 2" w:hint="default"/>
      </w:rPr>
    </w:lvl>
    <w:lvl w:ilvl="5">
      <w:start w:val="1"/>
      <w:numFmt w:val="bullet"/>
      <w:lvlText w:val=""/>
      <w:lvlJc w:val="start"/>
      <w:pPr>
        <w:tabs>
          <w:tab w:pos="4242" w:val="num"/>
        </w:tabs>
        <w:ind w:hanging="283" w:start="2520"/>
      </w:pPr>
      <w:rPr>
        <w:rFonts w:ascii="Wingdings 2" w:cs="Wingdings 2" w:hAnsi="Wingdings 2" w:hint="default"/>
      </w:rPr>
    </w:lvl>
    <w:lvl w:ilvl="6">
      <w:start w:val="1"/>
      <w:numFmt w:val="bullet"/>
      <w:lvlText w:val=""/>
      <w:lvlJc w:val="start"/>
      <w:pPr>
        <w:tabs>
          <w:tab w:pos="4949" w:val="num"/>
        </w:tabs>
        <w:ind w:hanging="283" w:start="2880"/>
      </w:pPr>
      <w:rPr>
        <w:rFonts w:ascii="Wingdings 2" w:cs="Wingdings 2" w:hAnsi="Wingdings 2" w:hint="default"/>
      </w:rPr>
    </w:lvl>
    <w:lvl w:ilvl="7">
      <w:start w:val="1"/>
      <w:numFmt w:val="bullet"/>
      <w:lvlText w:val=""/>
      <w:lvlJc w:val="start"/>
      <w:pPr>
        <w:tabs>
          <w:tab w:pos="5656" w:val="num"/>
        </w:tabs>
        <w:ind w:hanging="283" w:start="3240"/>
      </w:pPr>
      <w:rPr>
        <w:rFonts w:ascii="Wingdings 2" w:cs="Wingdings 2" w:hAnsi="Wingdings 2" w:hint="default"/>
      </w:rPr>
    </w:lvl>
    <w:lvl w:ilvl="8">
      <w:start w:val="1"/>
      <w:numFmt w:val="bullet"/>
      <w:lvlText w:val=""/>
      <w:lvlJc w:val="start"/>
      <w:pPr>
        <w:tabs>
          <w:tab w:pos="6363" w:val="num"/>
        </w:tabs>
        <w:ind w:hanging="283" w:start="3600"/>
      </w:pPr>
      <w:rPr>
        <w:rFonts w:ascii="Wingdings 2" w:cs="Wingdings 2" w:hAnsi="Wingdings 2" w:hint="default"/>
      </w:rPr>
    </w:lvl>
  </w:abstractNum>
  <w:abstractNum w:abstractNumId="5">
    <w:lvl w:ilvl="0">
      <w:start w:val="1"/>
      <w:numFmt w:val="bullet"/>
      <w:lvlText w:val=""/>
      <w:lvlJc w:val="start"/>
      <w:pPr>
        <w:tabs>
          <w:tab w:pos="707" w:val="num"/>
        </w:tabs>
        <w:ind w:hanging="283" w:start="707"/>
      </w:pPr>
      <w:rPr>
        <w:rFonts w:ascii="Wingdings 2" w:cs="Wingdings 2" w:hAnsi="Wingdings 2" w:hint="default"/>
      </w:rPr>
    </w:lvl>
    <w:lvl w:ilvl="1">
      <w:start w:val="1"/>
      <w:numFmt w:val="bullet"/>
      <w:lvlText w:val=""/>
      <w:lvlJc w:val="start"/>
      <w:pPr>
        <w:tabs>
          <w:tab w:pos="1414" w:val="num"/>
        </w:tabs>
        <w:ind w:hanging="283" w:start="1414"/>
      </w:pPr>
      <w:rPr>
        <w:rFonts w:ascii="Wingdings 2" w:cs="Wingdings 2" w:hAnsi="Wingdings 2" w:hint="default"/>
      </w:rPr>
    </w:lvl>
    <w:lvl w:ilvl="2">
      <w:start w:val="1"/>
      <w:numFmt w:val="bullet"/>
      <w:lvlText w:val=""/>
      <w:lvlJc w:val="start"/>
      <w:pPr>
        <w:tabs>
          <w:tab w:pos="2121" w:val="num"/>
        </w:tabs>
        <w:ind w:hanging="283" w:start="2121"/>
      </w:pPr>
      <w:rPr>
        <w:rFonts w:ascii="Wingdings 2" w:cs="Wingdings 2" w:hAnsi="Wingdings 2" w:hint="default"/>
      </w:rPr>
    </w:lvl>
    <w:lvl w:ilvl="3">
      <w:start w:val="1"/>
      <w:numFmt w:val="bullet"/>
      <w:lvlText w:val=""/>
      <w:lvlJc w:val="start"/>
      <w:pPr>
        <w:tabs>
          <w:tab w:pos="2828" w:val="num"/>
        </w:tabs>
        <w:ind w:hanging="283" w:start="2828"/>
      </w:pPr>
      <w:rPr>
        <w:rFonts w:ascii="Wingdings 2" w:cs="Wingdings 2" w:hAnsi="Wingdings 2" w:hint="default"/>
      </w:rPr>
    </w:lvl>
    <w:lvl w:ilvl="4">
      <w:start w:val="1"/>
      <w:numFmt w:val="bullet"/>
      <w:lvlText w:val=""/>
      <w:lvlJc w:val="start"/>
      <w:pPr>
        <w:tabs>
          <w:tab w:pos="3535" w:val="num"/>
        </w:tabs>
        <w:ind w:hanging="283" w:start="3535"/>
      </w:pPr>
      <w:rPr>
        <w:rFonts w:ascii="Wingdings 2" w:cs="Wingdings 2" w:hAnsi="Wingdings 2" w:hint="default"/>
      </w:rPr>
    </w:lvl>
    <w:lvl w:ilvl="5">
      <w:start w:val="1"/>
      <w:numFmt w:val="bullet"/>
      <w:lvlText w:val=""/>
      <w:lvlJc w:val="start"/>
      <w:pPr>
        <w:tabs>
          <w:tab w:pos="4242" w:val="num"/>
        </w:tabs>
        <w:ind w:hanging="283" w:start="4242"/>
      </w:pPr>
      <w:rPr>
        <w:rFonts w:ascii="Wingdings 2" w:cs="Wingdings 2" w:hAnsi="Wingdings 2" w:hint="default"/>
      </w:rPr>
    </w:lvl>
    <w:lvl w:ilvl="6">
      <w:start w:val="1"/>
      <w:numFmt w:val="bullet"/>
      <w:lvlText w:val=""/>
      <w:lvlJc w:val="start"/>
      <w:pPr>
        <w:tabs>
          <w:tab w:pos="4949" w:val="num"/>
        </w:tabs>
        <w:ind w:hanging="283" w:start="4949"/>
      </w:pPr>
      <w:rPr>
        <w:rFonts w:ascii="Wingdings 2" w:cs="Wingdings 2" w:hAnsi="Wingdings 2" w:hint="default"/>
      </w:rPr>
    </w:lvl>
    <w:lvl w:ilvl="7">
      <w:start w:val="1"/>
      <w:numFmt w:val="bullet"/>
      <w:lvlText w:val=""/>
      <w:lvlJc w:val="start"/>
      <w:pPr>
        <w:tabs>
          <w:tab w:pos="5656" w:val="num"/>
        </w:tabs>
        <w:ind w:hanging="283" w:start="5656"/>
      </w:pPr>
      <w:rPr>
        <w:rFonts w:ascii="Wingdings 2" w:cs="Wingdings 2" w:hAnsi="Wingdings 2" w:hint="default"/>
      </w:rPr>
    </w:lvl>
    <w:lvl w:ilvl="8">
      <w:start w:val="1"/>
      <w:numFmt w:val="bullet"/>
      <w:lvlText w:val=""/>
      <w:lvlJc w:val="start"/>
      <w:pPr>
        <w:tabs>
          <w:tab w:pos="6363" w:val="num"/>
        </w:tabs>
        <w:ind w:hanging="283" w:start="6363"/>
      </w:pPr>
      <w:rPr>
        <w:rFonts w:ascii="Wingdings 2" w:cs="Wingdings 2" w:hAnsi="Wingdings 2"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3" w:type="paragraph">
    <w:name w:val="Heading 3"/>
    <w:basedOn w:val="style18"/>
    <w:next w:val="style19"/>
    <w:pPr>
      <w:numPr>
        <w:ilvl w:val="2"/>
        <w:numId w:val="1"/>
      </w:numPr>
      <w:outlineLvl w:val="2"/>
    </w:pPr>
    <w:rPr>
      <w:rFonts w:ascii="Times New Roman" w:cs="Mangal" w:eastAsia="SimSun" w:hAnsi="Times New Roman"/>
      <w:b/>
      <w:bCs/>
      <w:sz w:val="28"/>
      <w:szCs w:val="28"/>
    </w:rPr>
  </w:style>
  <w:style w:styleId="style15" w:type="character">
    <w:name w:val="ListLabel 1"/>
    <w:next w:val="style15"/>
    <w:rPr>
      <w:rFonts w:cs="Wingdings 2"/>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rFonts w:ascii="Arial" w:cs="Mangal" w:eastAsia="Microsoft Ya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pPr>
    <w:rPr>
      <w:rFonts w:cs="Mangal"/>
      <w:i/>
      <w:iCs/>
      <w:sz w:val="24"/>
      <w:szCs w:val="24"/>
    </w:rPr>
  </w:style>
  <w:style w:styleId="style22" w:type="paragraph">
    <w:name w:val="Index"/>
    <w:basedOn w:val="style0"/>
    <w:next w:val="style22"/>
    <w:pPr>
      <w:suppressLineNumbers/>
    </w:pPr>
    <w:rPr>
      <w:rFonts w:cs="Mangal"/>
    </w:rPr>
  </w:style>
  <w:style w:styleId="style23" w:type="paragraph">
    <w:name w:val="Preformatted Text"/>
    <w:basedOn w:val="style0"/>
    <w:next w:val="style23"/>
    <w:pPr>
      <w:spacing w:after="0" w:before="0"/>
    </w:pPr>
    <w:rPr>
      <w:rFonts w:ascii="Courier New" w:cs="Courier New" w:eastAsia="NSimSun" w:hAnsi="Courier New"/>
      <w:sz w:val="20"/>
      <w:szCs w:val="20"/>
    </w:rPr>
  </w:style>
  <w:style w:styleId="style24" w:type="paragraph">
    <w:name w:val="Table Contents"/>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LibreOffice/3.4$Win32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2016-12-11T18:53:25.68Z</dcterms:created>
  <cp:revision>0</cp:revision>
</cp:coreProperties>
</file>