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tbl>
      <w:tblPr>
        <w:tblW w:type="dxa" w:w="9972"/>
        <w:jc w:val="start"/>
        <w:tblBorders/>
      </w:tblPr>
      <w:tblGrid>
        <w:gridCol w:w="9972"/>
      </w:tblGrid>
      <w:tr>
        <w:trPr>
          <w:cantSplit w:val="false"/>
        </w:trPr>
        <w:tc>
          <w:tcPr>
            <w:tcW w:type="dxa" w:w="9972"/>
            <w:tcBorders/>
            <w:shd w:fill="auto" w:val="clear"/>
            <w:tcMar>
              <w:top w:type="dxa" w:w="28"/>
              <w:start w:type="dxa" w:w="28"/>
              <w:bottom w:type="dxa" w:w="28"/>
              <w:end w:type="dxa" w:w="28"/>
            </w:tcMar>
          </w:tcPr>
          <w:p>
            <w:pPr>
              <w:pStyle w:val="style2"/>
              <w:spacing w:after="120" w:before="240"/>
            </w:pPr>
            <w:r>
              <w:rPr/>
              <w:t>BGMINE - Xây đập giữ vàng</w:t>
            </w:r>
          </w:p>
        </w:tc>
      </w:tr>
    </w:tbl>
    <w:p>
      <w:pPr>
        <w:pStyle w:val="style21"/>
      </w:pPr>
      <w:r>
        <w:rPr/>
        <w:t>Trên một con đường biểu diễn như trục số thực có n mỏ vàng đánh số từ 1 tới n. Mỏ thứ  i nằm ở tọa độ xi, có tổng trữ lượng vàng là gi, trong mỏ còn có lượng đá đủ để xây dựng đoạn kè có độ dài ri. Trong mùa mưa lũ, việc phòng chống ngập cho các mỏ trở nên cấp thiết và rất khó khăn trong việc vận chuyển vật liệu xây kè. Vì vậy, Chính phủ muốn  dùng đá ở một dãy mỏ liên tiếp để xây dựng một đoạn kè liên tục bảo vệ tất cả các mỏ đó. Ta có thể coi cửa các mỏ vàng rất nhỏ, nên dù chỉ nằm ở đầu đoạn kè thì mỏ vẫn được an toàn.</w:t>
      </w:r>
    </w:p>
    <w:p>
      <w:pPr>
        <w:pStyle w:val="style21"/>
      </w:pPr>
      <w:r>
        <w:rPr>
          <w:rStyle w:val="style15"/>
        </w:rPr>
        <w:t xml:space="preserve">Yêu cầu: </w:t>
      </w:r>
      <w:r>
        <w:rPr/>
        <w:t>Hãy giúp chính phủ xác định đoạn kè có thể xây dựng với tổng trữ lượng vàng trong các mỏ được bảo vệ là lớn nhất.</w:t>
      </w:r>
    </w:p>
    <w:p>
      <w:pPr>
        <w:pStyle w:val="style3"/>
      </w:pPr>
      <w:r>
        <w:rPr/>
        <w:t>Input</w:t>
      </w:r>
    </w:p>
    <w:p>
      <w:pPr>
        <w:pStyle w:val="style21"/>
        <w:numPr>
          <w:ilvl w:val="0"/>
          <w:numId w:val="1"/>
        </w:numPr>
        <w:tabs>
          <w:tab w:leader="none" w:pos="707" w:val="left"/>
        </w:tabs>
        <w:spacing w:after="0" w:before="0"/>
        <w:ind w:end="0" w:hanging="283" w:start="707"/>
      </w:pPr>
      <w:r>
        <w:rPr/>
        <w:t>Dòng đầu chứa số nguyên dương  n ≤ 10</w:t>
      </w:r>
      <w:r>
        <w:rPr>
          <w:position w:val="8"/>
          <w:sz w:val="19"/>
        </w:rPr>
        <w:t>5</w:t>
      </w:r>
      <w:r>
        <w:rPr/>
        <w:t xml:space="preserve">  là số lượng mỏ vàng. </w:t>
      </w:r>
    </w:p>
    <w:p>
      <w:pPr>
        <w:pStyle w:val="style21"/>
        <w:numPr>
          <w:ilvl w:val="0"/>
          <w:numId w:val="1"/>
        </w:numPr>
        <w:tabs>
          <w:tab w:leader="none" w:pos="707" w:val="left"/>
        </w:tabs>
        <w:ind w:end="0" w:hanging="283" w:start="707"/>
      </w:pPr>
      <w:r>
        <w:rPr/>
        <w:t>n dòng tiếp theo, dòng thứ i chứa ba số nguyên xi, gi, ri cách nhau bởi dấu cách (−10</w:t>
      </w:r>
      <w:r>
        <w:rPr>
          <w:position w:val="8"/>
          <w:sz w:val="19"/>
        </w:rPr>
        <w:t>9</w:t>
      </w:r>
      <w:r>
        <w:rPr/>
        <w:t xml:space="preserve">  ≤ x1  &lt; x2  &lt; ⋯ &lt; xn  ≤ 10</w:t>
      </w:r>
      <w:r>
        <w:rPr>
          <w:position w:val="8"/>
          <w:sz w:val="19"/>
        </w:rPr>
        <w:t>9</w:t>
      </w:r>
      <w:r>
        <w:rPr/>
        <w:t>; 0 ≤ gi, ri   ≤ 10</w:t>
      </w:r>
      <w:r>
        <w:rPr>
          <w:position w:val="8"/>
          <w:sz w:val="19"/>
        </w:rPr>
        <w:t>9</w:t>
      </w:r>
      <w:r>
        <w:rPr/>
        <w:t xml:space="preserve">) </w:t>
      </w:r>
    </w:p>
    <w:p>
      <w:pPr>
        <w:pStyle w:val="style3"/>
      </w:pPr>
      <w:r>
        <w:rPr/>
        <w:t>Output</w:t>
      </w:r>
    </w:p>
    <w:p>
      <w:pPr>
        <w:pStyle w:val="style21"/>
        <w:numPr>
          <w:ilvl w:val="0"/>
          <w:numId w:val="2"/>
        </w:numPr>
        <w:tabs>
          <w:tab w:leader="none" w:pos="707" w:val="left"/>
        </w:tabs>
        <w:ind w:end="0" w:hanging="283" w:start="707"/>
      </w:pPr>
      <w:r>
        <w:rPr/>
        <w:t xml:space="preserve">Một số nguyên duy nhất là tổng trữ lượng vàng lớn nhất trong các mỏ được bảo vệ theo phương án tìm được. </w:t>
      </w:r>
    </w:p>
    <w:p>
      <w:pPr>
        <w:pStyle w:val="style21"/>
      </w:pPr>
      <w:r>
        <w:rPr>
          <w:rStyle w:val="style15"/>
        </w:rPr>
        <w:t>Example</w:t>
      </w:r>
    </w:p>
    <w:p>
      <w:pPr>
        <w:pStyle w:val="style27"/>
      </w:pPr>
      <w:r>
        <w:rPr>
          <w:rStyle w:val="style15"/>
        </w:rPr>
        <w:t>Input:</w:t>
      </w:r>
    </w:p>
    <w:p>
      <w:pPr>
        <w:pStyle w:val="style27"/>
      </w:pPr>
      <w:r>
        <w:rPr/>
      </w:r>
    </w:p>
    <w:tbl>
      <w:tblPr>
        <w:jc w:val="start"/>
        <w:tblBorders/>
      </w:tblPr>
      <w:tblGrid>
        <w:gridCol w:w="795"/>
      </w:tblGrid>
      <w:tr>
        <w:trPr>
          <w:cantSplit w:val="false"/>
        </w:trPr>
        <w:tc>
          <w:tcPr>
            <w:tcW w:type="dxa" w:w="795"/>
            <w:tcBorders/>
            <w:shd w:fill="auto" w:val="clear"/>
            <w:tcMar>
              <w:top w:type="dxa" w:w="0"/>
              <w:start w:type="dxa" w:w="0"/>
              <w:bottom w:type="dxa" w:w="0"/>
              <w:end w:type="dxa" w:w="0"/>
            </w:tcMar>
          </w:tcPr>
          <w:p>
            <w:pPr>
              <w:pStyle w:val="style25"/>
              <w:spacing w:after="283" w:before="0"/>
            </w:pPr>
            <w:r>
              <w:rPr/>
              <w:t>4</w:t>
            </w:r>
          </w:p>
        </w:tc>
      </w:tr>
      <w:tr>
        <w:trPr>
          <w:cantSplit w:val="false"/>
        </w:trPr>
        <w:tc>
          <w:tcPr>
            <w:tcW w:type="dxa" w:w="795"/>
            <w:tcBorders/>
            <w:shd w:fill="auto" w:val="clear"/>
            <w:tcMar>
              <w:top w:type="dxa" w:w="0"/>
              <w:start w:type="dxa" w:w="0"/>
              <w:bottom w:type="dxa" w:w="0"/>
              <w:end w:type="dxa" w:w="0"/>
            </w:tcMar>
          </w:tcPr>
          <w:p>
            <w:pPr>
              <w:pStyle w:val="style25"/>
              <w:spacing w:after="283" w:before="0"/>
            </w:pPr>
            <w:r>
              <w:rPr/>
              <w:t>0 5 1</w:t>
            </w:r>
          </w:p>
        </w:tc>
      </w:tr>
      <w:tr>
        <w:trPr>
          <w:cantSplit w:val="false"/>
        </w:trPr>
        <w:tc>
          <w:tcPr>
            <w:tcW w:type="dxa" w:w="795"/>
            <w:tcBorders/>
            <w:shd w:fill="auto" w:val="clear"/>
            <w:tcMar>
              <w:top w:type="dxa" w:w="0"/>
              <w:start w:type="dxa" w:w="0"/>
              <w:bottom w:type="dxa" w:w="0"/>
              <w:end w:type="dxa" w:w="0"/>
            </w:tcMar>
          </w:tcPr>
          <w:p>
            <w:pPr>
              <w:pStyle w:val="style25"/>
              <w:spacing w:after="283" w:before="0"/>
            </w:pPr>
            <w:r>
              <w:rPr/>
              <w:t>1 7 2</w:t>
            </w:r>
          </w:p>
        </w:tc>
      </w:tr>
      <w:tr>
        <w:trPr>
          <w:cantSplit w:val="false"/>
        </w:trPr>
        <w:tc>
          <w:tcPr>
            <w:tcW w:type="dxa" w:w="795"/>
            <w:tcBorders/>
            <w:shd w:fill="auto" w:val="clear"/>
            <w:tcMar>
              <w:top w:type="dxa" w:w="0"/>
              <w:start w:type="dxa" w:w="0"/>
              <w:bottom w:type="dxa" w:w="0"/>
              <w:end w:type="dxa" w:w="0"/>
            </w:tcMar>
          </w:tcPr>
          <w:p>
            <w:pPr>
              <w:pStyle w:val="style25"/>
              <w:spacing w:after="283" w:before="0"/>
            </w:pPr>
            <w:r>
              <w:rPr/>
              <w:t>4 4 1</w:t>
            </w:r>
          </w:p>
        </w:tc>
      </w:tr>
      <w:tr>
        <w:trPr>
          <w:cantSplit w:val="false"/>
        </w:trPr>
        <w:tc>
          <w:tcPr>
            <w:tcW w:type="dxa" w:w="795"/>
            <w:tcBorders/>
            <w:shd w:fill="auto" w:val="clear"/>
            <w:tcMar>
              <w:top w:type="dxa" w:w="0"/>
              <w:start w:type="dxa" w:w="0"/>
              <w:bottom w:type="dxa" w:w="0"/>
              <w:end w:type="dxa" w:w="0"/>
            </w:tcMar>
          </w:tcPr>
          <w:p>
            <w:pPr>
              <w:pStyle w:val="style25"/>
              <w:spacing w:after="283" w:before="0"/>
            </w:pPr>
            <w:r>
              <w:rPr/>
              <w:t>7 15 1</w:t>
            </w:r>
          </w:p>
        </w:tc>
      </w:tr>
    </w:tbl>
    <w:p>
      <w:pPr>
        <w:pStyle w:val="style27"/>
      </w:pPr>
      <w:r>
        <w:rPr/>
        <w:drawing>
          <wp:anchor allowOverlap="1" behindDoc="0" distB="0" distL="0" distR="0" distT="0" layoutInCell="1" locked="0" relativeHeight="0" simplePos="0">
            <wp:simplePos x="0" y="0"/>
            <wp:positionH relativeFrom="column">
              <wp:posOffset>1889125</wp:posOffset>
            </wp:positionH>
            <wp:positionV relativeFrom="paragraph">
              <wp:posOffset>127000</wp:posOffset>
            </wp:positionV>
            <wp:extent cx="2686050" cy="10668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686050" cy="1066800"/>
                    </a:xfrm>
                    <a:prstGeom prst="rect">
                      <a:avLst/>
                    </a:prstGeom>
                    <a:noFill/>
                    <a:ln w="9525">
                      <a:noFill/>
                      <a:miter lim="800000"/>
                      <a:headEnd/>
                      <a:tailEnd/>
                    </a:ln>
                  </pic:spPr>
                </pic:pic>
              </a:graphicData>
            </a:graphic>
          </wp:anchor>
        </w:drawing>
      </w:r>
    </w:p>
    <w:p>
      <w:pPr>
        <w:pStyle w:val="style27"/>
      </w:pPr>
      <w:r>
        <w:rPr>
          <w:rStyle w:val="style15"/>
        </w:rPr>
        <w:t>Output:</w:t>
      </w:r>
    </w:p>
    <w:p>
      <w:pPr>
        <w:pStyle w:val="style27"/>
        <w:spacing w:after="283" w:before="0"/>
      </w:pPr>
      <w:r>
        <w:rPr/>
        <w:t>16</w:t>
      </w:r>
    </w:p>
    <w:p>
      <w:pPr>
        <w:pStyle w:val="style21"/>
        <w:jc w:val="center"/>
      </w:pPr>
      <w:r>
        <w:rPr/>
      </w:r>
    </w:p>
    <w:p>
      <w:pPr>
        <w:pStyle w:val="style21"/>
      </w:pPr>
      <w:r>
        <w:rPr/>
      </w:r>
    </w:p>
    <w:p>
      <w:pPr>
        <w:pStyle w:val="style21"/>
      </w:pPr>
      <w:r>
        <w:rPr>
          <w:rStyle w:val="style15"/>
        </w:rPr>
        <w:t>Chú ý:</w:t>
      </w:r>
    </w:p>
    <w:p>
      <w:pPr>
        <w:pStyle w:val="style21"/>
        <w:numPr>
          <w:ilvl w:val="0"/>
          <w:numId w:val="3"/>
        </w:numPr>
        <w:tabs>
          <w:tab w:leader="none" w:pos="707" w:val="left"/>
        </w:tabs>
        <w:spacing w:after="0" w:before="0"/>
        <w:ind w:end="0" w:hanging="283" w:start="707"/>
      </w:pPr>
      <w:r>
        <w:rPr/>
        <w:t xml:space="preserve">50% điểm ứng với các tests có n ≤ 5000  </w:t>
      </w:r>
    </w:p>
    <w:p>
      <w:pPr>
        <w:pStyle w:val="style21"/>
        <w:numPr>
          <w:ilvl w:val="0"/>
          <w:numId w:val="3"/>
        </w:numPr>
        <w:tabs>
          <w:tab w:leader="none" w:pos="707" w:val="left"/>
        </w:tabs>
        <w:ind w:end="0" w:hanging="283" w:start="707"/>
      </w:pPr>
      <w:r>
        <w:rPr/>
        <w:t>50% số điểm ứng với các tests có 10000 ≤ n ≤ 10</w:t>
      </w:r>
      <w:r>
        <w:rPr>
          <w:position w:val="8"/>
          <w:sz w:val="19"/>
        </w:rPr>
        <w:t>5</w:t>
      </w:r>
      <w:r>
        <w:rPr/>
        <w:t xml:space="preserve"> </w:t>
      </w:r>
    </w:p>
    <w:p>
      <w:pPr>
        <w:pStyle w:val="style0"/>
      </w:pPr>
      <w:r>
        <w:rPr/>
      </w:r>
    </w:p>
    <w:p>
      <w:pPr>
        <w:pStyle w:val="style0"/>
      </w:pPr>
      <w:r>
        <w:rPr/>
      </w:r>
    </w:p>
    <w:p>
      <w:pPr>
        <w:pStyle w:val="style0"/>
      </w:pPr>
      <w:r>
        <w:rPr/>
      </w:r>
    </w:p>
    <w:p>
      <w:pPr>
        <w:pStyle w:val="style21"/>
      </w:pPr>
      <w:r>
        <w:rPr/>
        <w:t>Theo yêu cầu đề bài thì mình cần tìm một số hang liên tiếp mà có tổng số đá lớn hơn hoặc bằng độ dài các hang và có tổng số vàng lớn nhất đó: Sumr[j] – Sumr[i-1] &gt;= x[j] – x[i] với (j &gt;= i).</w:t>
      </w:r>
    </w:p>
    <w:p>
      <w:pPr>
        <w:pStyle w:val="style21"/>
      </w:pPr>
      <w:r>
        <w:rPr/>
        <w:t>Ta biến đổi điều kiện trên thành: Sumr[j] – x[j] &gt;= Sumr[i-1] – x[i] với (j &gt;= i).</w:t>
      </w:r>
    </w:p>
    <w:p>
      <w:pPr>
        <w:pStyle w:val="style21"/>
      </w:pPr>
      <w:r>
        <w:rPr/>
        <w:t>Ta sử dụng ctdl BIT để tính nhanh hơn. Ta cần rời rạc hóa giá trị Sumr[i] – x[i] và Sumr[i-1] – x[i] để lưa được trên cây BIT.</w:t>
      </w:r>
    </w:p>
    <w:p>
      <w:pPr>
        <w:pStyle w:val="style21"/>
      </w:pPr>
      <w:r>
        <w:rPr/>
        <w:t>ĐPT: O(nlogn)</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21"/>
      </w:pPr>
      <w:r>
        <w:rPr/>
        <w:t xml:space="preserve">Given two strings, a </w:t>
      </w:r>
      <w:bookmarkStart w:id="0" w:name="MathJax-Element-1-Frame"/>
      <w:bookmarkEnd w:id="0"/>
      <w:r>
        <w:rPr/>
        <w:t xml:space="preserve">and </w:t>
      </w:r>
      <w:bookmarkStart w:id="1" w:name="MathJax-Element-2-Frame"/>
      <w:bookmarkEnd w:id="1"/>
      <w:r>
        <w:rPr/>
        <w:t xml:space="preserve">b, find and print the total number of ways to insert a character at any position a in string </w:t>
      </w:r>
      <w:bookmarkStart w:id="2" w:name="MathJax-Element-3-Frame"/>
      <w:bookmarkEnd w:id="2"/>
      <w:r>
        <w:rPr/>
        <w:t>such that the length of the Longest Common Subsequence of characters in the two strings increases by one.</w:t>
      </w:r>
    </w:p>
    <w:p>
      <w:pPr>
        <w:pStyle w:val="style21"/>
      </w:pPr>
      <w:r>
        <w:rPr>
          <w:rStyle w:val="style15"/>
        </w:rPr>
        <w:t>Input Format</w:t>
      </w:r>
    </w:p>
    <w:p>
      <w:pPr>
        <w:pStyle w:val="style21"/>
      </w:pPr>
      <w:r>
        <w:rPr/>
        <w:t xml:space="preserve">The first line contains a single string denoting </w:t>
      </w:r>
      <w:bookmarkStart w:id="3" w:name="MathJax-Element-1-Frame1"/>
      <w:bookmarkEnd w:id="3"/>
      <w:r>
        <w:rPr/>
        <w:t xml:space="preserve">a. </w:t>
        <w:br/>
        <w:t xml:space="preserve">The second line contains a single string denoting b </w:t>
      </w:r>
      <w:bookmarkStart w:id="4" w:name="MathJax-Element-2-Frame1"/>
      <w:bookmarkEnd w:id="4"/>
      <w:r>
        <w:rPr/>
        <w:t>.</w:t>
      </w:r>
    </w:p>
    <w:p>
      <w:pPr>
        <w:pStyle w:val="style21"/>
      </w:pPr>
      <w:r>
        <w:rPr>
          <w:rStyle w:val="style15"/>
        </w:rPr>
        <w:t>Constraints</w:t>
      </w:r>
    </w:p>
    <w:p>
      <w:pPr>
        <w:pStyle w:val="style21"/>
      </w:pPr>
      <w:r>
        <w:rPr>
          <w:rStyle w:val="style15"/>
        </w:rPr>
        <w:t>Scoring</w:t>
      </w:r>
      <w:r>
        <w:rPr/>
        <w:t xml:space="preserve"> </w:t>
      </w:r>
    </w:p>
    <w:p>
      <w:pPr>
        <w:pStyle w:val="style21"/>
      </w:pPr>
      <w:r>
        <w:rPr/>
        <w:t xml:space="preserve">       </w:t>
      </w:r>
      <w:r>
        <w:rPr/>
        <w:t>1&lt;=lengh(a),length(b)&lt;=5000</w:t>
      </w:r>
    </w:p>
    <w:p>
      <w:pPr>
        <w:pStyle w:val="style21"/>
        <w:numPr>
          <w:ilvl w:val="0"/>
          <w:numId w:val="4"/>
        </w:numPr>
        <w:tabs>
          <w:tab w:leader="none" w:pos="707" w:val="left"/>
        </w:tabs>
        <w:spacing w:after="0" w:before="0"/>
        <w:ind w:end="0" w:hanging="283" w:start="707"/>
      </w:pPr>
      <w:bookmarkStart w:id="5" w:name="MathJax-Element-1-Frame2"/>
      <w:bookmarkEnd w:id="5"/>
      <w:r>
        <w:rPr/>
        <w:t xml:space="preserve">Strings </w:t>
      </w:r>
      <w:bookmarkStart w:id="6" w:name="MathJax-Element-2-Frame2"/>
      <w:bookmarkEnd w:id="6"/>
      <w:r>
        <w:rPr/>
        <w:t xml:space="preserve">a and </w:t>
      </w:r>
      <w:bookmarkStart w:id="7" w:name="MathJax-Element-3-Frame1"/>
      <w:bookmarkEnd w:id="7"/>
      <w:r>
        <w:rPr/>
        <w:t xml:space="preserve">b are alphanumeric (i.e., consisting of arabic digits and/or upper and lower case English letters). </w:t>
      </w:r>
    </w:p>
    <w:p>
      <w:pPr>
        <w:pStyle w:val="style21"/>
        <w:numPr>
          <w:ilvl w:val="0"/>
          <w:numId w:val="4"/>
        </w:numPr>
        <w:tabs>
          <w:tab w:leader="none" w:pos="707" w:val="left"/>
        </w:tabs>
        <w:ind w:end="0" w:hanging="283" w:start="707"/>
      </w:pPr>
      <w:r>
        <w:rPr/>
        <w:t xml:space="preserve">The new character being inserted must also be alphanumeric (i.e., a digit or upper/lower case English letter). </w:t>
      </w:r>
    </w:p>
    <w:p>
      <w:pPr>
        <w:pStyle w:val="style21"/>
      </w:pPr>
      <w:r>
        <w:rPr/>
      </w:r>
    </w:p>
    <w:p>
      <w:pPr>
        <w:pStyle w:val="style21"/>
      </w:pPr>
      <w:r>
        <w:rPr>
          <w:rStyle w:val="style15"/>
        </w:rPr>
        <w:t>Output Format</w:t>
      </w:r>
    </w:p>
    <w:p>
      <w:pPr>
        <w:pStyle w:val="style21"/>
      </w:pPr>
      <w:r>
        <w:rPr/>
        <w:t xml:space="preserve">Print a single integer denoting the total number of ways to insert a character into string </w:t>
      </w:r>
      <w:bookmarkStart w:id="8" w:name="MathJax-Element-1-Frame3"/>
      <w:bookmarkEnd w:id="8"/>
      <w:r>
        <w:rPr/>
        <w:t xml:space="preserve">in such a way that the length of the longest common subsequence of </w:t>
      </w:r>
      <w:bookmarkStart w:id="9" w:name="MathJax-Element-2-Frame3"/>
      <w:bookmarkEnd w:id="9"/>
      <w:r>
        <w:rPr/>
        <w:t xml:space="preserve">and </w:t>
      </w:r>
      <w:bookmarkStart w:id="10" w:name="MathJax-Element-3-Frame2"/>
      <w:bookmarkEnd w:id="10"/>
      <w:r>
        <w:rPr/>
        <w:t>increases by one.</w:t>
      </w:r>
    </w:p>
    <w:p>
      <w:pPr>
        <w:pStyle w:val="style21"/>
      </w:pPr>
      <w:r>
        <w:rPr>
          <w:rStyle w:val="style15"/>
        </w:rPr>
        <w:t>Sample Input</w:t>
      </w:r>
    </w:p>
    <w:p>
      <w:pPr>
        <w:pStyle w:val="style27"/>
      </w:pPr>
      <w:r>
        <w:rPr>
          <w:rStyle w:val="style18"/>
        </w:rPr>
        <w:t>aa</w:t>
      </w:r>
    </w:p>
    <w:p>
      <w:pPr>
        <w:pStyle w:val="style27"/>
        <w:spacing w:after="283" w:before="0"/>
      </w:pPr>
      <w:r>
        <w:rPr>
          <w:rStyle w:val="style18"/>
        </w:rPr>
        <w:t>baaa</w:t>
      </w:r>
    </w:p>
    <w:p>
      <w:pPr>
        <w:pStyle w:val="style21"/>
      </w:pPr>
      <w:r>
        <w:rPr>
          <w:rStyle w:val="style15"/>
        </w:rPr>
        <w:t>Sample Output</w:t>
      </w:r>
    </w:p>
    <w:p>
      <w:pPr>
        <w:pStyle w:val="style27"/>
        <w:spacing w:after="283" w:before="0"/>
      </w:pPr>
      <w:r>
        <w:rPr>
          <w:rStyle w:val="style18"/>
        </w:rPr>
        <w:t>4</w:t>
      </w:r>
    </w:p>
    <w:p>
      <w:pPr>
        <w:pStyle w:val="style21"/>
      </w:pPr>
      <w:r>
        <w:rPr>
          <w:rStyle w:val="style15"/>
        </w:rPr>
        <w:t>Explanation</w:t>
      </w:r>
    </w:p>
    <w:p>
      <w:pPr>
        <w:pStyle w:val="style21"/>
      </w:pPr>
      <w:r>
        <w:rPr/>
        <w:t xml:space="preserve">The longest common subsequence shared by a </w:t>
      </w:r>
      <w:bookmarkStart w:id="11" w:name="MathJax-Element-1-Frame4"/>
      <w:bookmarkEnd w:id="11"/>
      <w:r>
        <w:rPr/>
        <w:t xml:space="preserve">and </w:t>
      </w:r>
      <w:bookmarkStart w:id="12" w:name="MathJax-Element-2-Frame4"/>
      <w:bookmarkEnd w:id="12"/>
      <w:r>
        <w:rPr/>
        <w:t xml:space="preserve">b is aa, which has a length of </w:t>
      </w:r>
      <w:bookmarkStart w:id="13" w:name="MathJax-Element-3-Frame3"/>
      <w:bookmarkEnd w:id="13"/>
      <w:r>
        <w:rPr/>
        <w:t xml:space="preserve">2 . There are two ways that the length of the longest common subsequence can be increased to </w:t>
      </w:r>
      <w:bookmarkStart w:id="14" w:name="MathJax-Element-4-Frame1"/>
      <w:bookmarkEnd w:id="14"/>
      <w:r>
        <w:rPr/>
        <w:t xml:space="preserve">by adding a single character to </w:t>
      </w:r>
      <w:bookmarkStart w:id="15" w:name="MathJax-Element-5-Frame1"/>
      <w:bookmarkEnd w:id="15"/>
      <w:r>
        <w:rPr/>
        <w:t>:</w:t>
      </w:r>
    </w:p>
    <w:p>
      <w:pPr>
        <w:pStyle w:val="style21"/>
        <w:numPr>
          <w:ilvl w:val="0"/>
          <w:numId w:val="5"/>
        </w:numPr>
        <w:tabs>
          <w:tab w:leader="none" w:pos="707" w:val="left"/>
        </w:tabs>
        <w:spacing w:after="0" w:before="0"/>
        <w:ind w:end="0" w:hanging="283" w:start="707"/>
      </w:pPr>
      <w:r>
        <w:rPr/>
        <w:t xml:space="preserve">There are </w:t>
      </w:r>
      <w:bookmarkStart w:id="16" w:name="MathJax-Element-6-Frame"/>
      <w:bookmarkEnd w:id="16"/>
      <w:r>
        <w:rPr/>
        <w:t xml:space="preserve">3 different positions in string </w:t>
      </w:r>
      <w:bookmarkStart w:id="17" w:name="MathJax-Element-7-Frame"/>
      <w:bookmarkEnd w:id="17"/>
      <w:r>
        <w:rPr/>
        <w:t xml:space="preserve">where we could insert an additional a to create longest common subsequence </w:t>
      </w:r>
      <w:r>
        <w:rPr>
          <w:rStyle w:val="style18"/>
        </w:rPr>
        <w:t>aaa</w:t>
      </w:r>
      <w:r>
        <w:rPr/>
        <w:t xml:space="preserve"> (i.e., at the beginning, middle, and end of the string). </w:t>
      </w:r>
    </w:p>
    <w:p>
      <w:pPr>
        <w:pStyle w:val="style21"/>
        <w:numPr>
          <w:ilvl w:val="0"/>
          <w:numId w:val="5"/>
        </w:numPr>
        <w:tabs>
          <w:tab w:leader="none" w:pos="707" w:val="left"/>
        </w:tabs>
        <w:ind w:end="0" w:hanging="283" w:start="707"/>
      </w:pPr>
      <w:r>
        <w:rPr/>
        <w:t xml:space="preserve">We can insert a </w:t>
      </w:r>
      <w:r>
        <w:rPr>
          <w:rStyle w:val="style18"/>
        </w:rPr>
        <w:t>b</w:t>
      </w:r>
      <w:r>
        <w:rPr/>
        <w:t xml:space="preserve"> at the beginning of the string for a new longest common subsequence of </w:t>
      </w:r>
      <w:r>
        <w:rPr>
          <w:rStyle w:val="style18"/>
        </w:rPr>
        <w:t>baa</w:t>
      </w:r>
      <w:r>
        <w:rPr/>
        <w:t xml:space="preserve">. </w:t>
      </w:r>
    </w:p>
    <w:p>
      <w:pPr>
        <w:pStyle w:val="style21"/>
      </w:pPr>
      <w:r>
        <w:rPr/>
        <w:t xml:space="preserve">As we have 3+1=4 </w:t>
      </w:r>
      <w:bookmarkStart w:id="18" w:name="MathJax-Element-8-Frame"/>
      <w:bookmarkEnd w:id="18"/>
      <w:r>
        <w:rPr/>
        <w:t xml:space="preserve">ways to insert an alphanumeric character into </w:t>
      </w:r>
      <w:bookmarkStart w:id="19" w:name="MathJax-Element-9-Frame"/>
      <w:bookmarkEnd w:id="19"/>
      <w:r>
        <w:rPr/>
        <w:t xml:space="preserve">and increase the length of the longest common subsequence by one, we print </w:t>
      </w:r>
      <w:bookmarkStart w:id="20" w:name="MathJax-Element-10-Frame"/>
      <w:bookmarkEnd w:id="20"/>
      <w:r>
        <w:rPr/>
        <w:t>4 on a new line.</w:t>
      </w:r>
    </w:p>
    <w:p>
      <w:pPr>
        <w:pStyle w:val="style0"/>
      </w:pPr>
      <w:r>
        <w:rPr/>
      </w:r>
    </w:p>
    <w:sectPr>
      <w:type w:val="nextPage"/>
      <w:pgSz w:h="15840" w:w="12240"/>
      <w:pgMar w:bottom="1134" w:footer="0" w:gutter="0" w:header="0" w:left="1134" w:right="1134" w:top="1134"/>
      <w:pgNumType w:fmt="decimal"/>
      <w:formProt w:val="false"/>
      <w:textDirection w:val="lrTb"/>
      <w:docGrid w:charSpace="-6145" w:linePitch="312" w:type="default"/>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Wingdings 2">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start"/>
      <w:pPr>
        <w:tabs>
          <w:tab w:pos="707" w:val="num"/>
        </w:tabs>
        <w:ind w:hanging="283" w:start="707"/>
      </w:pPr>
      <w:rPr>
        <w:rFonts w:ascii="Wingdings 2" w:cs="Wingdings 2" w:hAnsi="Wingdings 2" w:hint="default"/>
      </w:rPr>
    </w:lvl>
    <w:lvl w:ilvl="1">
      <w:start w:val="1"/>
      <w:numFmt w:val="bullet"/>
      <w:lvlText w:val=""/>
      <w:lvlJc w:val="start"/>
      <w:pPr>
        <w:tabs>
          <w:tab w:pos="1414" w:val="num"/>
        </w:tabs>
        <w:ind w:hanging="283" w:start="1414"/>
      </w:pPr>
      <w:rPr>
        <w:rFonts w:ascii="Wingdings 2" w:cs="Wingdings 2" w:hAnsi="Wingdings 2" w:hint="default"/>
      </w:rPr>
    </w:lvl>
    <w:lvl w:ilvl="2">
      <w:start w:val="1"/>
      <w:numFmt w:val="bullet"/>
      <w:lvlText w:val=""/>
      <w:lvlJc w:val="start"/>
      <w:pPr>
        <w:tabs>
          <w:tab w:pos="2121" w:val="num"/>
        </w:tabs>
        <w:ind w:hanging="283" w:start="2121"/>
      </w:pPr>
      <w:rPr>
        <w:rFonts w:ascii="Wingdings 2" w:cs="Wingdings 2" w:hAnsi="Wingdings 2" w:hint="default"/>
      </w:rPr>
    </w:lvl>
    <w:lvl w:ilvl="3">
      <w:start w:val="1"/>
      <w:numFmt w:val="bullet"/>
      <w:lvlText w:val=""/>
      <w:lvlJc w:val="start"/>
      <w:pPr>
        <w:tabs>
          <w:tab w:pos="2828" w:val="num"/>
        </w:tabs>
        <w:ind w:hanging="283" w:start="2828"/>
      </w:pPr>
      <w:rPr>
        <w:rFonts w:ascii="Wingdings 2" w:cs="Wingdings 2" w:hAnsi="Wingdings 2" w:hint="default"/>
      </w:rPr>
    </w:lvl>
    <w:lvl w:ilvl="4">
      <w:start w:val="1"/>
      <w:numFmt w:val="bullet"/>
      <w:lvlText w:val=""/>
      <w:lvlJc w:val="start"/>
      <w:pPr>
        <w:tabs>
          <w:tab w:pos="3535" w:val="num"/>
        </w:tabs>
        <w:ind w:hanging="283" w:start="3535"/>
      </w:pPr>
      <w:rPr>
        <w:rFonts w:ascii="Wingdings 2" w:cs="Wingdings 2" w:hAnsi="Wingdings 2" w:hint="default"/>
      </w:rPr>
    </w:lvl>
    <w:lvl w:ilvl="5">
      <w:start w:val="1"/>
      <w:numFmt w:val="bullet"/>
      <w:lvlText w:val=""/>
      <w:lvlJc w:val="start"/>
      <w:pPr>
        <w:tabs>
          <w:tab w:pos="4242" w:val="num"/>
        </w:tabs>
        <w:ind w:hanging="283" w:start="4242"/>
      </w:pPr>
      <w:rPr>
        <w:rFonts w:ascii="Wingdings 2" w:cs="Wingdings 2" w:hAnsi="Wingdings 2" w:hint="default"/>
      </w:rPr>
    </w:lvl>
    <w:lvl w:ilvl="6">
      <w:start w:val="1"/>
      <w:numFmt w:val="bullet"/>
      <w:lvlText w:val=""/>
      <w:lvlJc w:val="start"/>
      <w:pPr>
        <w:tabs>
          <w:tab w:pos="4949" w:val="num"/>
        </w:tabs>
        <w:ind w:hanging="283" w:start="4949"/>
      </w:pPr>
      <w:rPr>
        <w:rFonts w:ascii="Wingdings 2" w:cs="Wingdings 2" w:hAnsi="Wingdings 2" w:hint="default"/>
      </w:rPr>
    </w:lvl>
    <w:lvl w:ilvl="7">
      <w:start w:val="1"/>
      <w:numFmt w:val="bullet"/>
      <w:lvlText w:val=""/>
      <w:lvlJc w:val="start"/>
      <w:pPr>
        <w:tabs>
          <w:tab w:pos="5656" w:val="num"/>
        </w:tabs>
        <w:ind w:hanging="283" w:start="5656"/>
      </w:pPr>
      <w:rPr>
        <w:rFonts w:ascii="Wingdings 2" w:cs="Wingdings 2" w:hAnsi="Wingdings 2" w:hint="default"/>
      </w:rPr>
    </w:lvl>
    <w:lvl w:ilvl="8">
      <w:start w:val="1"/>
      <w:numFmt w:val="bullet"/>
      <w:lvlText w:val=""/>
      <w:lvlJc w:val="start"/>
      <w:pPr>
        <w:tabs>
          <w:tab w:pos="6363" w:val="num"/>
        </w:tabs>
        <w:ind w:hanging="283" w:start="6363"/>
      </w:pPr>
      <w:rPr>
        <w:rFonts w:ascii="Wingdings 2" w:cs="Wingdings 2" w:hAnsi="Wingdings 2" w:hint="default"/>
      </w:rPr>
    </w:lvl>
  </w:abstractNum>
  <w:abstractNum w:abstractNumId="2">
    <w:lvl w:ilvl="0">
      <w:start w:val="1"/>
      <w:numFmt w:val="bullet"/>
      <w:lvlText w:val=""/>
      <w:lvlJc w:val="start"/>
      <w:pPr>
        <w:tabs>
          <w:tab w:pos="707" w:val="num"/>
        </w:tabs>
        <w:ind w:hanging="283" w:start="707"/>
      </w:pPr>
      <w:rPr>
        <w:rFonts w:ascii="Wingdings 2" w:cs="Wingdings 2" w:hAnsi="Wingdings 2" w:hint="default"/>
      </w:rPr>
    </w:lvl>
    <w:lvl w:ilvl="1">
      <w:start w:val="1"/>
      <w:numFmt w:val="bullet"/>
      <w:lvlText w:val=""/>
      <w:lvlJc w:val="start"/>
      <w:pPr>
        <w:tabs>
          <w:tab w:pos="1414" w:val="num"/>
        </w:tabs>
        <w:ind w:hanging="283" w:start="1414"/>
      </w:pPr>
      <w:rPr>
        <w:rFonts w:ascii="Wingdings 2" w:cs="Wingdings 2" w:hAnsi="Wingdings 2" w:hint="default"/>
      </w:rPr>
    </w:lvl>
    <w:lvl w:ilvl="2">
      <w:start w:val="1"/>
      <w:numFmt w:val="bullet"/>
      <w:lvlText w:val=""/>
      <w:lvlJc w:val="start"/>
      <w:pPr>
        <w:tabs>
          <w:tab w:pos="2121" w:val="num"/>
        </w:tabs>
        <w:ind w:hanging="283" w:start="2121"/>
      </w:pPr>
      <w:rPr>
        <w:rFonts w:ascii="Wingdings 2" w:cs="Wingdings 2" w:hAnsi="Wingdings 2" w:hint="default"/>
      </w:rPr>
    </w:lvl>
    <w:lvl w:ilvl="3">
      <w:start w:val="1"/>
      <w:numFmt w:val="bullet"/>
      <w:lvlText w:val=""/>
      <w:lvlJc w:val="start"/>
      <w:pPr>
        <w:tabs>
          <w:tab w:pos="2828" w:val="num"/>
        </w:tabs>
        <w:ind w:hanging="283" w:start="2828"/>
      </w:pPr>
      <w:rPr>
        <w:rFonts w:ascii="Wingdings 2" w:cs="Wingdings 2" w:hAnsi="Wingdings 2" w:hint="default"/>
      </w:rPr>
    </w:lvl>
    <w:lvl w:ilvl="4">
      <w:start w:val="1"/>
      <w:numFmt w:val="bullet"/>
      <w:lvlText w:val=""/>
      <w:lvlJc w:val="start"/>
      <w:pPr>
        <w:tabs>
          <w:tab w:pos="3535" w:val="num"/>
        </w:tabs>
        <w:ind w:hanging="283" w:start="3535"/>
      </w:pPr>
      <w:rPr>
        <w:rFonts w:ascii="Wingdings 2" w:cs="Wingdings 2" w:hAnsi="Wingdings 2" w:hint="default"/>
      </w:rPr>
    </w:lvl>
    <w:lvl w:ilvl="5">
      <w:start w:val="1"/>
      <w:numFmt w:val="bullet"/>
      <w:lvlText w:val=""/>
      <w:lvlJc w:val="start"/>
      <w:pPr>
        <w:tabs>
          <w:tab w:pos="4242" w:val="num"/>
        </w:tabs>
        <w:ind w:hanging="283" w:start="4242"/>
      </w:pPr>
      <w:rPr>
        <w:rFonts w:ascii="Wingdings 2" w:cs="Wingdings 2" w:hAnsi="Wingdings 2" w:hint="default"/>
      </w:rPr>
    </w:lvl>
    <w:lvl w:ilvl="6">
      <w:start w:val="1"/>
      <w:numFmt w:val="bullet"/>
      <w:lvlText w:val=""/>
      <w:lvlJc w:val="start"/>
      <w:pPr>
        <w:tabs>
          <w:tab w:pos="4949" w:val="num"/>
        </w:tabs>
        <w:ind w:hanging="283" w:start="4949"/>
      </w:pPr>
      <w:rPr>
        <w:rFonts w:ascii="Wingdings 2" w:cs="Wingdings 2" w:hAnsi="Wingdings 2" w:hint="default"/>
      </w:rPr>
    </w:lvl>
    <w:lvl w:ilvl="7">
      <w:start w:val="1"/>
      <w:numFmt w:val="bullet"/>
      <w:lvlText w:val=""/>
      <w:lvlJc w:val="start"/>
      <w:pPr>
        <w:tabs>
          <w:tab w:pos="5656" w:val="num"/>
        </w:tabs>
        <w:ind w:hanging="283" w:start="5656"/>
      </w:pPr>
      <w:rPr>
        <w:rFonts w:ascii="Wingdings 2" w:cs="Wingdings 2" w:hAnsi="Wingdings 2" w:hint="default"/>
      </w:rPr>
    </w:lvl>
    <w:lvl w:ilvl="8">
      <w:start w:val="1"/>
      <w:numFmt w:val="bullet"/>
      <w:lvlText w:val=""/>
      <w:lvlJc w:val="start"/>
      <w:pPr>
        <w:tabs>
          <w:tab w:pos="6363" w:val="num"/>
        </w:tabs>
        <w:ind w:hanging="283" w:start="6363"/>
      </w:pPr>
      <w:rPr>
        <w:rFonts w:ascii="Wingdings 2" w:cs="Wingdings 2" w:hAnsi="Wingdings 2" w:hint="default"/>
      </w:rPr>
    </w:lvl>
  </w:abstractNum>
  <w:abstractNum w:abstractNumId="3">
    <w:lvl w:ilvl="0">
      <w:start w:val="1"/>
      <w:numFmt w:val="bullet"/>
      <w:lvlText w:val=""/>
      <w:lvlJc w:val="start"/>
      <w:pPr>
        <w:tabs>
          <w:tab w:pos="707" w:val="num"/>
        </w:tabs>
        <w:ind w:hanging="283" w:start="707"/>
      </w:pPr>
      <w:rPr>
        <w:rFonts w:ascii="Wingdings 2" w:cs="Wingdings 2" w:hAnsi="Wingdings 2" w:hint="default"/>
      </w:rPr>
    </w:lvl>
    <w:lvl w:ilvl="1">
      <w:start w:val="1"/>
      <w:numFmt w:val="bullet"/>
      <w:lvlText w:val=""/>
      <w:lvlJc w:val="start"/>
      <w:pPr>
        <w:tabs>
          <w:tab w:pos="1414" w:val="num"/>
        </w:tabs>
        <w:ind w:hanging="283" w:start="1414"/>
      </w:pPr>
      <w:rPr>
        <w:rFonts w:ascii="Wingdings 2" w:cs="Wingdings 2" w:hAnsi="Wingdings 2" w:hint="default"/>
      </w:rPr>
    </w:lvl>
    <w:lvl w:ilvl="2">
      <w:start w:val="1"/>
      <w:numFmt w:val="bullet"/>
      <w:lvlText w:val=""/>
      <w:lvlJc w:val="start"/>
      <w:pPr>
        <w:tabs>
          <w:tab w:pos="2121" w:val="num"/>
        </w:tabs>
        <w:ind w:hanging="283" w:start="2121"/>
      </w:pPr>
      <w:rPr>
        <w:rFonts w:ascii="Wingdings 2" w:cs="Wingdings 2" w:hAnsi="Wingdings 2" w:hint="default"/>
      </w:rPr>
    </w:lvl>
    <w:lvl w:ilvl="3">
      <w:start w:val="1"/>
      <w:numFmt w:val="bullet"/>
      <w:lvlText w:val=""/>
      <w:lvlJc w:val="start"/>
      <w:pPr>
        <w:tabs>
          <w:tab w:pos="2828" w:val="num"/>
        </w:tabs>
        <w:ind w:hanging="283" w:start="2828"/>
      </w:pPr>
      <w:rPr>
        <w:rFonts w:ascii="Wingdings 2" w:cs="Wingdings 2" w:hAnsi="Wingdings 2" w:hint="default"/>
      </w:rPr>
    </w:lvl>
    <w:lvl w:ilvl="4">
      <w:start w:val="1"/>
      <w:numFmt w:val="bullet"/>
      <w:lvlText w:val=""/>
      <w:lvlJc w:val="start"/>
      <w:pPr>
        <w:tabs>
          <w:tab w:pos="3535" w:val="num"/>
        </w:tabs>
        <w:ind w:hanging="283" w:start="3535"/>
      </w:pPr>
      <w:rPr>
        <w:rFonts w:ascii="Wingdings 2" w:cs="Wingdings 2" w:hAnsi="Wingdings 2" w:hint="default"/>
      </w:rPr>
    </w:lvl>
    <w:lvl w:ilvl="5">
      <w:start w:val="1"/>
      <w:numFmt w:val="bullet"/>
      <w:lvlText w:val=""/>
      <w:lvlJc w:val="start"/>
      <w:pPr>
        <w:tabs>
          <w:tab w:pos="4242" w:val="num"/>
        </w:tabs>
        <w:ind w:hanging="283" w:start="4242"/>
      </w:pPr>
      <w:rPr>
        <w:rFonts w:ascii="Wingdings 2" w:cs="Wingdings 2" w:hAnsi="Wingdings 2" w:hint="default"/>
      </w:rPr>
    </w:lvl>
    <w:lvl w:ilvl="6">
      <w:start w:val="1"/>
      <w:numFmt w:val="bullet"/>
      <w:lvlText w:val=""/>
      <w:lvlJc w:val="start"/>
      <w:pPr>
        <w:tabs>
          <w:tab w:pos="4949" w:val="num"/>
        </w:tabs>
        <w:ind w:hanging="283" w:start="4949"/>
      </w:pPr>
      <w:rPr>
        <w:rFonts w:ascii="Wingdings 2" w:cs="Wingdings 2" w:hAnsi="Wingdings 2" w:hint="default"/>
      </w:rPr>
    </w:lvl>
    <w:lvl w:ilvl="7">
      <w:start w:val="1"/>
      <w:numFmt w:val="bullet"/>
      <w:lvlText w:val=""/>
      <w:lvlJc w:val="start"/>
      <w:pPr>
        <w:tabs>
          <w:tab w:pos="5656" w:val="num"/>
        </w:tabs>
        <w:ind w:hanging="283" w:start="5656"/>
      </w:pPr>
      <w:rPr>
        <w:rFonts w:ascii="Wingdings 2" w:cs="Wingdings 2" w:hAnsi="Wingdings 2" w:hint="default"/>
      </w:rPr>
    </w:lvl>
    <w:lvl w:ilvl="8">
      <w:start w:val="1"/>
      <w:numFmt w:val="bullet"/>
      <w:lvlText w:val=""/>
      <w:lvlJc w:val="start"/>
      <w:pPr>
        <w:tabs>
          <w:tab w:pos="6363" w:val="num"/>
        </w:tabs>
        <w:ind w:hanging="283" w:start="6363"/>
      </w:pPr>
      <w:rPr>
        <w:rFonts w:ascii="Wingdings 2" w:cs="Wingdings 2" w:hAnsi="Wingdings 2" w:hint="default"/>
      </w:rPr>
    </w:lvl>
  </w:abstractNum>
  <w:abstractNum w:abstractNumId="4">
    <w:lvl w:ilvl="0">
      <w:start w:val="1"/>
      <w:numFmt w:val="bullet"/>
      <w:lvlText w:val=""/>
      <w:lvlJc w:val="start"/>
      <w:pPr>
        <w:tabs>
          <w:tab w:pos="707" w:val="num"/>
        </w:tabs>
        <w:ind w:hanging="283" w:start="707"/>
      </w:pPr>
      <w:rPr>
        <w:rFonts w:ascii="Wingdings 2" w:cs="Wingdings 2" w:hAnsi="Wingdings 2" w:hint="default"/>
      </w:rPr>
    </w:lvl>
    <w:lvl w:ilvl="1">
      <w:start w:val="1"/>
      <w:numFmt w:val="bullet"/>
      <w:lvlText w:val=""/>
      <w:lvlJc w:val="start"/>
      <w:pPr>
        <w:tabs>
          <w:tab w:pos="1414" w:val="num"/>
        </w:tabs>
        <w:ind w:hanging="283" w:start="1414"/>
      </w:pPr>
      <w:rPr>
        <w:rFonts w:ascii="Wingdings 2" w:cs="Wingdings 2" w:hAnsi="Wingdings 2" w:hint="default"/>
      </w:rPr>
    </w:lvl>
    <w:lvl w:ilvl="2">
      <w:start w:val="1"/>
      <w:numFmt w:val="bullet"/>
      <w:lvlText w:val=""/>
      <w:lvlJc w:val="start"/>
      <w:pPr>
        <w:tabs>
          <w:tab w:pos="2121" w:val="num"/>
        </w:tabs>
        <w:ind w:hanging="283" w:start="2121"/>
      </w:pPr>
      <w:rPr>
        <w:rFonts w:ascii="Wingdings 2" w:cs="Wingdings 2" w:hAnsi="Wingdings 2" w:hint="default"/>
      </w:rPr>
    </w:lvl>
    <w:lvl w:ilvl="3">
      <w:start w:val="1"/>
      <w:numFmt w:val="bullet"/>
      <w:lvlText w:val=""/>
      <w:lvlJc w:val="start"/>
      <w:pPr>
        <w:tabs>
          <w:tab w:pos="2828" w:val="num"/>
        </w:tabs>
        <w:ind w:hanging="283" w:start="2828"/>
      </w:pPr>
      <w:rPr>
        <w:rFonts w:ascii="Wingdings 2" w:cs="Wingdings 2" w:hAnsi="Wingdings 2" w:hint="default"/>
      </w:rPr>
    </w:lvl>
    <w:lvl w:ilvl="4">
      <w:start w:val="1"/>
      <w:numFmt w:val="bullet"/>
      <w:lvlText w:val=""/>
      <w:lvlJc w:val="start"/>
      <w:pPr>
        <w:tabs>
          <w:tab w:pos="3535" w:val="num"/>
        </w:tabs>
        <w:ind w:hanging="283" w:start="3535"/>
      </w:pPr>
      <w:rPr>
        <w:rFonts w:ascii="Wingdings 2" w:cs="Wingdings 2" w:hAnsi="Wingdings 2" w:hint="default"/>
      </w:rPr>
    </w:lvl>
    <w:lvl w:ilvl="5">
      <w:start w:val="1"/>
      <w:numFmt w:val="bullet"/>
      <w:lvlText w:val=""/>
      <w:lvlJc w:val="start"/>
      <w:pPr>
        <w:tabs>
          <w:tab w:pos="4242" w:val="num"/>
        </w:tabs>
        <w:ind w:hanging="283" w:start="4242"/>
      </w:pPr>
      <w:rPr>
        <w:rFonts w:ascii="Wingdings 2" w:cs="Wingdings 2" w:hAnsi="Wingdings 2" w:hint="default"/>
      </w:rPr>
    </w:lvl>
    <w:lvl w:ilvl="6">
      <w:start w:val="1"/>
      <w:numFmt w:val="bullet"/>
      <w:lvlText w:val=""/>
      <w:lvlJc w:val="start"/>
      <w:pPr>
        <w:tabs>
          <w:tab w:pos="4949" w:val="num"/>
        </w:tabs>
        <w:ind w:hanging="283" w:start="4949"/>
      </w:pPr>
      <w:rPr>
        <w:rFonts w:ascii="Wingdings 2" w:cs="Wingdings 2" w:hAnsi="Wingdings 2" w:hint="default"/>
      </w:rPr>
    </w:lvl>
    <w:lvl w:ilvl="7">
      <w:start w:val="1"/>
      <w:numFmt w:val="bullet"/>
      <w:lvlText w:val=""/>
      <w:lvlJc w:val="start"/>
      <w:pPr>
        <w:tabs>
          <w:tab w:pos="5656" w:val="num"/>
        </w:tabs>
        <w:ind w:hanging="283" w:start="5656"/>
      </w:pPr>
      <w:rPr>
        <w:rFonts w:ascii="Wingdings 2" w:cs="Wingdings 2" w:hAnsi="Wingdings 2" w:hint="default"/>
      </w:rPr>
    </w:lvl>
    <w:lvl w:ilvl="8">
      <w:start w:val="1"/>
      <w:numFmt w:val="bullet"/>
      <w:lvlText w:val=""/>
      <w:lvlJc w:val="start"/>
      <w:pPr>
        <w:tabs>
          <w:tab w:pos="6363" w:val="num"/>
        </w:tabs>
        <w:ind w:hanging="283" w:start="6363"/>
      </w:pPr>
      <w:rPr>
        <w:rFonts w:ascii="Wingdings 2" w:cs="Wingdings 2" w:hAnsi="Wingdings 2" w:hint="default"/>
      </w:rPr>
    </w:lvl>
  </w:abstractNum>
  <w:abstractNum w:abstractNumId="5">
    <w:lvl w:ilvl="0">
      <w:start w:val="1"/>
      <w:numFmt w:val="decimal"/>
      <w:lvlText w:val="%1."/>
      <w:lvlJc w:val="start"/>
      <w:pPr>
        <w:tabs>
          <w:tab w:pos="707" w:val="num"/>
        </w:tabs>
        <w:ind w:hanging="283" w:start="707"/>
      </w:pPr>
      <w:rPr/>
    </w:lvl>
    <w:lvl w:ilvl="1">
      <w:start w:val="1"/>
      <w:numFmt w:val="decimal"/>
      <w:lvlText w:val="%2."/>
      <w:lvlJc w:val="start"/>
      <w:pPr>
        <w:tabs>
          <w:tab w:pos="1414" w:val="num"/>
        </w:tabs>
        <w:ind w:hanging="283" w:start="1414"/>
      </w:pPr>
      <w:rPr/>
    </w:lvl>
    <w:lvl w:ilvl="2">
      <w:start w:val="1"/>
      <w:numFmt w:val="decimal"/>
      <w:lvlText w:val="%3."/>
      <w:lvlJc w:val="start"/>
      <w:pPr>
        <w:tabs>
          <w:tab w:pos="2121" w:val="num"/>
        </w:tabs>
        <w:ind w:hanging="283" w:start="2121"/>
      </w:pPr>
      <w:rPr/>
    </w:lvl>
    <w:lvl w:ilvl="3">
      <w:start w:val="1"/>
      <w:numFmt w:val="decimal"/>
      <w:lvlText w:val="%4."/>
      <w:lvlJc w:val="start"/>
      <w:pPr>
        <w:tabs>
          <w:tab w:pos="2828" w:val="num"/>
        </w:tabs>
        <w:ind w:hanging="283" w:start="2828"/>
      </w:pPr>
      <w:rPr/>
    </w:lvl>
    <w:lvl w:ilvl="4">
      <w:start w:val="1"/>
      <w:numFmt w:val="decimal"/>
      <w:lvlText w:val="%5."/>
      <w:lvlJc w:val="start"/>
      <w:pPr>
        <w:tabs>
          <w:tab w:pos="3535" w:val="num"/>
        </w:tabs>
        <w:ind w:hanging="283" w:start="3535"/>
      </w:pPr>
      <w:rPr/>
    </w:lvl>
    <w:lvl w:ilvl="5">
      <w:start w:val="1"/>
      <w:numFmt w:val="decimal"/>
      <w:lvlText w:val="%6."/>
      <w:lvlJc w:val="start"/>
      <w:pPr>
        <w:tabs>
          <w:tab w:pos="4242" w:val="num"/>
        </w:tabs>
        <w:ind w:hanging="283" w:start="4242"/>
      </w:pPr>
      <w:rPr/>
    </w:lvl>
    <w:lvl w:ilvl="6">
      <w:start w:val="1"/>
      <w:numFmt w:val="decimal"/>
      <w:lvlText w:val="%7."/>
      <w:lvlJc w:val="start"/>
      <w:pPr>
        <w:tabs>
          <w:tab w:pos="4949" w:val="num"/>
        </w:tabs>
        <w:ind w:hanging="283" w:start="4949"/>
      </w:pPr>
      <w:rPr/>
    </w:lvl>
    <w:lvl w:ilvl="7">
      <w:start w:val="1"/>
      <w:numFmt w:val="decimal"/>
      <w:lvlText w:val="%8."/>
      <w:lvlJc w:val="start"/>
      <w:pPr>
        <w:tabs>
          <w:tab w:pos="5656" w:val="num"/>
        </w:tabs>
        <w:ind w:hanging="283" w:start="5656"/>
      </w:pPr>
      <w:rPr/>
    </w:lvl>
    <w:lvl w:ilvl="8">
      <w:start w:val="1"/>
      <w:numFmt w:val="decimal"/>
      <w:lvlText w:val="%9."/>
      <w:lvlJc w:val="start"/>
      <w:pPr>
        <w:tabs>
          <w:tab w:pos="6363" w:val="num"/>
        </w:tabs>
        <w:ind w:hanging="283" w:start="6363"/>
      </w:pPr>
      <w:rPr/>
    </w:lvl>
  </w:abstractNum>
  <w:abstractNum w:abstractNumId="6">
    <w:lvl w:ilvl="0">
      <w:start w:val="1"/>
      <w:numFmt w:val="none"/>
      <w:suff w:val="nothing"/>
      <w:lvlText w:val=""/>
      <w:lvlJc w:val="start"/>
      <w:pPr>
        <w:tabs>
          <w:tab w:pos="432" w:val="num"/>
        </w:tabs>
        <w:ind w:hanging="432" w:start="432"/>
      </w:pPr>
    </w:lvl>
    <w:lvl w:ilvl="1">
      <w:start w:val="1"/>
      <w:numFmt w:val="none"/>
      <w:suff w:val="nothing"/>
      <w:lvlText w:val=""/>
      <w:lvlJc w:val="start"/>
      <w:pPr>
        <w:tabs>
          <w:tab w:pos="576" w:val="num"/>
        </w:tabs>
        <w:ind w:hanging="576" w:start="576"/>
      </w:pPr>
    </w:lvl>
    <w:lvl w:ilvl="2">
      <w:start w:val="1"/>
      <w:numFmt w:val="none"/>
      <w:suff w:val="nothing"/>
      <w:lvlText w:val=""/>
      <w:lvlJc w:val="start"/>
      <w:pPr>
        <w:tabs>
          <w:tab w:pos="720" w:val="num"/>
        </w:tabs>
        <w:ind w:hanging="720" w:start="720"/>
      </w:pPr>
    </w:lvl>
    <w:lvl w:ilvl="3">
      <w:start w:val="1"/>
      <w:numFmt w:val="none"/>
      <w:suff w:val="nothing"/>
      <w:lvlText w:val=""/>
      <w:lvlJc w:val="start"/>
      <w:pPr>
        <w:tabs>
          <w:tab w:pos="864" w:val="num"/>
        </w:tabs>
        <w:ind w:hanging="864" w:start="864"/>
      </w:pPr>
    </w:lvl>
    <w:lvl w:ilvl="4">
      <w:start w:val="1"/>
      <w:numFmt w:val="none"/>
      <w:suff w:val="nothing"/>
      <w:lvlText w:val=""/>
      <w:lvlJc w:val="start"/>
      <w:pPr>
        <w:tabs>
          <w:tab w:pos="1008" w:val="num"/>
        </w:tabs>
        <w:ind w:hanging="1008" w:start="1008"/>
      </w:pPr>
    </w:lvl>
    <w:lvl w:ilvl="5">
      <w:start w:val="1"/>
      <w:numFmt w:val="none"/>
      <w:suff w:val="nothing"/>
      <w:lvlText w:val=""/>
      <w:lvlJc w:val="start"/>
      <w:pPr>
        <w:tabs>
          <w:tab w:pos="1152" w:val="num"/>
        </w:tabs>
        <w:ind w:hanging="1152" w:start="1152"/>
      </w:pPr>
    </w:lvl>
    <w:lvl w:ilvl="6">
      <w:start w:val="1"/>
      <w:numFmt w:val="none"/>
      <w:suff w:val="nothing"/>
      <w:lvlText w:val=""/>
      <w:lvlJc w:val="start"/>
      <w:pPr>
        <w:tabs>
          <w:tab w:pos="1296" w:val="num"/>
        </w:tabs>
        <w:ind w:hanging="1296" w:start="1296"/>
      </w:pPr>
    </w:lvl>
    <w:lvl w:ilvl="7">
      <w:start w:val="1"/>
      <w:numFmt w:val="none"/>
      <w:suff w:val="nothing"/>
      <w:lvlText w:val=""/>
      <w:lvlJc w:val="start"/>
      <w:pPr>
        <w:tabs>
          <w:tab w:pos="1440" w:val="num"/>
        </w:tabs>
        <w:ind w:hanging="1440" w:start="1440"/>
      </w:pPr>
    </w:lvl>
    <w:lvl w:ilvl="8">
      <w:start w:val="1"/>
      <w:numFmt w:val="none"/>
      <w:suff w:val="nothing"/>
      <w:lvlText w:val=""/>
      <w:lvlJc w:val="start"/>
      <w:pPr>
        <w:tabs>
          <w:tab w:pos="1584" w:val="num"/>
        </w:tabs>
        <w:ind w:hanging="1584" w:star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Mangal" w:eastAsia="SimSun" w:hAnsi="Times New Roman"/>
      <w:color w:val="auto"/>
      <w:sz w:val="24"/>
      <w:szCs w:val="24"/>
      <w:lang w:bidi="hi-IN" w:eastAsia="zh-CN" w:val="en-US"/>
    </w:rPr>
  </w:style>
  <w:style w:styleId="style2" w:type="paragraph">
    <w:name w:val="Heading 2"/>
    <w:basedOn w:val="style20"/>
    <w:next w:val="style21"/>
    <w:pPr>
      <w:outlineLvl w:val="1"/>
    </w:pPr>
    <w:rPr>
      <w:rFonts w:ascii="Times New Roman" w:cs="Mangal" w:eastAsia="SimSun" w:hAnsi="Times New Roman"/>
      <w:b/>
      <w:bCs/>
      <w:sz w:val="36"/>
      <w:szCs w:val="36"/>
    </w:rPr>
  </w:style>
  <w:style w:styleId="style3" w:type="paragraph">
    <w:name w:val="Heading 3"/>
    <w:basedOn w:val="style20"/>
    <w:next w:val="style21"/>
    <w:pPr>
      <w:outlineLvl w:val="2"/>
    </w:pPr>
    <w:rPr>
      <w:rFonts w:ascii="Times New Roman" w:cs="Mangal" w:eastAsia="SimSun" w:hAnsi="Times New Roman"/>
      <w:b/>
      <w:bCs/>
      <w:sz w:val="28"/>
      <w:szCs w:val="28"/>
    </w:rPr>
  </w:style>
  <w:style w:styleId="style15" w:type="character">
    <w:name w:val="Strong Emphasis"/>
    <w:next w:val="style15"/>
    <w:rPr>
      <w:b/>
      <w:bCs/>
    </w:rPr>
  </w:style>
  <w:style w:styleId="style16" w:type="character">
    <w:name w:val="Bullets"/>
    <w:next w:val="style16"/>
    <w:rPr>
      <w:rFonts w:ascii="OpenSymbol" w:cs="OpenSymbol" w:eastAsia="OpenSymbol" w:hAnsi="OpenSymbol"/>
    </w:rPr>
  </w:style>
  <w:style w:styleId="style17" w:type="character">
    <w:name w:val="Internet Link"/>
    <w:next w:val="style17"/>
    <w:rPr>
      <w:color w:val="000080"/>
      <w:u w:val="single"/>
      <w:lang w:bidi="en-US" w:eastAsia="en-US" w:val="en-US"/>
    </w:rPr>
  </w:style>
  <w:style w:styleId="style18" w:type="character">
    <w:name w:val="Source Text"/>
    <w:next w:val="style18"/>
    <w:rPr>
      <w:rFonts w:ascii="Courier New" w:cs="Courier New" w:eastAsia="NSimSun" w:hAnsi="Courier New"/>
    </w:rPr>
  </w:style>
  <w:style w:styleId="style19" w:type="character">
    <w:name w:val="Numbering Symbols"/>
    <w:next w:val="style19"/>
    <w:rPr/>
  </w:style>
  <w:style w:styleId="style20" w:type="paragraph">
    <w:name w:val="Heading"/>
    <w:basedOn w:val="style0"/>
    <w:next w:val="style21"/>
    <w:pPr>
      <w:keepNext/>
      <w:spacing w:after="120" w:before="240"/>
    </w:pPr>
    <w:rPr>
      <w:rFonts w:ascii="Arial" w:cs="Mangal" w:eastAsia="Microsoft YaHei" w:hAnsi="Arial"/>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Mangal"/>
    </w:rPr>
  </w:style>
  <w:style w:styleId="style23" w:type="paragraph">
    <w:name w:val="Caption"/>
    <w:basedOn w:val="style0"/>
    <w:next w:val="style23"/>
    <w:pPr>
      <w:suppressLineNumbers/>
      <w:spacing w:after="120" w:before="120"/>
    </w:pPr>
    <w:rPr>
      <w:rFonts w:cs="Mangal"/>
      <w:i/>
      <w:iCs/>
      <w:sz w:val="24"/>
      <w:szCs w:val="24"/>
    </w:rPr>
  </w:style>
  <w:style w:styleId="style24" w:type="paragraph">
    <w:name w:val="Index"/>
    <w:basedOn w:val="style0"/>
    <w:next w:val="style24"/>
    <w:pPr>
      <w:suppressLineNumbers/>
    </w:pPr>
    <w:rPr>
      <w:rFonts w:cs="Mangal"/>
    </w:rPr>
  </w:style>
  <w:style w:styleId="style25" w:type="paragraph">
    <w:name w:val="Table Contents"/>
    <w:basedOn w:val="style0"/>
    <w:next w:val="style25"/>
    <w:pPr>
      <w:suppressLineNumbers/>
    </w:pPr>
    <w:rPr/>
  </w:style>
  <w:style w:styleId="style26" w:type="paragraph">
    <w:name w:val="Table Heading"/>
    <w:basedOn w:val="style25"/>
    <w:next w:val="style26"/>
    <w:pPr>
      <w:suppressLineNumbers/>
      <w:jc w:val="center"/>
    </w:pPr>
    <w:rPr>
      <w:b/>
      <w:bCs/>
    </w:rPr>
  </w:style>
  <w:style w:styleId="style27" w:type="paragraph">
    <w:name w:val="Preformatted Text"/>
    <w:basedOn w:val="style0"/>
    <w:next w:val="style27"/>
    <w:pPr>
      <w:spacing w:after="0" w:before="0"/>
    </w:pPr>
    <w:rPr>
      <w:rFonts w:ascii="Courier New" w:cs="Courier New" w:eastAsia="NSimSun"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2016-12-09T22:39:48.27Z</dcterms:created>
  <cp:revision>0</cp:revision>
</cp:coreProperties>
</file>