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48" w:rsidRPr="00B42B48" w:rsidRDefault="00B42B48" w:rsidP="00B42B48">
      <w:pPr>
        <w:spacing w:before="4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48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 xml:space="preserve">CSTMDP - Di </w:t>
      </w:r>
      <w:proofErr w:type="spellStart"/>
      <w:r w:rsidRPr="00B42B48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>chuyển</w:t>
      </w:r>
      <w:proofErr w:type="spellEnd"/>
      <w:r w:rsidRPr="00B42B48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>nghệ</w:t>
      </w:r>
      <w:proofErr w:type="spellEnd"/>
      <w:r w:rsidRPr="00B42B48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>thuật</w:t>
      </w:r>
      <w:proofErr w:type="spellEnd"/>
    </w:p>
    <w:p w:rsidR="00B42B48" w:rsidRPr="00B42B48" w:rsidRDefault="00B42B48" w:rsidP="00B42B4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Minh Duc Pham, hay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còn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được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mọi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người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gọi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MDP (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Musik-Đẹp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trai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Phong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),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sắp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tham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dự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kỳ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Quốc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Gia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bộ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môn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“di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chuyển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nghệ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thuật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”.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Trong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cuộc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này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thí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sinh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phải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xuất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phát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xuất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phát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ở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tọa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độ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mét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di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chuyển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đích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ở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vị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trí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N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mét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MDP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chỉ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biết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3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để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di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chuyển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về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phía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: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+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tuy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nhiên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mỗi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lần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anh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chỉ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thể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được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+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độ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dài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một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lần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của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anh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thể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hoặc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+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độ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dài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một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lần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của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anh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thể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2m,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hoặc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3m.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Được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biết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điểm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của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mỗi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thí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sinh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chính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bằng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số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khác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nhau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thí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sinh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này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thực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hiện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được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. Hai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được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gọi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khác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nhau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nếu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như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trình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tự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khác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nhau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hoặc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trình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tự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như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nhau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nhưng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động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tác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khác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nhau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.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Ví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dụ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11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cách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để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MDP di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chuyển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như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sau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: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bước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numPr>
          <w:ilvl w:val="0"/>
          <w:numId w:val="1"/>
        </w:numPr>
        <w:shd w:val="clear" w:color="auto" w:fill="FFFFFF"/>
        <w:spacing w:before="40" w:after="160" w:line="240" w:lineRule="auto"/>
        <w:jc w:val="both"/>
        <w:textAlignment w:val="baseline"/>
        <w:rPr>
          <w:rFonts w:ascii="Arial" w:eastAsia="Times New Roman" w:hAnsi="Arial" w:cs="Arial"/>
          <w:color w:val="555555"/>
          <w:szCs w:val="21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1m,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rồi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10.  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11.  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Từ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0m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nhào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lộn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đến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2m.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Hãy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viết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chương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trình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tính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điểm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của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MDP,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vì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kết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quả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có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thể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rất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lớn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hãy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xuất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điểm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của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MDP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theo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modulo 27081998.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B48">
        <w:rPr>
          <w:rFonts w:ascii="Arial" w:eastAsia="Times New Roman" w:hAnsi="Arial" w:cs="Arial"/>
          <w:b/>
          <w:bCs/>
          <w:color w:val="555555"/>
          <w:shd w:val="clear" w:color="auto" w:fill="FFFFFF"/>
        </w:rPr>
        <w:t>INPUT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Chỉ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gồm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1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dòng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ghi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số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N &lt;= 10^15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B48">
        <w:rPr>
          <w:rFonts w:ascii="Arial" w:eastAsia="Times New Roman" w:hAnsi="Arial" w:cs="Arial"/>
          <w:b/>
          <w:bCs/>
          <w:color w:val="555555"/>
          <w:shd w:val="clear" w:color="auto" w:fill="FFFFFF"/>
        </w:rPr>
        <w:t>OUTPUT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In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ra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chỉ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một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số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,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là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đáp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án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của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bài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 xml:space="preserve"> </w:t>
      </w:r>
      <w:proofErr w:type="spellStart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toán</w:t>
      </w:r>
      <w:proofErr w:type="spellEnd"/>
      <w:r w:rsidRPr="00B42B48">
        <w:rPr>
          <w:rFonts w:ascii="Arial" w:eastAsia="Times New Roman" w:hAnsi="Arial" w:cs="Arial"/>
          <w:color w:val="555555"/>
          <w:sz w:val="24"/>
          <w:shd w:val="clear" w:color="auto" w:fill="FFFFFF"/>
        </w:rPr>
        <w:t>.</w:t>
      </w:r>
    </w:p>
    <w:p w:rsidR="00B42B48" w:rsidRPr="00B42B48" w:rsidRDefault="00B42B48" w:rsidP="00B42B48">
      <w:pPr>
        <w:spacing w:before="40"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B48">
        <w:rPr>
          <w:rFonts w:ascii="Arial" w:eastAsia="Times New Roman" w:hAnsi="Arial" w:cs="Arial"/>
          <w:b/>
          <w:bCs/>
          <w:color w:val="555555"/>
          <w:shd w:val="clear" w:color="auto" w:fill="FFFFFF"/>
        </w:rPr>
        <w:t>Example</w:t>
      </w:r>
    </w:p>
    <w:p w:rsidR="00B42B48" w:rsidRPr="00B42B48" w:rsidRDefault="00B42B48" w:rsidP="00B42B4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4652"/>
      </w:tblGrid>
      <w:tr w:rsidR="00B42B48" w:rsidRPr="00B42B48" w:rsidTr="00B42B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2B48" w:rsidRPr="00B42B48" w:rsidRDefault="00B42B48" w:rsidP="00B42B4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B48">
              <w:rPr>
                <w:rFonts w:ascii="Arial" w:eastAsia="Times New Roman" w:hAnsi="Arial" w:cs="Arial"/>
                <w:color w:val="000000"/>
              </w:rPr>
              <w:t>CSTMDP.INP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2B48" w:rsidRPr="00B42B48" w:rsidRDefault="00B42B48" w:rsidP="00B42B4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B48">
              <w:rPr>
                <w:rFonts w:ascii="Arial" w:eastAsia="Times New Roman" w:hAnsi="Arial" w:cs="Arial"/>
                <w:color w:val="000000"/>
              </w:rPr>
              <w:t>CSTMDP.OUT</w:t>
            </w:r>
          </w:p>
        </w:tc>
      </w:tr>
      <w:tr w:rsidR="00B42B48" w:rsidRPr="00B42B48" w:rsidTr="00B42B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2B48" w:rsidRPr="00B42B48" w:rsidRDefault="00B42B48" w:rsidP="00B42B4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B48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2B48" w:rsidRPr="00B42B48" w:rsidRDefault="00B42B48" w:rsidP="00B42B4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B48">
              <w:rPr>
                <w:rFonts w:ascii="Arial" w:eastAsia="Times New Roman" w:hAnsi="Arial" w:cs="Arial"/>
                <w:color w:val="000000"/>
              </w:rPr>
              <w:t>25105</w:t>
            </w:r>
          </w:p>
        </w:tc>
      </w:tr>
    </w:tbl>
    <w:p w:rsidR="00B42B48" w:rsidRPr="00B42B48" w:rsidRDefault="00B42B48" w:rsidP="00B42B4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67C" w:rsidRPr="00B42B48" w:rsidRDefault="00BE167C" w:rsidP="00B42B48">
      <w:pPr>
        <w:spacing w:before="40"/>
      </w:pPr>
    </w:p>
    <w:sectPr w:rsidR="00BE167C" w:rsidRPr="00B4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C5A65"/>
    <w:multiLevelType w:val="multilevel"/>
    <w:tmpl w:val="5144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48"/>
    <w:rsid w:val="00B42B48"/>
    <w:rsid w:val="00B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67D10-303A-481A-89E5-FBD1C01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B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PRO</dc:creator>
  <cp:keywords/>
  <dc:description/>
  <cp:lastModifiedBy>Long PRO</cp:lastModifiedBy>
  <cp:revision>1</cp:revision>
  <dcterms:created xsi:type="dcterms:W3CDTF">2016-11-13T17:01:00Z</dcterms:created>
  <dcterms:modified xsi:type="dcterms:W3CDTF">2016-11-13T17:03:00Z</dcterms:modified>
</cp:coreProperties>
</file>