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5C89C" w14:textId="77777777" w:rsidR="00FA208C" w:rsidRPr="004F04C6" w:rsidRDefault="00FA208C" w:rsidP="00944949">
      <w:pPr>
        <w:tabs>
          <w:tab w:val="right" w:leader="dot" w:pos="8640"/>
        </w:tabs>
        <w:spacing w:before="120"/>
        <w:jc w:val="right"/>
        <w:rPr>
          <w:rFonts w:ascii="Times New Roman" w:hAnsi="Times New Roman" w:cs="Times New Roman"/>
          <w:b/>
          <w:sz w:val="24"/>
          <w:szCs w:val="24"/>
        </w:rPr>
      </w:pPr>
      <w:bookmarkStart w:id="0" w:name="bookmark13"/>
      <w:r w:rsidRPr="004F04C6">
        <w:rPr>
          <w:rFonts w:ascii="Times New Roman" w:hAnsi="Times New Roman" w:cs="Times New Roman"/>
          <w:b/>
          <w:sz w:val="24"/>
          <w:szCs w:val="24"/>
        </w:rPr>
        <w:t>Mẫu số 05</w:t>
      </w:r>
      <w:bookmarkEnd w:id="0"/>
    </w:p>
    <w:p w14:paraId="7D8DB04E" w14:textId="77777777" w:rsidR="00FA208C" w:rsidRPr="004F04C6" w:rsidRDefault="00FA208C" w:rsidP="00FA208C">
      <w:pPr>
        <w:tabs>
          <w:tab w:val="right" w:leader="dot" w:pos="8640"/>
        </w:tabs>
        <w:spacing w:before="120"/>
        <w:jc w:val="center"/>
        <w:rPr>
          <w:rFonts w:ascii="Times New Roman" w:hAnsi="Times New Roman" w:cs="Times New Roman"/>
          <w:sz w:val="24"/>
          <w:szCs w:val="24"/>
        </w:rPr>
      </w:pPr>
      <w:r w:rsidRPr="004F04C6">
        <w:rPr>
          <w:rFonts w:ascii="Times New Roman" w:hAnsi="Times New Roman" w:cs="Times New Roman"/>
          <w:b/>
          <w:sz w:val="24"/>
          <w:szCs w:val="24"/>
        </w:rPr>
        <w:t xml:space="preserve">CỘNG HÒA XÃ HỘI CHỦ NGHĨA VIỆT </w:t>
      </w:r>
      <w:smartTag w:uri="urn:schemas-microsoft-com:office:smarttags" w:element="place">
        <w:smartTag w:uri="urn:schemas-microsoft-com:office:smarttags" w:element="country-region">
          <w:r w:rsidRPr="004F04C6">
            <w:rPr>
              <w:rFonts w:ascii="Times New Roman" w:hAnsi="Times New Roman" w:cs="Times New Roman"/>
              <w:b/>
              <w:sz w:val="24"/>
              <w:szCs w:val="24"/>
            </w:rPr>
            <w:t>NAM</w:t>
          </w:r>
        </w:smartTag>
      </w:smartTag>
      <w:r w:rsidRPr="004F04C6">
        <w:rPr>
          <w:rFonts w:ascii="Times New Roman" w:hAnsi="Times New Roman" w:cs="Times New Roman"/>
          <w:b/>
          <w:sz w:val="24"/>
          <w:szCs w:val="24"/>
        </w:rPr>
        <w:br/>
        <w:t xml:space="preserve">Độc lập - Tự do - Hạnh phúc </w:t>
      </w:r>
      <w:r w:rsidRPr="004F04C6">
        <w:rPr>
          <w:rFonts w:ascii="Times New Roman" w:hAnsi="Times New Roman" w:cs="Times New Roman"/>
          <w:b/>
          <w:sz w:val="24"/>
          <w:szCs w:val="24"/>
        </w:rPr>
        <w:br/>
        <w:t>---------------</w:t>
      </w:r>
    </w:p>
    <w:p w14:paraId="3FB1A3E9" w14:textId="77777777" w:rsidR="00FA208C" w:rsidRPr="004F04C6" w:rsidRDefault="00FA208C" w:rsidP="00FA208C">
      <w:pPr>
        <w:tabs>
          <w:tab w:val="right" w:leader="dot" w:pos="8640"/>
        </w:tabs>
        <w:spacing w:before="120"/>
        <w:jc w:val="center"/>
        <w:rPr>
          <w:rFonts w:ascii="Times New Roman" w:hAnsi="Times New Roman" w:cs="Times New Roman"/>
          <w:i/>
          <w:sz w:val="24"/>
          <w:szCs w:val="24"/>
        </w:rPr>
      </w:pPr>
      <w:r w:rsidRPr="004F04C6">
        <w:rPr>
          <w:rFonts w:ascii="Times New Roman" w:hAnsi="Times New Roman" w:cs="Times New Roman"/>
          <w:i/>
          <w:sz w:val="24"/>
          <w:szCs w:val="24"/>
        </w:rPr>
        <w:t>…………, ngày ….. tháng ….. năm …….</w:t>
      </w:r>
    </w:p>
    <w:p w14:paraId="1CE9F9FD" w14:textId="77777777" w:rsidR="00FA208C" w:rsidRPr="004F04C6" w:rsidRDefault="00FA208C" w:rsidP="00FA208C">
      <w:pPr>
        <w:tabs>
          <w:tab w:val="right" w:leader="dot" w:pos="8640"/>
        </w:tabs>
        <w:spacing w:before="120"/>
        <w:jc w:val="center"/>
        <w:rPr>
          <w:rFonts w:ascii="Times New Roman" w:hAnsi="Times New Roman" w:cs="Times New Roman"/>
          <w:b/>
          <w:sz w:val="24"/>
          <w:szCs w:val="24"/>
        </w:rPr>
      </w:pPr>
      <w:r w:rsidRPr="004F04C6">
        <w:rPr>
          <w:rFonts w:ascii="Times New Roman" w:hAnsi="Times New Roman" w:cs="Times New Roman"/>
          <w:b/>
          <w:sz w:val="24"/>
          <w:szCs w:val="24"/>
        </w:rPr>
        <w:t>HỢP ĐỒNG CHUYỂN NHƯỢNG TOÀN BỘ DỰ ÁN</w:t>
      </w:r>
      <w:r w:rsidRPr="004F04C6">
        <w:rPr>
          <w:rFonts w:ascii="Times New Roman" w:hAnsi="Times New Roman" w:cs="Times New Roman"/>
          <w:b/>
          <w:sz w:val="24"/>
          <w:szCs w:val="24"/>
        </w:rPr>
        <w:br/>
        <w:t>(HOẶC MỘT PHẦN DỰ ÁN)</w:t>
      </w:r>
    </w:p>
    <w:p w14:paraId="5728184E" w14:textId="77777777" w:rsidR="00FA208C" w:rsidRPr="004F04C6" w:rsidRDefault="00FA208C" w:rsidP="00FA208C">
      <w:pPr>
        <w:tabs>
          <w:tab w:val="right" w:leader="dot" w:pos="8640"/>
        </w:tabs>
        <w:spacing w:before="120"/>
        <w:jc w:val="center"/>
        <w:rPr>
          <w:rFonts w:ascii="Times New Roman" w:hAnsi="Times New Roman" w:cs="Times New Roman"/>
          <w:i/>
          <w:sz w:val="24"/>
          <w:szCs w:val="24"/>
        </w:rPr>
      </w:pPr>
      <w:bookmarkStart w:id="1" w:name="bookmark15"/>
      <w:r w:rsidRPr="004F04C6">
        <w:rPr>
          <w:rFonts w:ascii="Times New Roman" w:hAnsi="Times New Roman" w:cs="Times New Roman"/>
          <w:i/>
          <w:sz w:val="24"/>
          <w:szCs w:val="24"/>
        </w:rPr>
        <w:t>Số ………./HĐKT</w:t>
      </w:r>
      <w:bookmarkEnd w:id="1"/>
    </w:p>
    <w:p w14:paraId="3839476C"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Căn cứ Luật Kinh doanh bất động sản ngày 25 tháng 11 năm 2014;</w:t>
      </w:r>
    </w:p>
    <w:p w14:paraId="0875C0F8"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Căn cứ Nghị định số: ....../2015/NĐ-CP ngày ….. tháng …… năm 2015 của Chính phủ quy định chi tiết thi hành một số điều của Luật Kinh doanh bất động sản;</w:t>
      </w:r>
    </w:p>
    <w:p w14:paraId="2878AF8E"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Căn cứ văn bản cho phép chuyển nhượng dự án (một phần dự án) ……. số ….. ngày ... tháng …. năm ……. của </w:t>
      </w:r>
      <w:r w:rsidRPr="004F04C6">
        <w:rPr>
          <w:rFonts w:ascii="Times New Roman" w:hAnsi="Times New Roman" w:cs="Times New Roman"/>
          <w:sz w:val="24"/>
          <w:szCs w:val="24"/>
        </w:rPr>
        <w:tab/>
        <w:t>,</w:t>
      </w:r>
    </w:p>
    <w:p w14:paraId="38F39CAC"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Hai bên chúng tôi gồm:</w:t>
      </w:r>
    </w:p>
    <w:p w14:paraId="74CE5443" w14:textId="77777777" w:rsidR="00FA208C" w:rsidRPr="004F04C6" w:rsidRDefault="00FA208C" w:rsidP="00FA20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I. BÊN CHUYỂN NHƯỢNG</w:t>
      </w:r>
    </w:p>
    <w:p w14:paraId="2A83901E"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Tên doanh nghiệp: </w:t>
      </w:r>
      <w:r w:rsidRPr="004F04C6">
        <w:rPr>
          <w:rFonts w:ascii="Times New Roman" w:hAnsi="Times New Roman" w:cs="Times New Roman"/>
          <w:sz w:val="24"/>
          <w:szCs w:val="24"/>
        </w:rPr>
        <w:tab/>
      </w:r>
    </w:p>
    <w:p w14:paraId="143C9975"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Địa chỉ: </w:t>
      </w:r>
      <w:r w:rsidRPr="004F04C6">
        <w:rPr>
          <w:rFonts w:ascii="Times New Roman" w:hAnsi="Times New Roman" w:cs="Times New Roman"/>
          <w:sz w:val="24"/>
          <w:szCs w:val="24"/>
        </w:rPr>
        <w:tab/>
      </w:r>
    </w:p>
    <w:p w14:paraId="73D7C6B6"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Giấy chứng nhận </w:t>
      </w:r>
      <w:r w:rsidRPr="004F04C6">
        <w:rPr>
          <w:rFonts w:ascii="Times New Roman" w:hAnsi="Times New Roman" w:cs="Times New Roman"/>
          <w:sz w:val="24"/>
          <w:szCs w:val="24"/>
          <w:highlight w:val="white"/>
        </w:rPr>
        <w:t>đăng ký</w:t>
      </w:r>
      <w:r w:rsidRPr="004F04C6">
        <w:rPr>
          <w:rFonts w:ascii="Times New Roman" w:hAnsi="Times New Roman" w:cs="Times New Roman"/>
          <w:sz w:val="24"/>
          <w:szCs w:val="24"/>
        </w:rPr>
        <w:t xml:space="preserve"> doanh nghiệp/Giấy chứng nhận đăng ký kinh doanh số: </w:t>
      </w:r>
      <w:r w:rsidRPr="004F04C6">
        <w:rPr>
          <w:rFonts w:ascii="Times New Roman" w:hAnsi="Times New Roman" w:cs="Times New Roman"/>
          <w:sz w:val="24"/>
          <w:szCs w:val="24"/>
        </w:rPr>
        <w:tab/>
      </w:r>
    </w:p>
    <w:p w14:paraId="37EF3093"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ab/>
      </w:r>
    </w:p>
    <w:p w14:paraId="6E274600"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bookmarkStart w:id="2" w:name="bookmark16"/>
      <w:r w:rsidRPr="004F04C6">
        <w:rPr>
          <w:rFonts w:ascii="Times New Roman" w:hAnsi="Times New Roman" w:cs="Times New Roman"/>
          <w:sz w:val="24"/>
          <w:szCs w:val="24"/>
        </w:rPr>
        <w:t xml:space="preserve">- Mã số doanh nghiệp: </w:t>
      </w:r>
      <w:bookmarkEnd w:id="2"/>
      <w:r w:rsidRPr="004F04C6">
        <w:rPr>
          <w:rFonts w:ascii="Times New Roman" w:hAnsi="Times New Roman" w:cs="Times New Roman"/>
          <w:sz w:val="24"/>
          <w:szCs w:val="24"/>
        </w:rPr>
        <w:tab/>
      </w:r>
    </w:p>
    <w:p w14:paraId="73B55C97"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Ng</w:t>
      </w:r>
      <w:r w:rsidRPr="004F04C6">
        <w:rPr>
          <w:rFonts w:ascii="Times New Roman" w:hAnsi="Times New Roman" w:cs="Times New Roman"/>
          <w:sz w:val="24"/>
          <w:szCs w:val="24"/>
          <w:highlight w:val="white"/>
        </w:rPr>
        <w:t>ườ</w:t>
      </w:r>
      <w:r w:rsidRPr="004F04C6">
        <w:rPr>
          <w:rFonts w:ascii="Times New Roman" w:hAnsi="Times New Roman" w:cs="Times New Roman"/>
          <w:sz w:val="24"/>
          <w:szCs w:val="24"/>
        </w:rPr>
        <w:t xml:space="preserve">i đại diện theo pháp luật: …………………….. Chức vụ: </w:t>
      </w:r>
      <w:r w:rsidRPr="004F04C6">
        <w:rPr>
          <w:rFonts w:ascii="Times New Roman" w:hAnsi="Times New Roman" w:cs="Times New Roman"/>
          <w:sz w:val="24"/>
          <w:szCs w:val="24"/>
        </w:rPr>
        <w:tab/>
      </w:r>
    </w:p>
    <w:p w14:paraId="0FAE10F5"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bookmarkStart w:id="3" w:name="bookmark17"/>
      <w:r w:rsidRPr="004F04C6">
        <w:rPr>
          <w:rFonts w:ascii="Times New Roman" w:hAnsi="Times New Roman" w:cs="Times New Roman"/>
          <w:sz w:val="24"/>
          <w:szCs w:val="24"/>
        </w:rPr>
        <w:t xml:space="preserve">- Số CMND (Hộ chiếu): …………….. Cấp ngày …../…../….. Tại: </w:t>
      </w:r>
      <w:bookmarkEnd w:id="3"/>
      <w:r w:rsidRPr="004F04C6">
        <w:rPr>
          <w:rFonts w:ascii="Times New Roman" w:hAnsi="Times New Roman" w:cs="Times New Roman"/>
          <w:sz w:val="24"/>
          <w:szCs w:val="24"/>
        </w:rPr>
        <w:tab/>
      </w:r>
    </w:p>
    <w:p w14:paraId="23CD4379"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Điện thoại: ………………………………….. Fax: </w:t>
      </w:r>
      <w:r w:rsidRPr="004F04C6">
        <w:rPr>
          <w:rFonts w:ascii="Times New Roman" w:hAnsi="Times New Roman" w:cs="Times New Roman"/>
          <w:sz w:val="24"/>
          <w:szCs w:val="24"/>
        </w:rPr>
        <w:tab/>
      </w:r>
    </w:p>
    <w:p w14:paraId="14A242D7"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Tài khoản: ……………………………………. tại ngân hàng: </w:t>
      </w:r>
      <w:r w:rsidRPr="004F04C6">
        <w:rPr>
          <w:rFonts w:ascii="Times New Roman" w:hAnsi="Times New Roman" w:cs="Times New Roman"/>
          <w:sz w:val="24"/>
          <w:szCs w:val="24"/>
        </w:rPr>
        <w:tab/>
      </w:r>
    </w:p>
    <w:p w14:paraId="2FEAE954"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Mã số thuế: </w:t>
      </w:r>
      <w:r w:rsidRPr="004F04C6">
        <w:rPr>
          <w:rFonts w:ascii="Times New Roman" w:hAnsi="Times New Roman" w:cs="Times New Roman"/>
          <w:sz w:val="24"/>
          <w:szCs w:val="24"/>
        </w:rPr>
        <w:tab/>
      </w:r>
    </w:p>
    <w:p w14:paraId="62061055" w14:textId="77777777" w:rsidR="00FA208C" w:rsidRPr="004F04C6" w:rsidRDefault="00FA208C" w:rsidP="00FA20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II. BÊN NHẬN CHUYỂN NHƯỢNG</w:t>
      </w:r>
    </w:p>
    <w:p w14:paraId="1DAD7E66"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Tên doanh nghiệp: </w:t>
      </w:r>
      <w:r w:rsidRPr="004F04C6">
        <w:rPr>
          <w:rFonts w:ascii="Times New Roman" w:hAnsi="Times New Roman" w:cs="Times New Roman"/>
          <w:sz w:val="24"/>
          <w:szCs w:val="24"/>
        </w:rPr>
        <w:tab/>
      </w:r>
    </w:p>
    <w:p w14:paraId="23D6C9A7" w14:textId="77777777" w:rsidR="00FA208C" w:rsidRPr="004F04C6" w:rsidRDefault="00FA208C" w:rsidP="00FA208C">
      <w:pPr>
        <w:tabs>
          <w:tab w:val="right" w:leader="dot" w:pos="8280"/>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Địa chỉ: </w:t>
      </w:r>
      <w:r w:rsidRPr="004F04C6">
        <w:rPr>
          <w:rFonts w:ascii="Times New Roman" w:hAnsi="Times New Roman" w:cs="Times New Roman"/>
          <w:sz w:val="24"/>
          <w:szCs w:val="24"/>
        </w:rPr>
        <w:tab/>
      </w:r>
    </w:p>
    <w:p w14:paraId="0202C0CC" w14:textId="77777777" w:rsidR="00FA208C" w:rsidRPr="004F04C6" w:rsidRDefault="00FA208C" w:rsidP="00FA208C">
      <w:pPr>
        <w:tabs>
          <w:tab w:val="right" w:leader="dot" w:pos="8280"/>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Giấy chứng nhận đăng ký doanh nghiệp/Giấy chứng nhận đăng ký kinh doanh: </w:t>
      </w:r>
      <w:r w:rsidRPr="004F04C6">
        <w:rPr>
          <w:rFonts w:ascii="Times New Roman" w:hAnsi="Times New Roman" w:cs="Times New Roman"/>
          <w:sz w:val="24"/>
          <w:szCs w:val="24"/>
        </w:rPr>
        <w:tab/>
      </w:r>
    </w:p>
    <w:p w14:paraId="3EAAFD45" w14:textId="77777777" w:rsidR="00FA208C" w:rsidRPr="004F04C6" w:rsidRDefault="00FA208C" w:rsidP="00FA208C">
      <w:pPr>
        <w:tabs>
          <w:tab w:val="right" w:leader="dot" w:pos="8280"/>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Mã số doanh nghiệp: </w:t>
      </w:r>
      <w:r w:rsidRPr="004F04C6">
        <w:rPr>
          <w:rFonts w:ascii="Times New Roman" w:hAnsi="Times New Roman" w:cs="Times New Roman"/>
          <w:sz w:val="24"/>
          <w:szCs w:val="24"/>
        </w:rPr>
        <w:tab/>
      </w:r>
    </w:p>
    <w:p w14:paraId="40C30B86" w14:textId="77777777" w:rsidR="00FA208C" w:rsidRPr="004F04C6" w:rsidRDefault="00FA208C" w:rsidP="00FA208C">
      <w:pPr>
        <w:tabs>
          <w:tab w:val="right" w:leader="dot" w:pos="8280"/>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Người đại diện theo pháp luật: ………………………. Chức vụ: </w:t>
      </w:r>
      <w:r w:rsidRPr="004F04C6">
        <w:rPr>
          <w:rFonts w:ascii="Times New Roman" w:hAnsi="Times New Roman" w:cs="Times New Roman"/>
          <w:sz w:val="24"/>
          <w:szCs w:val="24"/>
        </w:rPr>
        <w:tab/>
      </w:r>
    </w:p>
    <w:p w14:paraId="159DDACA" w14:textId="77777777" w:rsidR="00FA208C" w:rsidRPr="004F04C6" w:rsidRDefault="00FA208C" w:rsidP="00FA208C">
      <w:pPr>
        <w:tabs>
          <w:tab w:val="right" w:leader="dot" w:pos="8280"/>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Số CMND (Hộ chiếu): …………….. Cấp ngày …../…../….. Tại </w:t>
      </w:r>
      <w:r w:rsidRPr="004F04C6">
        <w:rPr>
          <w:rFonts w:ascii="Times New Roman" w:hAnsi="Times New Roman" w:cs="Times New Roman"/>
          <w:sz w:val="24"/>
          <w:szCs w:val="24"/>
        </w:rPr>
        <w:tab/>
      </w:r>
    </w:p>
    <w:p w14:paraId="63DF3951" w14:textId="77777777" w:rsidR="00FA208C" w:rsidRPr="004F04C6" w:rsidRDefault="00FA208C" w:rsidP="00FA208C">
      <w:pPr>
        <w:tabs>
          <w:tab w:val="right" w:leader="dot" w:pos="8280"/>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Điện thoại: ………………………………….. Fax: </w:t>
      </w:r>
      <w:r w:rsidRPr="004F04C6">
        <w:rPr>
          <w:rFonts w:ascii="Times New Roman" w:hAnsi="Times New Roman" w:cs="Times New Roman"/>
          <w:sz w:val="24"/>
          <w:szCs w:val="24"/>
        </w:rPr>
        <w:tab/>
      </w:r>
    </w:p>
    <w:p w14:paraId="05A6D2A3" w14:textId="77777777" w:rsidR="00FA208C" w:rsidRPr="004F04C6" w:rsidRDefault="00FA208C" w:rsidP="00FA208C">
      <w:pPr>
        <w:tabs>
          <w:tab w:val="right" w:leader="dot" w:pos="8280"/>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Tài khoản: ………………………… Tại ngân hàng </w:t>
      </w:r>
      <w:r w:rsidRPr="004F04C6">
        <w:rPr>
          <w:rFonts w:ascii="Times New Roman" w:hAnsi="Times New Roman" w:cs="Times New Roman"/>
          <w:sz w:val="24"/>
          <w:szCs w:val="24"/>
        </w:rPr>
        <w:tab/>
      </w:r>
    </w:p>
    <w:p w14:paraId="6BEB7481"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 xml:space="preserve">- Mã số thuế: </w:t>
      </w:r>
      <w:r w:rsidRPr="004F04C6">
        <w:rPr>
          <w:rFonts w:ascii="Times New Roman" w:hAnsi="Times New Roman" w:cs="Times New Roman"/>
          <w:sz w:val="24"/>
          <w:szCs w:val="24"/>
        </w:rPr>
        <w:tab/>
      </w:r>
    </w:p>
    <w:p w14:paraId="42E16908"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Hai bên thống nhất ký kết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chuyển nhượng toàn bộ dự án (hoặc một phần dự án) ….……………….. với các nội dung sau:</w:t>
      </w:r>
    </w:p>
    <w:p w14:paraId="5C872E99" w14:textId="77777777" w:rsidR="00FA208C" w:rsidRPr="004F04C6" w:rsidRDefault="00FA208C" w:rsidP="00FA20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1. Thông tin cơ bản về dự án đã được phê duyệt</w:t>
      </w:r>
    </w:p>
    <w:p w14:paraId="4913837D"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Nội dung chính của dự án đã được phê duyệt (một phần dự án) gồm:</w:t>
      </w:r>
    </w:p>
    <w:p w14:paraId="0CA83F6F"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Tên dự án: </w:t>
      </w:r>
      <w:r w:rsidRPr="004F04C6">
        <w:rPr>
          <w:rFonts w:ascii="Times New Roman" w:hAnsi="Times New Roman" w:cs="Times New Roman"/>
          <w:sz w:val="24"/>
          <w:szCs w:val="24"/>
        </w:rPr>
        <w:tab/>
      </w:r>
    </w:p>
    <w:p w14:paraId="2D9643D1"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Diện tích đất: </w:t>
      </w:r>
      <w:r w:rsidRPr="004F04C6">
        <w:rPr>
          <w:rFonts w:ascii="Times New Roman" w:hAnsi="Times New Roman" w:cs="Times New Roman"/>
          <w:sz w:val="24"/>
          <w:szCs w:val="24"/>
        </w:rPr>
        <w:tab/>
      </w:r>
    </w:p>
    <w:p w14:paraId="78B46F21"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Nội dung về quy hoạch sử dụng đất: </w:t>
      </w:r>
      <w:r w:rsidRPr="004F04C6">
        <w:rPr>
          <w:rFonts w:ascii="Times New Roman" w:hAnsi="Times New Roman" w:cs="Times New Roman"/>
          <w:sz w:val="24"/>
          <w:szCs w:val="24"/>
        </w:rPr>
        <w:tab/>
      </w:r>
    </w:p>
    <w:p w14:paraId="3D184CC2"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Nội dung về quy hoạch xây dựng: </w:t>
      </w:r>
      <w:r w:rsidRPr="004F04C6">
        <w:rPr>
          <w:rFonts w:ascii="Times New Roman" w:hAnsi="Times New Roman" w:cs="Times New Roman"/>
          <w:sz w:val="24"/>
          <w:szCs w:val="24"/>
        </w:rPr>
        <w:tab/>
      </w:r>
    </w:p>
    <w:p w14:paraId="68458D69"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Nội dung về công trình xây dựng (tổng diện tích sàn, diện tích sàn nhà: </w:t>
      </w:r>
      <w:r w:rsidRPr="004F04C6">
        <w:rPr>
          <w:rFonts w:ascii="Times New Roman" w:hAnsi="Times New Roman" w:cs="Times New Roman"/>
          <w:sz w:val="24"/>
          <w:szCs w:val="24"/>
        </w:rPr>
        <w:tab/>
        <w:t>)</w:t>
      </w:r>
    </w:p>
    <w:p w14:paraId="4F4ED44E"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Tổng mức đầu tư: </w:t>
      </w:r>
      <w:r w:rsidRPr="004F04C6">
        <w:rPr>
          <w:rFonts w:ascii="Times New Roman" w:hAnsi="Times New Roman" w:cs="Times New Roman"/>
          <w:sz w:val="24"/>
          <w:szCs w:val="24"/>
        </w:rPr>
        <w:tab/>
      </w:r>
    </w:p>
    <w:p w14:paraId="1E33820A"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Tiến độ dự án: </w:t>
      </w:r>
      <w:r w:rsidRPr="004F04C6">
        <w:rPr>
          <w:rFonts w:ascii="Times New Roman" w:hAnsi="Times New Roman" w:cs="Times New Roman"/>
          <w:sz w:val="24"/>
          <w:szCs w:val="24"/>
        </w:rPr>
        <w:tab/>
      </w:r>
    </w:p>
    <w:p w14:paraId="39107AF9"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Nguồn vốn: </w:t>
      </w:r>
      <w:r w:rsidRPr="004F04C6">
        <w:rPr>
          <w:rFonts w:ascii="Times New Roman" w:hAnsi="Times New Roman" w:cs="Times New Roman"/>
          <w:sz w:val="24"/>
          <w:szCs w:val="24"/>
        </w:rPr>
        <w:tab/>
      </w:r>
    </w:p>
    <w:p w14:paraId="484A64EB"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Các nội dung khác: </w:t>
      </w:r>
      <w:r w:rsidRPr="004F04C6">
        <w:rPr>
          <w:rFonts w:ascii="Times New Roman" w:hAnsi="Times New Roman" w:cs="Times New Roman"/>
          <w:sz w:val="24"/>
          <w:szCs w:val="24"/>
        </w:rPr>
        <w:tab/>
      </w:r>
    </w:p>
    <w:p w14:paraId="690E69A1" w14:textId="77777777" w:rsidR="00FA208C" w:rsidRPr="004F04C6" w:rsidRDefault="00FA208C" w:rsidP="00FA208C">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(Nếu chuyển nhượng một phần dự án cần thêm mục 2 về số liệu của phần dự án chuyển nhượng tương tự như trên)</w:t>
      </w:r>
    </w:p>
    <w:p w14:paraId="68F732A8" w14:textId="77777777" w:rsidR="00FA208C" w:rsidRPr="004F04C6" w:rsidRDefault="00FA208C" w:rsidP="00FA20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2. Thông tin chi tiết về kết quả thực hiện đến thời điểm chuyển nhượng dự án (hoặc một phần dự án)</w:t>
      </w:r>
    </w:p>
    <w:p w14:paraId="6E5F49D2"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bookmarkStart w:id="4" w:name="bookmark18"/>
      <w:r w:rsidRPr="004F04C6">
        <w:rPr>
          <w:rFonts w:ascii="Times New Roman" w:hAnsi="Times New Roman" w:cs="Times New Roman"/>
          <w:sz w:val="24"/>
          <w:szCs w:val="24"/>
        </w:rPr>
        <w:t xml:space="preserve">- Về giải phóng mặt bằng: </w:t>
      </w:r>
      <w:bookmarkEnd w:id="4"/>
      <w:r w:rsidRPr="004F04C6">
        <w:rPr>
          <w:rFonts w:ascii="Times New Roman" w:hAnsi="Times New Roman" w:cs="Times New Roman"/>
          <w:sz w:val="24"/>
          <w:szCs w:val="24"/>
        </w:rPr>
        <w:tab/>
      </w:r>
    </w:p>
    <w:p w14:paraId="589FE19E"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Về xây dựng hạ tầng kỹ thuật: </w:t>
      </w:r>
      <w:r w:rsidRPr="004F04C6">
        <w:rPr>
          <w:rFonts w:ascii="Times New Roman" w:hAnsi="Times New Roman" w:cs="Times New Roman"/>
          <w:sz w:val="24"/>
          <w:szCs w:val="24"/>
        </w:rPr>
        <w:tab/>
      </w:r>
    </w:p>
    <w:p w14:paraId="089F4CA2"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Về xây dựng công trình: </w:t>
      </w:r>
      <w:r w:rsidRPr="004F04C6">
        <w:rPr>
          <w:rFonts w:ascii="Times New Roman" w:hAnsi="Times New Roman" w:cs="Times New Roman"/>
          <w:sz w:val="24"/>
          <w:szCs w:val="24"/>
        </w:rPr>
        <w:tab/>
      </w:r>
    </w:p>
    <w:p w14:paraId="624B9B59"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Thông tin khác: </w:t>
      </w:r>
      <w:r w:rsidRPr="004F04C6">
        <w:rPr>
          <w:rFonts w:ascii="Times New Roman" w:hAnsi="Times New Roman" w:cs="Times New Roman"/>
          <w:sz w:val="24"/>
          <w:szCs w:val="24"/>
        </w:rPr>
        <w:tab/>
      </w:r>
    </w:p>
    <w:p w14:paraId="09937D87" w14:textId="77777777" w:rsidR="00FA208C" w:rsidRPr="004F04C6" w:rsidRDefault="00FA208C" w:rsidP="00FA20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3. Giá chuyển nhượng</w:t>
      </w:r>
    </w:p>
    <w:p w14:paraId="7A434F80" w14:textId="77777777" w:rsidR="00FA208C" w:rsidRPr="004F04C6" w:rsidRDefault="00FA208C" w:rsidP="00FA20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4. Ph</w:t>
      </w:r>
      <w:r w:rsidRPr="004F04C6">
        <w:rPr>
          <w:rFonts w:ascii="Times New Roman" w:hAnsi="Times New Roman" w:cs="Times New Roman"/>
          <w:b/>
          <w:sz w:val="24"/>
          <w:szCs w:val="24"/>
          <w:highlight w:val="white"/>
        </w:rPr>
        <w:t>ươ</w:t>
      </w:r>
      <w:r w:rsidRPr="004F04C6">
        <w:rPr>
          <w:rFonts w:ascii="Times New Roman" w:hAnsi="Times New Roman" w:cs="Times New Roman"/>
          <w:b/>
          <w:sz w:val="24"/>
          <w:szCs w:val="24"/>
        </w:rPr>
        <w:t>ng thức và thời hạn thanh toán</w:t>
      </w:r>
    </w:p>
    <w:p w14:paraId="034DC8D5"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 Phương thức thanh toán: bằng (chuyển khoản hoặc hình thức khác) </w:t>
      </w:r>
      <w:r w:rsidRPr="004F04C6">
        <w:rPr>
          <w:rFonts w:ascii="Times New Roman" w:hAnsi="Times New Roman" w:cs="Times New Roman"/>
          <w:sz w:val="24"/>
          <w:szCs w:val="24"/>
        </w:rPr>
        <w:tab/>
      </w:r>
    </w:p>
    <w:p w14:paraId="5A1E3313"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ab/>
      </w:r>
    </w:p>
    <w:p w14:paraId="539A3360"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Thời hạn thanh toán:</w:t>
      </w:r>
    </w:p>
    <w:p w14:paraId="5DB1C1B1"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bookmarkStart w:id="5" w:name="bookmark19"/>
      <w:r w:rsidRPr="004F04C6">
        <w:rPr>
          <w:rFonts w:ascii="Times New Roman" w:hAnsi="Times New Roman" w:cs="Times New Roman"/>
          <w:sz w:val="24"/>
          <w:szCs w:val="24"/>
        </w:rPr>
        <w:t>- Trả lần đầu là: ……………. đồng vào ngày ……./……./</w:t>
      </w:r>
      <w:bookmarkEnd w:id="5"/>
      <w:r w:rsidRPr="004F04C6">
        <w:rPr>
          <w:rFonts w:ascii="Times New Roman" w:hAnsi="Times New Roman" w:cs="Times New Roman"/>
          <w:sz w:val="24"/>
          <w:szCs w:val="24"/>
        </w:rPr>
        <w:tab/>
      </w:r>
    </w:p>
    <w:p w14:paraId="076078A6"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Trả tiếp theo là: ………………….. đồng vào ngày ……/……/</w:t>
      </w:r>
      <w:r w:rsidRPr="004F04C6">
        <w:rPr>
          <w:rFonts w:ascii="Times New Roman" w:hAnsi="Times New Roman" w:cs="Times New Roman"/>
          <w:sz w:val="24"/>
          <w:szCs w:val="24"/>
        </w:rPr>
        <w:tab/>
        <w:t xml:space="preserve"> </w:t>
      </w:r>
    </w:p>
    <w:p w14:paraId="1B012783"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Các quy định khác do hai bên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165590B4" w14:textId="77777777" w:rsidR="00FA208C" w:rsidRPr="004F04C6" w:rsidRDefault="00FA208C" w:rsidP="00FA20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5. Thời hạn bàn giao và nhận dự án (hoặc phần dự án)</w:t>
      </w:r>
    </w:p>
    <w:p w14:paraId="6B9D0123"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Cách thức bàn giao: Bàn giao trên hồ sơ hoặc phần nhận dự án, bàn</w:t>
      </w:r>
      <w:bookmarkStart w:id="6" w:name="bookmark20"/>
      <w:r w:rsidRPr="004F04C6">
        <w:rPr>
          <w:rFonts w:ascii="Times New Roman" w:hAnsi="Times New Roman" w:cs="Times New Roman"/>
          <w:sz w:val="24"/>
          <w:szCs w:val="24"/>
        </w:rPr>
        <w:t xml:space="preserve"> giao trên thực địa: </w:t>
      </w:r>
      <w:bookmarkEnd w:id="6"/>
      <w:r w:rsidRPr="004F04C6">
        <w:rPr>
          <w:rFonts w:ascii="Times New Roman" w:hAnsi="Times New Roman" w:cs="Times New Roman"/>
          <w:sz w:val="24"/>
          <w:szCs w:val="24"/>
        </w:rPr>
        <w:tab/>
      </w:r>
    </w:p>
    <w:p w14:paraId="01417AF4"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2. Thời gian bàn giao: </w:t>
      </w:r>
      <w:r w:rsidRPr="004F04C6">
        <w:rPr>
          <w:rFonts w:ascii="Times New Roman" w:hAnsi="Times New Roman" w:cs="Times New Roman"/>
          <w:sz w:val="24"/>
          <w:szCs w:val="24"/>
        </w:rPr>
        <w:tab/>
      </w:r>
    </w:p>
    <w:p w14:paraId="48169105" w14:textId="77777777" w:rsidR="00FA208C" w:rsidRPr="004F04C6" w:rsidRDefault="00FA208C" w:rsidP="00FA20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lastRenderedPageBreak/>
        <w:t>Điều 6. Quyền và nghĩa vụ của bên chuyển nhượng</w:t>
      </w:r>
    </w:p>
    <w:p w14:paraId="24C6575E"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Quyền của Bên chuyển nhượng:</w:t>
      </w:r>
    </w:p>
    <w:p w14:paraId="68127B53"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Bên chuyển nhượng có các quyền theo Điều 52 Luật Kinh doanh bất động sản và các quyền sau:</w:t>
      </w:r>
    </w:p>
    <w:p w14:paraId="2812189D"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a) Yêu cầu bên nhận chuyển nhượng trả đủ tiền đúng thời hạn ghi trong hợp đồng;</w:t>
      </w:r>
    </w:p>
    <w:p w14:paraId="5947035E"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Yêu cầu Bên nhận chuyển nhượng nhận bàn giao toàn bộ dự án hoặc phần dự án đúng thời hạn ghi trong hợp đồng;</w:t>
      </w:r>
    </w:p>
    <w:p w14:paraId="1459202B"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c) Các quyền khác do hai bên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3A33BE21"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Nghĩa vụ của Bên chuyển nhượng:</w:t>
      </w:r>
    </w:p>
    <w:p w14:paraId="6E11CDC7"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Bên chuyển nhượng có nghĩa vụ theo Điều 52 Luật Kinh doanh bất động sản và các nghĩa vụ sau:</w:t>
      </w:r>
    </w:p>
    <w:p w14:paraId="3C104AAC"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a) Bàn giao toàn bộ dự án hoặc phần dự án trên thực địa và toàn bộ hồ sơ dự án cho bên nhận chuyển nhượng, trường hợp không bàn giao hoặc chậm bàn giao thì phải bồi thường thiệt hại;</w:t>
      </w:r>
    </w:p>
    <w:p w14:paraId="580D7A3B"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Bảo vệ, quản lý toàn bộ dự án trong thời gian chưa bàn giao xong toàn bộ dự án cả về hồ sơ và trên thực địa;</w:t>
      </w:r>
    </w:p>
    <w:p w14:paraId="181709CB"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 Thông báo cho khách hàng và các bên có liên quan về việc chuyển nhượng dự án;</w:t>
      </w:r>
    </w:p>
    <w:p w14:paraId="46DF7ADA"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d) Giải quyết dứt </w:t>
      </w:r>
      <w:r w:rsidRPr="004F04C6">
        <w:rPr>
          <w:rFonts w:ascii="Times New Roman" w:hAnsi="Times New Roman" w:cs="Times New Roman"/>
          <w:sz w:val="24"/>
          <w:szCs w:val="24"/>
          <w:highlight w:val="white"/>
        </w:rPr>
        <w:t>điểm</w:t>
      </w:r>
      <w:r w:rsidRPr="004F04C6">
        <w:rPr>
          <w:rFonts w:ascii="Times New Roman" w:hAnsi="Times New Roman" w:cs="Times New Roman"/>
          <w:sz w:val="24"/>
          <w:szCs w:val="24"/>
        </w:rPr>
        <w:t xml:space="preserve"> những cam kết đã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xml:space="preserve"> với khách hàng trước khi chuyển nhượng dự án hoặc phần dự án. Cùng bên nhận chuyển nhượng thống nhất với từng khách hàng về những vấn đề mà chủ đầu tư mới phải có trách nhiệm giải quyết không làm thiệt hại đến quyền lợi của khách hàng;</w:t>
      </w:r>
    </w:p>
    <w:p w14:paraId="0678C954"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đ) Các nghĩa vụ khác do hai bên thỏa thuận: </w:t>
      </w:r>
      <w:r w:rsidRPr="004F04C6">
        <w:rPr>
          <w:rFonts w:ascii="Times New Roman" w:hAnsi="Times New Roman" w:cs="Times New Roman"/>
          <w:sz w:val="24"/>
          <w:szCs w:val="24"/>
        </w:rPr>
        <w:tab/>
      </w:r>
    </w:p>
    <w:p w14:paraId="62D03D9B" w14:textId="77777777" w:rsidR="00FA208C" w:rsidRPr="004F04C6" w:rsidRDefault="00FA208C" w:rsidP="00FA20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7. Quyền và nghĩa vụ của Bên nhận chuyển nhượng</w:t>
      </w:r>
    </w:p>
    <w:p w14:paraId="69D855F2"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Quyền của Bên nhận chuyển nhượng:</w:t>
      </w:r>
    </w:p>
    <w:p w14:paraId="2B6621AC"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Bên nhận chuyển nhượng có các quyền theo Điều 52 Luật Kinh doanh bất động sản và các quyền sau:</w:t>
      </w:r>
    </w:p>
    <w:p w14:paraId="08268786"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Nhận bàn giao toàn bộ dự án hoặc phần dự án trên thực địa và toàn bộ hồ sơ dự án hoặc phần dự án nêu tại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này theo đúng thời gian quy định tại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này;</w:t>
      </w:r>
    </w:p>
    <w:p w14:paraId="4929D075"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Yêu cầu bên chuyển nhượng tạo điều kiện và cung cấp các giấy tờ có liên quan đến việc thực hiện tiếp dự án;</w:t>
      </w:r>
    </w:p>
    <w:p w14:paraId="642EFBDB"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 Cùng bên chuyển nhượng bàn bạc với khách hàng về giải quyết quyền lợi và nghĩa vụ của khách hàng sau khi đã nhận chuyển nhượng;</w:t>
      </w:r>
    </w:p>
    <w:p w14:paraId="7980FB37"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d) Các quyền lợi khác do hai bên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64325414"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Nghĩa vụ của Bên nhận chuyển nhượng:</w:t>
      </w:r>
    </w:p>
    <w:p w14:paraId="79D08111"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Bên nhận chuyển nhượng có các nghĩa vụ theo Điều 52 Luật Kinh doanh bất động sản và các nghĩa vụ sau:</w:t>
      </w:r>
    </w:p>
    <w:p w14:paraId="4EF46867"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Thanh toán đầy đủ đúng thời hạn tiền chuyển nhượng </w:t>
      </w:r>
      <w:r w:rsidRPr="004F04C6">
        <w:rPr>
          <w:rFonts w:ascii="Times New Roman" w:hAnsi="Times New Roman" w:cs="Times New Roman"/>
          <w:sz w:val="24"/>
          <w:szCs w:val="24"/>
          <w:highlight w:val="white"/>
        </w:rPr>
        <w:t>dự án</w:t>
      </w:r>
      <w:r w:rsidRPr="004F04C6">
        <w:rPr>
          <w:rFonts w:ascii="Times New Roman" w:hAnsi="Times New Roman" w:cs="Times New Roman"/>
          <w:sz w:val="24"/>
          <w:szCs w:val="24"/>
        </w:rPr>
        <w:t xml:space="preserve"> cho bên chuyển nhượng đã ghi trong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w:t>
      </w:r>
    </w:p>
    <w:p w14:paraId="115621BF"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b) Thực hiện và đáp ứng đầy đủ quyền lợi của bên chuyển nhượng và của khách hàng mà các bên đã thống nhất;</w:t>
      </w:r>
    </w:p>
    <w:p w14:paraId="30594633"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c) Tiếp nhận toàn bộ dự án, phần dự án tại thực địa và hồ sơ dự án đúng thời hạn đã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w:t>
      </w:r>
    </w:p>
    <w:p w14:paraId="6BE6D3A3"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d) Thực hiện tiếp dự án theo đúng nội dung dự án đã được cấp có thẩm quyền phê duyệt (đúng tiến độ, đảm bảo chất lượng …);</w:t>
      </w:r>
    </w:p>
    <w:p w14:paraId="11520E80" w14:textId="77777777" w:rsidR="00FA208C" w:rsidRPr="004F04C6" w:rsidRDefault="00FA208C" w:rsidP="00FA208C">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đ) Các nghĩa vụ khác do hai bên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140308C3" w14:textId="77777777" w:rsidR="00FA208C" w:rsidRPr="004F04C6" w:rsidRDefault="00FA208C" w:rsidP="00FA20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8. Trách nhiệm của các bên trong việc thực hiện các thủ tục liên quan đến chuyển quyền sử dụng đất</w:t>
      </w:r>
    </w:p>
    <w:p w14:paraId="5373E686"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(do các bên thỏa thuận)</w:t>
      </w:r>
    </w:p>
    <w:p w14:paraId="205F79AC" w14:textId="77777777" w:rsidR="00FA208C" w:rsidRPr="004F04C6" w:rsidRDefault="00FA208C" w:rsidP="00FA20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9. Trách nhiệm của các bên khi vi phạm hợp đồng</w:t>
      </w:r>
    </w:p>
    <w:p w14:paraId="09CB90E8"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(do các bên thỏa thuận)</w:t>
      </w:r>
    </w:p>
    <w:p w14:paraId="6182CA74" w14:textId="77777777" w:rsidR="00FA208C" w:rsidRPr="004F04C6" w:rsidRDefault="00FA208C" w:rsidP="00FA20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 xml:space="preserve">Điều 10. Điều khoản về phạt vi phạm </w:t>
      </w:r>
      <w:r w:rsidRPr="004F04C6">
        <w:rPr>
          <w:rFonts w:ascii="Times New Roman" w:hAnsi="Times New Roman" w:cs="Times New Roman"/>
          <w:b/>
          <w:sz w:val="24"/>
          <w:szCs w:val="24"/>
          <w:highlight w:val="white"/>
        </w:rPr>
        <w:t>hợp đồng</w:t>
      </w:r>
    </w:p>
    <w:p w14:paraId="719DAA7D"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(do các bên thỏa thuận)</w:t>
      </w:r>
    </w:p>
    <w:p w14:paraId="48A28242" w14:textId="77777777" w:rsidR="00FA208C" w:rsidRPr="004F04C6" w:rsidRDefault="00FA208C" w:rsidP="00FA20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11. Giải quyết tranh chấp</w:t>
      </w:r>
    </w:p>
    <w:p w14:paraId="1D6BF9C4"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(do các bên thỏa thuận)</w:t>
      </w:r>
    </w:p>
    <w:p w14:paraId="52599B3C" w14:textId="77777777" w:rsidR="00FA208C" w:rsidRPr="004F04C6" w:rsidRDefault="00FA208C" w:rsidP="00FA20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 xml:space="preserve">Điều 12. Các trường hợp chấm dứt </w:t>
      </w:r>
      <w:r w:rsidRPr="004F04C6">
        <w:rPr>
          <w:rFonts w:ascii="Times New Roman" w:hAnsi="Times New Roman" w:cs="Times New Roman"/>
          <w:b/>
          <w:sz w:val="24"/>
          <w:szCs w:val="24"/>
          <w:highlight w:val="white"/>
        </w:rPr>
        <w:t>hợp đồng</w:t>
      </w:r>
    </w:p>
    <w:p w14:paraId="52A52E21"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(do các bên thỏa thuận)</w:t>
      </w:r>
    </w:p>
    <w:p w14:paraId="25E77FF5" w14:textId="77777777" w:rsidR="00FA208C" w:rsidRPr="004F04C6" w:rsidRDefault="00FA208C" w:rsidP="00FA20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 xml:space="preserve">Điều 13. </w:t>
      </w:r>
      <w:r w:rsidRPr="004F04C6">
        <w:rPr>
          <w:rFonts w:ascii="Times New Roman" w:hAnsi="Times New Roman" w:cs="Times New Roman"/>
          <w:b/>
          <w:sz w:val="24"/>
          <w:szCs w:val="24"/>
          <w:highlight w:val="white"/>
        </w:rPr>
        <w:t>Thời điểm</w:t>
      </w:r>
      <w:r w:rsidRPr="004F04C6">
        <w:rPr>
          <w:rFonts w:ascii="Times New Roman" w:hAnsi="Times New Roman" w:cs="Times New Roman"/>
          <w:b/>
          <w:sz w:val="24"/>
          <w:szCs w:val="24"/>
        </w:rPr>
        <w:t xml:space="preserve"> có hiệu lực của </w:t>
      </w:r>
      <w:r w:rsidRPr="004F04C6">
        <w:rPr>
          <w:rFonts w:ascii="Times New Roman" w:hAnsi="Times New Roman" w:cs="Times New Roman"/>
          <w:b/>
          <w:sz w:val="24"/>
          <w:szCs w:val="24"/>
          <w:highlight w:val="white"/>
        </w:rPr>
        <w:t>hợp đồng</w:t>
      </w:r>
    </w:p>
    <w:p w14:paraId="3D2496EC"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(do các bên thỏa thuận)</w:t>
      </w:r>
    </w:p>
    <w:p w14:paraId="3FBEA910" w14:textId="77777777" w:rsidR="00FA208C" w:rsidRPr="004F04C6" w:rsidRDefault="00FA208C" w:rsidP="00FA208C">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14. Các thỏa thuận khác</w:t>
      </w:r>
    </w:p>
    <w:p w14:paraId="10688FAD"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FA208C" w:rsidRPr="004F04C6" w14:paraId="57083216" w14:textId="77777777" w:rsidTr="00FA208C">
        <w:tc>
          <w:tcPr>
            <w:tcW w:w="4428" w:type="dxa"/>
          </w:tcPr>
          <w:p w14:paraId="165C908E" w14:textId="77777777" w:rsidR="00FA208C" w:rsidRPr="004F04C6" w:rsidRDefault="00FA208C" w:rsidP="00FA208C">
            <w:pPr>
              <w:tabs>
                <w:tab w:val="right" w:leader="dot" w:pos="8640"/>
              </w:tabs>
              <w:spacing w:before="120"/>
              <w:jc w:val="center"/>
              <w:rPr>
                <w:rFonts w:ascii="Times New Roman" w:hAnsi="Times New Roman" w:cs="Times New Roman"/>
                <w:sz w:val="24"/>
                <w:szCs w:val="24"/>
              </w:rPr>
            </w:pPr>
            <w:r w:rsidRPr="004F04C6">
              <w:rPr>
                <w:rFonts w:ascii="Times New Roman" w:hAnsi="Times New Roman" w:cs="Times New Roman"/>
                <w:b/>
                <w:sz w:val="24"/>
                <w:szCs w:val="24"/>
              </w:rPr>
              <w:t>BÊN CHUYỂN NHƯỢNG</w:t>
            </w:r>
            <w:r w:rsidRPr="004F04C6">
              <w:rPr>
                <w:rFonts w:ascii="Times New Roman" w:hAnsi="Times New Roman" w:cs="Times New Roman"/>
                <w:sz w:val="24"/>
                <w:szCs w:val="24"/>
              </w:rPr>
              <w:br/>
            </w:r>
            <w:r w:rsidRPr="004F04C6">
              <w:rPr>
                <w:rFonts w:ascii="Times New Roman" w:hAnsi="Times New Roman" w:cs="Times New Roman"/>
                <w:i/>
                <w:sz w:val="24"/>
                <w:szCs w:val="24"/>
              </w:rPr>
              <w:t>(Ký, ghi rõ họ tên, chức vụ và đóng dấu)</w:t>
            </w:r>
          </w:p>
        </w:tc>
        <w:tc>
          <w:tcPr>
            <w:tcW w:w="4428" w:type="dxa"/>
          </w:tcPr>
          <w:p w14:paraId="78224D9B" w14:textId="77777777" w:rsidR="00FA208C" w:rsidRPr="004F04C6" w:rsidRDefault="00FA208C" w:rsidP="00FA208C">
            <w:pPr>
              <w:tabs>
                <w:tab w:val="right" w:leader="dot" w:pos="8640"/>
              </w:tabs>
              <w:spacing w:before="120"/>
              <w:jc w:val="center"/>
              <w:rPr>
                <w:rFonts w:ascii="Times New Roman" w:hAnsi="Times New Roman" w:cs="Times New Roman"/>
                <w:sz w:val="24"/>
                <w:szCs w:val="24"/>
              </w:rPr>
            </w:pPr>
            <w:r w:rsidRPr="004F04C6">
              <w:rPr>
                <w:rFonts w:ascii="Times New Roman" w:hAnsi="Times New Roman" w:cs="Times New Roman"/>
                <w:b/>
                <w:sz w:val="24"/>
                <w:szCs w:val="24"/>
              </w:rPr>
              <w:t>BÊN NHẬN CHUYỂN NHƯỢNG</w:t>
            </w:r>
            <w:r w:rsidRPr="004F04C6">
              <w:rPr>
                <w:rFonts w:ascii="Times New Roman" w:hAnsi="Times New Roman" w:cs="Times New Roman"/>
                <w:sz w:val="24"/>
                <w:szCs w:val="24"/>
              </w:rPr>
              <w:br/>
            </w:r>
            <w:r w:rsidRPr="004F04C6">
              <w:rPr>
                <w:rFonts w:ascii="Times New Roman" w:hAnsi="Times New Roman" w:cs="Times New Roman"/>
                <w:i/>
                <w:sz w:val="24"/>
                <w:szCs w:val="24"/>
              </w:rPr>
              <w:t>(Ký, ghi rõ họ tên, chức vụ và đóng dấu)</w:t>
            </w:r>
          </w:p>
        </w:tc>
      </w:tr>
    </w:tbl>
    <w:p w14:paraId="70765CB7" w14:textId="77777777" w:rsidR="00FA208C" w:rsidRPr="004F04C6" w:rsidRDefault="00FA208C" w:rsidP="00FA208C">
      <w:pPr>
        <w:tabs>
          <w:tab w:val="right" w:leader="dot" w:pos="8640"/>
        </w:tabs>
        <w:spacing w:before="120"/>
        <w:jc w:val="both"/>
        <w:rPr>
          <w:rFonts w:ascii="Times New Roman" w:hAnsi="Times New Roman" w:cs="Times New Roman"/>
          <w:sz w:val="24"/>
          <w:szCs w:val="24"/>
        </w:rPr>
      </w:pPr>
    </w:p>
    <w:p w14:paraId="07CFD9CF" w14:textId="77777777" w:rsidR="00385BFA" w:rsidRPr="00FA208C" w:rsidRDefault="00385BFA" w:rsidP="00FA208C"/>
    <w:sectPr w:rsidR="00385BFA" w:rsidRPr="00FA208C" w:rsidSect="00B33600">
      <w:pgSz w:w="12240" w:h="15840"/>
      <w:pgMar w:top="1440" w:right="1531"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8C"/>
    <w:rsid w:val="00385BFA"/>
    <w:rsid w:val="00944949"/>
    <w:rsid w:val="00A21174"/>
    <w:rsid w:val="00A644DC"/>
    <w:rsid w:val="00B33600"/>
    <w:rsid w:val="00FA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6B5D560"/>
  <w15:chartTrackingRefBased/>
  <w15:docId w15:val="{46B31DC4-473D-4E6A-94B9-748DDEC8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bCs/>
      <w:color w:val="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ParagraphFontParaCharCharCharCharChar">
    <w:name w:val="Default Paragraph Font Para Char Char Char Char Char"/>
    <w:autoRedefine/>
    <w:rsid w:val="00FA208C"/>
    <w:pPr>
      <w:tabs>
        <w:tab w:val="left" w:pos="1152"/>
      </w:tabs>
      <w:spacing w:before="120" w:after="120" w:line="312" w:lineRule="auto"/>
    </w:pPr>
    <w:rPr>
      <w:rFonts w:ascii="Arial" w:hAnsi="Arial" w:cs="Arial"/>
      <w:sz w:val="26"/>
      <w:szCs w:val="26"/>
    </w:rPr>
  </w:style>
  <w:style w:type="table" w:styleId="TableGrid">
    <w:name w:val="Table Grid"/>
    <w:basedOn w:val="TableNormal"/>
    <w:rsid w:val="00FA208C"/>
    <w:pPr>
      <w:widowControl w:val="0"/>
    </w:pPr>
    <w:rPr>
      <w:rFonts w:ascii="Courier New" w:eastAsia="Courier New" w:hAnsi="Courier New" w:cs="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Mẫu số 05</vt:lpstr>
    </vt:vector>
  </TitlesOfParts>
  <Company>CON DAO</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05</dc:title>
  <dc:subject/>
  <dc:creator>NP-COMPUTER</dc:creator>
  <cp:keywords/>
  <dc:description/>
  <cp:lastModifiedBy>T490</cp:lastModifiedBy>
  <cp:revision>2</cp:revision>
  <dcterms:created xsi:type="dcterms:W3CDTF">2022-12-21T03:41:00Z</dcterms:created>
  <dcterms:modified xsi:type="dcterms:W3CDTF">2022-12-21T03:41:00Z</dcterms:modified>
</cp:coreProperties>
</file>