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ABB" w:rsidRDefault="00F27C16">
      <w:pPr>
        <w:rPr>
          <w:rFonts w:hint="eastAsia"/>
        </w:rPr>
      </w:pPr>
      <w:r>
        <w:rPr>
          <w:rFonts w:hint="eastAsia"/>
        </w:rPr>
        <w:t>设计模式：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>设计模式的分类：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>总体来说设计模式分为三大类：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创建型模式：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工厂方法模式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抽象工厂模式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单例模式</w:t>
      </w:r>
      <w:proofErr w:type="gramEnd"/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建造者模式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原型模式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结构型模式：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适配器模式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外观模式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桥接模式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组合模式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享元模式</w:t>
      </w:r>
      <w:proofErr w:type="gramEnd"/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行为模式：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策略模式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模板方法模式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观察者模式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迭代子模式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责任链模式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备忘录模式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访问者模式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中介者模式</w:t>
      </w:r>
    </w:p>
    <w:p w:rsidR="00F27C16" w:rsidRDefault="00F27C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解释器模式</w:t>
      </w:r>
    </w:p>
    <w:p w:rsidR="00F27C16" w:rsidRDefault="00F27C16"/>
    <w:sectPr w:rsidR="00F27C16" w:rsidSect="00BD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12D" w:rsidRDefault="00ED712D" w:rsidP="00F27C16">
      <w:r>
        <w:separator/>
      </w:r>
    </w:p>
  </w:endnote>
  <w:endnote w:type="continuationSeparator" w:id="0">
    <w:p w:rsidR="00ED712D" w:rsidRDefault="00ED712D" w:rsidP="00F27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12D" w:rsidRDefault="00ED712D" w:rsidP="00F27C16">
      <w:r>
        <w:separator/>
      </w:r>
    </w:p>
  </w:footnote>
  <w:footnote w:type="continuationSeparator" w:id="0">
    <w:p w:rsidR="00ED712D" w:rsidRDefault="00ED712D" w:rsidP="00F27C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C16"/>
    <w:rsid w:val="00BD2ABB"/>
    <w:rsid w:val="00ED712D"/>
    <w:rsid w:val="00F2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C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C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Cong</dc:creator>
  <cp:keywords/>
  <dc:description/>
  <cp:lastModifiedBy>Administrator Cong</cp:lastModifiedBy>
  <cp:revision>2</cp:revision>
  <dcterms:created xsi:type="dcterms:W3CDTF">2019-03-09T11:58:00Z</dcterms:created>
  <dcterms:modified xsi:type="dcterms:W3CDTF">2019-03-09T12:03:00Z</dcterms:modified>
</cp:coreProperties>
</file>