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992rg58hdx4" w:id="0"/>
      <w:bookmarkEnd w:id="0"/>
      <w:r w:rsidDel="00000000" w:rsidR="00000000" w:rsidRPr="00000000">
        <w:rPr>
          <w:rtl w:val="0"/>
        </w:rPr>
        <w:t xml:space="preserve">Final Project Guidelines · The Pareto Talent Lead Magnet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these guidelines to present your final project. Every submission is checked by AI first, then reviewed by the Pareto team. Follow this structure exactly.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end of day, October 7th. No extensions. </w:t>
      </w:r>
      <w:r w:rsidDel="00000000" w:rsidR="00000000" w:rsidRPr="00000000">
        <w:rPr>
          <w:b w:val="1"/>
          <w:bCs w:val="1"/>
          <w:rtl w:val="0"/>
        </w:rPr>
        <w:t xml:space="preserve">Submit at:</w:t>
      </w:r>
      <w:r w:rsidDel="00000000" w:rsidR="00000000" w:rsidRPr="00000000">
        <w:rPr>
          <w:rtl w:val="0"/>
        </w:rPr>
        <w:t xml:space="preserve"> bootcamp.paretotalent.com/finalproject </w:t>
      </w:r>
      <w:r w:rsidDel="00000000" w:rsidR="00000000" w:rsidRPr="00000000">
        <w:rPr>
          <w:b w:val="1"/>
          <w:bCs w:val="1"/>
          <w:rtl w:val="0"/>
        </w:rPr>
        <w:t xml:space="preserve">What you submit:</w:t>
      </w:r>
      <w:r w:rsidDel="00000000" w:rsidR="00000000" w:rsidRPr="00000000">
        <w:rPr>
          <w:rtl w:val="0"/>
        </w:rPr>
        <w:t xml:space="preserve"> ONE PDF.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birvygwl84s" w:id="1"/>
      <w:bookmarkEnd w:id="1"/>
      <w:r w:rsidDel="00000000" w:rsidR="00000000" w:rsidRPr="00000000">
        <w:rPr>
          <w:rtl w:val="0"/>
        </w:rPr>
        <w:t xml:space="preserve">1. The project in one paragraph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Pareto Talent needs more qualified founders booking calls. You build a lead magnet founders actually want, and the funnel around it: a landing page that sells it, a form that qualifies whoever requests it, and two different next steps. </w:t>
      </w:r>
      <w:r w:rsidDel="00000000" w:rsidR="00000000" w:rsidRPr="00000000">
        <w:rPr>
          <w:b w:val="1"/>
          <w:bCs w:val="1"/>
          <w:rtl w:val="0"/>
        </w:rPr>
        <w:t xml:space="preserve">Qualified founders are redirected to book a call with Pareto. Everyone else lands on a thank you page, gets the resource, and enters a nurture sequence.</w:t>
      </w:r>
      <w:r w:rsidDel="00000000" w:rsidR="00000000" w:rsidRPr="00000000">
        <w:rPr>
          <w:rtl w:val="0"/>
        </w:rPr>
        <w:t xml:space="preserve"> Every part of the project should lead a founder to one conclusion: I need a Right Hand, and Pareto has one for 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6g6ntf1jhxk" w:id="2"/>
      <w:bookmarkEnd w:id="2"/>
      <w:r w:rsidDel="00000000" w:rsidR="00000000" w:rsidRPr="00000000">
        <w:rPr>
          <w:rtl w:val="0"/>
        </w:rPr>
        <w:t xml:space="preserve">2. How your submission is checked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Before anything is scored, an automated check runs on your PDF: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reads your </w:t>
      </w:r>
      <w:r w:rsidDel="00000000" w:rsidR="00000000" w:rsidRPr="00000000">
        <w:rPr>
          <w:b w:val="1"/>
          <w:bCs w:val="1"/>
          <w:rtl w:val="0"/>
        </w:rPr>
        <w:t xml:space="preserve">Link Index</w:t>
      </w:r>
      <w:r w:rsidDel="00000000" w:rsidR="00000000" w:rsidRPr="00000000">
        <w:rPr>
          <w:rtl w:val="0"/>
        </w:rPr>
        <w:t xml:space="preserve"> (Section 2) and finds every label, L1 to L15 and H1 to H9.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opens </w:t>
      </w:r>
      <w:r w:rsidDel="00000000" w:rsidR="00000000" w:rsidRPr="00000000">
        <w:rPr>
          <w:b w:val="1"/>
          <w:bCs w:val="1"/>
          <w:rtl w:val="0"/>
        </w:rPr>
        <w:t xml:space="preserve">every single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confirms each link loads, is public, and matches what its label says it 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checks that every Part heading exists in your walkthrough (Section 3).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Any link that doesn't open disqualifies the whole project.</w:t>
      </w:r>
      <w:r w:rsidDel="00000000" w:rsidR="00000000" w:rsidRPr="00000000">
        <w:rPr>
          <w:rtl w:val="0"/>
        </w:rPr>
        <w:t xml:space="preserve"> Nothing gets scored until every link passes.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jvc53drpqct" w:id="3"/>
      <w:bookmarkEnd w:id="3"/>
      <w:r w:rsidDel="00000000" w:rsidR="00000000" w:rsidRPr="00000000">
        <w:rPr>
          <w:rtl w:val="0"/>
        </w:rPr>
        <w:t xml:space="preserve">3. Automatic disqualifiers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link that doesn't open.</w:t>
      </w:r>
      <w:r w:rsidDel="00000000" w:rsidR="00000000" w:rsidRPr="00000000">
        <w:rPr>
          <w:rtl w:val="0"/>
        </w:rPr>
        <w:t xml:space="preserve"> Errors, private files, or broken pages.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walls.</w:t>
      </w:r>
      <w:r w:rsidDel="00000000" w:rsidR="00000000" w:rsidRPr="00000000">
        <w:rPr>
          <w:rtl w:val="0"/>
        </w:rPr>
        <w:t xml:space="preserve"> If we need an account or have to request access, the link is broken. Set everything to "Anyone with the link can view."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Shortened links.</w:t>
      </w:r>
      <w:r w:rsidDel="00000000" w:rsidR="00000000" w:rsidRPr="00000000">
        <w:rPr>
          <w:rtl w:val="0"/>
        </w:rPr>
        <w:t xml:space="preserve"> No bit.ly, no link-in-bio pages. Every URL written out in full,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submission.</w:t>
      </w:r>
      <w:r w:rsidDel="00000000" w:rsidR="00000000" w:rsidRPr="00000000">
        <w:rPr>
          <w:rtl w:val="0"/>
        </w:rPr>
        <w:t xml:space="preserve"> After end of day, October 7th.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7e1r76inhzk" w:id="4"/>
      <w:bookmarkEnd w:id="4"/>
      <w:r w:rsidDel="00000000" w:rsidR="00000000" w:rsidRPr="00000000">
        <w:rPr>
          <w:rtl w:val="0"/>
        </w:rPr>
        <w:t xml:space="preserve">4. The PDF rules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PDF, three sections</w:t>
      </w:r>
      <w:r w:rsidDel="00000000" w:rsidR="00000000" w:rsidRPr="00000000">
        <w:rPr>
          <w:rtl w:val="0"/>
        </w:rPr>
        <w:t xml:space="preserve">, in this order: Cover, Link Index, Project Walkthrough.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FP_FirstnameLastname_ParetoBootcamp.pdf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FP_AnaGomez_ParetoBootcamp.pdf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it in Google Docs and export to PDF.</w:t>
      </w:r>
      <w:r w:rsidDel="00000000" w:rsidR="00000000" w:rsidRPr="00000000">
        <w:rPr>
          <w:rtl w:val="0"/>
        </w:rPr>
        <w:t xml:space="preserve"> Selectable text makes your project much easier to review.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URL written out in full</w:t>
      </w:r>
      <w:r w:rsidDel="00000000" w:rsidR="00000000" w:rsidRPr="00000000">
        <w:rPr>
          <w:rtl w:val="0"/>
        </w:rPr>
        <w:t xml:space="preserve">, not hidden behind "click here."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Didn't build something?</w:t>
      </w:r>
      <w:r w:rsidDel="00000000" w:rsidR="00000000" w:rsidRPr="00000000">
        <w:rPr>
          <w:rtl w:val="0"/>
        </w:rPr>
        <w:t xml:space="preserve"> Write its label followed by a dash,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 · -</w:t>
      </w:r>
      <w:r w:rsidDel="00000000" w:rsidR="00000000" w:rsidRPr="00000000">
        <w:rPr>
          <w:rtl w:val="0"/>
        </w:rPr>
        <w:t xml:space="preserve">. Never delete the line.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share your project</w:t>
      </w:r>
      <w:r w:rsidDel="00000000" w:rsidR="00000000" w:rsidRPr="00000000">
        <w:rPr>
          <w:rtl w:val="0"/>
        </w:rPr>
        <w:t xml:space="preserve"> in Slack or anywhere public.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ggqy9tgqflp" w:id="5"/>
      <w:bookmarkEnd w:id="5"/>
      <w:r w:rsidDel="00000000" w:rsidR="00000000" w:rsidRPr="00000000">
        <w:rPr>
          <w:rtl w:val="0"/>
        </w:rPr>
        <w:t xml:space="preserve">5. Naming: everyone uses the same 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FP_FirstnameLastname_ParetoBootcamp.pdf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and folders</w:t>
      </w:r>
      <w:r w:rsidDel="00000000" w:rsidR="00000000" w:rsidRPr="00000000">
        <w:rPr>
          <w:rtl w:val="0"/>
        </w:rPr>
        <w:t xml:space="preserve"> (Drive, Dropbox, anywhere)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FP_FirstnameLastname_L##_ItemName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FP_AnaGomez_L13_Ads</w:t>
      </w:r>
      <w:r w:rsidDel="00000000" w:rsidR="00000000" w:rsidRPr="00000000">
        <w:rPr>
          <w:rtl w:val="0"/>
        </w:rPr>
        <w:t xml:space="preserve">, with files inside it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FP_AnaGomez_Ad1.png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FP_AnaGomez_Ad5.png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FP_AnaGomez_L14_Imagery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Inside tools</w:t>
      </w:r>
      <w:r w:rsidDel="00000000" w:rsidR="00000000" w:rsidRPr="00000000">
        <w:rPr>
          <w:rtl w:val="0"/>
        </w:rPr>
        <w:t xml:space="preserve"> (GoHighLevel, Lovable, ClickUp, Loom)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Firstname Lastname | Item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Ana Gomez | Lead Magnet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Ana Gomez | Qualifying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Ana Gomez | Opt-in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Ana Gomez | Nurture Email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Ana Gomez | Loom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Name every page, form, workflow, email, and ad. Nothing called "Copy," "Untitled," or "Workflow 3."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fpuhjrjnejuz" w:id="6"/>
      <w:bookmarkEnd w:id="6"/>
      <w:r w:rsidDel="00000000" w:rsidR="00000000" w:rsidRPr="00000000">
        <w:rPr>
          <w:rtl w:val="0"/>
        </w:rPr>
        <w:t xml:space="preserve">6. The template (copy this into a Google Doc)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 everything between the lines below, fill every field, then export to PDF.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uare79dojft" w:id="7"/>
      <w:bookmarkEnd w:id="7"/>
      <w:r w:rsidDel="00000000" w:rsidR="00000000" w:rsidRPr="00000000">
        <w:rPr>
          <w:rtl w:val="0"/>
        </w:rPr>
        <w:t xml:space="preserve">SECTION 1 · COVER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(as on your application) </w:t>
      </w:r>
      <w:r w:rsidDel="00000000" w:rsidR="00000000" w:rsidRPr="00000000">
        <w:rPr>
          <w:b w:val="1"/>
          <w:bCs w:val="1"/>
          <w:rtl w:val="0"/>
        </w:rPr>
        <w:t xml:space="preserve">Application 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 magnet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Funnel tool used:</w:t>
      </w:r>
      <w:r w:rsidDel="00000000" w:rsidR="00000000" w:rsidRPr="00000000">
        <w:rPr>
          <w:rtl w:val="0"/>
        </w:rPr>
        <w:t xml:space="preserve"> (GoHighLevel, Lovable, or other)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wep2nci7zqg4" w:id="8"/>
      <w:bookmarkEnd w:id="8"/>
      <w:r w:rsidDel="00000000" w:rsidR="00000000" w:rsidRPr="00000000">
        <w:rPr>
          <w:rtl w:val="0"/>
        </w:rPr>
        <w:t xml:space="preserve">SECTION 2 · LINK INDEX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 line uses its exact label. Paste the full URL after the colon. Not built? Leave a dash.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 &amp; planning</w:t>
      </w:r>
      <w:r w:rsidDel="00000000" w:rsidR="00000000" w:rsidRPr="00000000">
        <w:rPr>
          <w:rtl w:val="0"/>
        </w:rPr>
        <w:t xml:space="preserve"> L1 · Second Brain: https:// L2 · Research doc: https:// L3 · Business Map: https:// L4 · ClickUp board: https:// L5 · SOP: https://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Lead magnet &amp; funnel</w:t>
      </w:r>
      <w:r w:rsidDel="00000000" w:rsidR="00000000" w:rsidRPr="00000000">
        <w:rPr>
          <w:rtl w:val="0"/>
        </w:rPr>
        <w:t xml:space="preserve"> L6 · Lead magnet (live): https:// L7 · Landing page: https:// L8 · Qualifying form: https:// L9 · Booking page (qualified): https:// L10 · Thank you page (not qualified): https://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&amp; creative</w:t>
      </w:r>
      <w:r w:rsidDel="00000000" w:rsidR="00000000" w:rsidRPr="00000000">
        <w:rPr>
          <w:rtl w:val="0"/>
        </w:rPr>
        <w:t xml:space="preserve"> L11 · Pipeline screenshots (folder): https:// L12 · Workflow screenshots (folder): https:// L13 · Ads folder: https:// L14 · Imagery folder: https:// L15 · Loom presentation: https://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Homework, Days 1 to 9</w:t>
      </w:r>
      <w:r w:rsidDel="00000000" w:rsidR="00000000" w:rsidRPr="00000000">
        <w:rPr>
          <w:rtl w:val="0"/>
        </w:rPr>
        <w:t xml:space="preserve"> H1 · Day 1: https:// H2 · Day 2: https:// H3 · Day 3: https:// H4 · Day 4: https:// H5 · Day 5: https:// H6 · Day 6: https:// H7 · Day 7: https:// H8 · Day 8: https:// H9 · Day 9: https://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dovt5wuuhpdz" w:id="9"/>
      <w:bookmarkEnd w:id="9"/>
      <w:r w:rsidDel="00000000" w:rsidR="00000000" w:rsidRPr="00000000">
        <w:rPr>
          <w:rtl w:val="0"/>
        </w:rPr>
        <w:t xml:space="preserve">SECTION 3 · PROJECT WALKTHROUGH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every Part, write three things: </w:t>
      </w:r>
      <w:r w:rsidDel="00000000" w:rsidR="00000000" w:rsidRPr="00000000">
        <w:rPr>
          <w:b w:val="1"/>
          <w:bCs w:val="1"/>
          <w:rtl w:val="0"/>
        </w:rPr>
        <w:t xml:space="preserve">what you built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 key decisions and why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which index links it refers to.</w:t>
      </w:r>
      <w:r w:rsidDel="00000000" w:rsidR="00000000" w:rsidRPr="00000000">
        <w:rPr>
          <w:rtl w:val="0"/>
        </w:rPr>
        <w:t xml:space="preserve"> Screenshots are welcome, but every claim must also be written in text.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 · Mini Second Brain and market research</w:t>
      </w:r>
      <w:r w:rsidDel="00000000" w:rsidR="00000000" w:rsidRPr="00000000">
        <w:rPr>
          <w:rtl w:val="0"/>
        </w:rPr>
        <w:t xml:space="preserve"> (L1, L2)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sources you fed it, and which Pareto frameworks it holds.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3 competitor lead magnets: format, promise, who it's for, how they qualify, and what happens after someone opts in.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Pareto's ICP in one paragraph, and your 3+ founder personas, by cause, in client words.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· Business Map</w:t>
      </w:r>
      <w:r w:rsidDel="00000000" w:rsidR="00000000" w:rsidRPr="00000000">
        <w:rPr>
          <w:rtl w:val="0"/>
        </w:rPr>
        <w:t xml:space="preserve"> (L3)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journey you mapped, from ad to call, and any gaps you marked honestly.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 · ClickUp breakdown and SOP</w:t>
      </w:r>
      <w:r w:rsidDel="00000000" w:rsidR="00000000" w:rsidRPr="00000000">
        <w:rPr>
          <w:rtl w:val="0"/>
        </w:rPr>
        <w:t xml:space="preserve"> (L4, L5)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milestones, and how you worked backwards from October 7th.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the SOP covers, and why you chose that process.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Part 4 · The lead magnet and the offer</w:t>
      </w:r>
      <w:r w:rsidDel="00000000" w:rsidR="00000000" w:rsidRPr="00000000">
        <w:rPr>
          <w:rtl w:val="0"/>
        </w:rPr>
        <w:t xml:space="preserve"> (written here, no link needed)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format (PDF guide, checklist, quiz, calculator, or mini app) and why.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promise: the one specific problem it solves for a founder.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title (MAGIC formula) and how it pushes the Value Equation.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qualification criteria: exactly who counts as qualified, and why.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next-step offer: why a qualified founder should book a call about the Right Hand Program.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5 · The lead magnet itself</w:t>
      </w:r>
      <w:r w:rsidDel="00000000" w:rsidR="00000000" w:rsidRPr="00000000">
        <w:rPr>
          <w:rtl w:val="0"/>
        </w:rPr>
        <w:t xml:space="preserve"> (L6)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What's inside it, and how you built it with your Second Brain.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it's delivered automatically by email.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Part 6 · The funnel</w:t>
      </w:r>
      <w:r w:rsidDel="00000000" w:rsidR="00000000" w:rsidRPr="00000000">
        <w:rPr>
          <w:rtl w:val="0"/>
        </w:rPr>
        <w:t xml:space="preserve"> (L7, L8, L9, L10)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tool you used, and why.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landing page sections, in order.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qualification questions, and how the form redirects qualified and unqualified leads.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the booking page and the thank you page each include.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Part 7 · CRM and automation</w:t>
      </w:r>
      <w:r w:rsidDel="00000000" w:rsidR="00000000" w:rsidRPr="00000000">
        <w:rPr>
          <w:rtl w:val="0"/>
        </w:rPr>
        <w:t xml:space="preserve"> (L11, L12)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pipeline stages, including where unqualified leads go.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workflow: trigger, actions, and email timing.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Opt-in workflow (deliver, tag, opportunity, notify yourself)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Qualified follow-up (2 emails to anyone who qualified but didn't book)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Unqualified nurture (3 emails)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Booking workflow (confirmation and reminder)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you tested the full chain.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Part 8 · Launch materials</w:t>
      </w:r>
      <w:r w:rsidDel="00000000" w:rsidR="00000000" w:rsidRPr="00000000">
        <w:rPr>
          <w:rtl w:val="0"/>
        </w:rPr>
        <w:t xml:space="preserve"> (L13, L14)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5 ads, and the persona and angle behind each. Five different messages, not five hooks on one.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prompts you used for the imagery.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Part 9 · Loom</w:t>
      </w:r>
      <w:r w:rsidDel="00000000" w:rsidR="00000000" w:rsidRPr="00000000">
        <w:rPr>
          <w:rtl w:val="0"/>
        </w:rPr>
        <w:t xml:space="preserve"> (L15)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line on what the Loom covers. Keep it to 2 minutes.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else would you bring?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Anything extra you added that wasn't asked for, and why.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idvxz2nomc78" w:id="10"/>
      <w:bookmarkEnd w:id="10"/>
      <w:r w:rsidDel="00000000" w:rsidR="00000000" w:rsidRPr="00000000">
        <w:rPr>
          <w:rtl w:val="0"/>
        </w:rPr>
        <w:t xml:space="preserve">7. How it's scored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Gate: every link works.</w:t>
      </w:r>
      <w:r w:rsidDel="00000000" w:rsidR="00000000" w:rsidRPr="00000000">
        <w:rPr>
          <w:rtl w:val="0"/>
        </w:rPr>
        <w:t xml:space="preserve"> Checked first. One broken link means disqualified, before any scoring.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five categories, five points each, 25 points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 5 looks like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&amp;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Parts 1 and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competitor research, a sharp ICP in client words, a lead magnet with a specific promise, clear qualification criteria, and a compelling next-step offer.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&amp; 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Parts 5 and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genuinely useful lead magnet that's live and delivers automatically, a landing page that sells it, and a form that correctly routes qualified and unqualified leads.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logical pipeline, all four workflows built, the right emails in the right order and timing, tested end to 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 genuinely different ads matched to real personas and angles, with on-brand imagery across the whole funnel.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 &amp;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Parts 2, 3, 9 and the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complete Business Map, a real ClickUp breakdown, a usable SOP, clean naming, a PDF that follows this guide, and a sharp 2-minute Loom.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Anything extra you bring counts inside the category it belongs to, and can lift that score.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to 25 points:</w:t>
      </w:r>
      <w:r w:rsidDel="00000000" w:rsidR="00000000" w:rsidRPr="00000000">
        <w:rPr>
          <w:rtl w:val="0"/>
        </w:rPr>
        <w:t xml:space="preserve"> Certificate, plus a Talent Pool interview.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to 19 points:</w:t>
      </w:r>
      <w:r w:rsidDel="00000000" w:rsidR="00000000" w:rsidRPr="00000000">
        <w:rPr>
          <w:rtl w:val="0"/>
        </w:rPr>
        <w:t xml:space="preserve"> Certificate only. No interview.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to 14 points:</w:t>
      </w:r>
      <w:r w:rsidDel="00000000" w:rsidR="00000000" w:rsidRPr="00000000">
        <w:rPr>
          <w:rtl w:val="0"/>
        </w:rPr>
        <w:t xml:space="preserve"> No certificate. This does not pass.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Results and certification by end of day, October 16th.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w9lpyk6xph8n" w:id="11"/>
      <w:bookmarkEnd w:id="11"/>
      <w:r w:rsidDel="00000000" w:rsidR="00000000" w:rsidRPr="00000000">
        <w:rPr>
          <w:rtl w:val="0"/>
        </w:rPr>
        <w:t xml:space="preserve">8. Before you submit: the 5-minute check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every link</w:t>
      </w:r>
      <w:r w:rsidDel="00000000" w:rsidR="00000000" w:rsidRPr="00000000">
        <w:rPr>
          <w:rtl w:val="0"/>
        </w:rPr>
        <w:t xml:space="preserve"> in a private or incognito browser window. If it asks you to log in, fix the sharing.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label from L1 to L15 and H1 to H9 is present. Anything not built has a dash.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form actually redirects: test once as a qualified founder, once as an unqualified one.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lead magnet arrives by email after you opt in.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PDF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FP_FirstnameLastname_ParetoBootcamp.pdf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Everything inside your tools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 | Firstname Lastname | Item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Submitted before end of day, October 7th.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hang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8"/>
        <w:szCs w:val="28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hanga" w:cs="Changa" w:eastAsia="Changa" w:hAnsi="Changa"/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hanga" w:cs="Changa" w:eastAsia="Changa" w:hAnsi="Changa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Changa" w:cs="Changa" w:eastAsia="Changa" w:hAnsi="Changa"/>
      <w:b w:val="1"/>
      <w:bCs w:val="1"/>
      <w:color w:val="468ffe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Changa-regular.ttf"/><Relationship Id="rId6" Type="http://schemas.openxmlformats.org/officeDocument/2006/relationships/font" Target="fonts/Chang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