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ton" w:cs="Anton" w:eastAsia="Anton" w:hAnsi="Anton"/>
          <w:i w:val="1"/>
          <w:sz w:val="60"/>
          <w:szCs w:val="6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b7b7b7" w:val="clear"/>
          <w:rtl w:val="0"/>
        </w:rPr>
        <w:t xml:space="preserve">2do desafío complementario</w:t>
      </w:r>
    </w:p>
    <w:p w:rsidR="00000000" w:rsidDel="00000000" w:rsidP="00000000" w:rsidRDefault="00000000" w:rsidRPr="00000000" w14:paraId="00000002">
      <w:pPr>
        <w:jc w:val="center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Roboto" w:cs="Roboto" w:eastAsia="Roboto" w:hAnsi="Roboto"/>
          <w:i w:val="1"/>
          <w:color w:val="434343"/>
          <w:sz w:val="30"/>
          <w:szCs w:val="30"/>
          <w:highlight w:val="white"/>
          <w:rtl w:val="0"/>
        </w:rPr>
        <w:t xml:space="preserve">A partir del diseño hecho y los conocimientos adquiridos de bootstrap generar, sobre todo tu proyecto, la maqueta que demuestre el uso correcto del mismo. Después, cargar todo a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Componentes: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Estilo avanzado de la web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Estructura Avanzada de la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276" w:lineRule="auto"/>
        <w:ind w:left="720" w:hanging="360"/>
        <w:jc w:val="center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Repositorio en Github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nton" w:cs="Anton" w:eastAsia="Anton" w:hAnsi="Anton"/>
          <w:i w:val="1"/>
          <w:color w:val="434343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b7b7b7" w:val="clear"/>
          <w:rtl w:val="0"/>
        </w:rPr>
        <w:t xml:space="preserve">Estructura avanzada de la web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Archivos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7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realizar una estructura del HTML prolija, limpia, fácil de leer y que no tenga errores en sus atributos o en sus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spacing w:line="276" w:lineRule="auto"/>
        <w:ind w:left="1440" w:hanging="360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agregar elementos HTML según su necesidad en armar contenedores o elementos web determinados, en base al framework elegido y la documentación del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144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Maquetado de la web: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Las estructuras maquetan a la web en base al framework elegido, haciendo usos de clases utilitarias para armar grillas, elementos web y estilos propios del framework, además del HTML de contenido. En caso de no elegir framework, los elementos deben respetar una cierta maqueta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Páginas: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Todas las páginas tienen el contenido estructurado y el estilo linkeado. En caso de elegir un framework también tiene que tener agregadas las diferentes librerías de Javascript y CSS pertinentes al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  <w:shd w:fill="3cefa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cccccc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cccccc" w:val="clear"/>
          <w:rtl w:val="0"/>
        </w:rPr>
        <w:t xml:space="preserve">Estilo avanzado de la web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Archivos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crear archivos de CSS para darle estilo a su web.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hacer uso de selectores de CSS para poder darle su estilo a los elementos que ya vienen con su propia identidad del framework.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Estilo del Framework: 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No todos los elementos del framework van a tener una estética que condice con el sitio en el que son implementados, por lo que se usará CSS para darles un estilo acorde.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rPr>
          <w:rFonts w:ascii="Didact Gothic" w:cs="Didact Gothic" w:eastAsia="Didact Gothic" w:hAnsi="Didact Gothic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Estructura de la web:</w:t>
      </w: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 Usa etiquetas no sólo para armar contenido, sino para armar los elementos que van a conformar el layout de la web, los contenedores,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Anton" w:cs="Anton" w:eastAsia="Anton" w:hAnsi="Anton"/>
          <w:i w:val="1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b7b7b7" w:val="clear"/>
          <w:rtl w:val="0"/>
        </w:rPr>
        <w:t xml:space="preserve">Repositorio en Github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line="276" w:lineRule="auto"/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Formato: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 Link al repositorio en Github donde está hosteado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line="276" w:lineRule="auto"/>
        <w:ind w:left="720" w:hanging="360"/>
        <w:rPr>
          <w:rFonts w:ascii="Helvetica Neue" w:cs="Helvetica Neue" w:eastAsia="Helvetica Neue" w:hAnsi="Helvetica Neue"/>
          <w:b w:val="1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line="276" w:lineRule="auto"/>
        <w:ind w:left="1440" w:hanging="360"/>
        <w:rPr>
          <w:rFonts w:ascii="Didact Gothic" w:cs="Didact Gothic" w:eastAsia="Didact Gothic" w:hAnsi="Didact Gothic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deberá utilizar git de forma correcta para versionar su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1"/>
        </w:numPr>
        <w:spacing w:line="276" w:lineRule="auto"/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estudiante hará uso de Github para brindar acceso al proyecto versionado.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Incluir: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 envían en el repositorio todos los archivos necesarios para visualizar correctamente la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276" w:lineRule="auto"/>
        <w:ind w:left="720" w:hanging="36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En el repositorio se muestran los commit que el estudiante usó para actualizar/versionar su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Didact Gothic" w:cs="Didact Gothic" w:eastAsia="Didact Gothic" w:hAnsi="Didact Gothic"/>
          <w:b w:val="1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b7b7b7" w:val="clear"/>
          <w:rtl w:val="0"/>
        </w:rPr>
        <w:t xml:space="preserve">RÚBRICAS DE EVALUACIÓN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b7b7b7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b7b7b7" w:val="clear"/>
          <w:rtl w:val="0"/>
        </w:rPr>
        <w:t xml:space="preserve">2do desafío complementario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b7b7b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410"/>
        <w:gridCol w:w="4185"/>
        <w:gridCol w:w="4425"/>
        <w:tblGridChange w:id="0">
          <w:tblGrid>
            <w:gridCol w:w="1920"/>
            <w:gridCol w:w="4410"/>
            <w:gridCol w:w="4185"/>
            <w:gridCol w:w="4425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Estructura avanzada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uso de tabulaciones y/o nuevas líneas marca de forma correcta la jerarquía de padre/hijo pero hay inconsistencias.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demasiados comentarios.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Comentan demasiado código para uso futuro o porque ya no lo va a usar.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nuevas líneas y tabulaciones de manera prolija y consistente.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comentarios para documentar secciones de su HTML/CSS.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correctas y ordenadas, denotando jerarquía entre los elementos.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Tags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mínimos a la hora de escribir tags.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Tags semánticos usados pero con problemas para comprender cual sirve para cada caso.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de h1 en algunas páginas.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Más de un h1 en algunas páginas.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no tienen 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HTML no contiene errores en los atributos y tags.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Crea tags que envuelven a otros innecesariamente, ya sea porque no cumplen ninguna función o no se usan.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tienen alt.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nesting es óptimo, usando la menor cantidad de tags posibles.</w:t>
              <w:br w:type="textWrapping"/>
              <w:t xml:space="preserve">Uso de tags semánticos correcto y estructuración de la página desde el HTML.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alt de las imágenes es pertinente y descriptivo.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Estilo en el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nombres poco legibles para las clases.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Clases correctas pero redundantes o irrelevantes.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Nombres de clases consistentes, ya sea camelCase o kebab-case.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rotos.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no se cargan por errores en la ruta.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enlaces para navegar por las diferentes páginas.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usuario queda atrapado al no tener como volver a la home por falta de enlaces.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usan rutas absolutas para archivos de la web, incluso haciendo uso del protocolo file://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web tiene enlaces a todas las secciones en su navegación.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fotos están bien cargadas pero algunas son de relleno.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enlaces que llevan a diferentes páginas y tiene como volver a la home.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usan rutas absolutas para los archivos de la web, sino relativas.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enlaces funcionales.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rutas relativas y correctas.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están interconectadas correctamente.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son pertinentes al sitio y no hay de relleno.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Contenido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tiene errores ortográficos.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contenido que no corresponde a la página donde está ubicado.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está desorganizado.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poco contenido o está incompleto en algunas de las páginas.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organización del contenido es equitativa pero mal distribuida a lo largo de la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tiene faltas ortográficas o gramaticales.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páginas tienen una cantidad contenido apropiado y está bien distribuida.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es apropiado a la sección en la que está ubicado.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Imágenes demasiado pesadas o mucho más grandes del tamaño que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información está correctamente estructurada, usando los tags correctos para cada tipo de contenido, ya sean tablas, listas, titulares, párrafos o imágenes.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contenido no está distribuido monótonamente y tiene varios niveles de lectura.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imágenes tienen un tamaño apropiado al que ocupan en el contenido.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3840"/>
        <w:gridCol w:w="4440"/>
        <w:gridCol w:w="4530"/>
        <w:tblGridChange w:id="0">
          <w:tblGrid>
            <w:gridCol w:w="2130"/>
            <w:gridCol w:w="3840"/>
            <w:gridCol w:w="4440"/>
            <w:gridCol w:w="453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Estilo avanzado de la web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Código limpio y prolijo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Tabulaciones erráticas y poco predecibles.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consistente.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Declaraciones de reglas y de espacios entre los elementos estructuradas correctamente.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Métodos de tabular poco convencionales.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tabulaciones y correcto.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buen uso de los selectores para evitar repetir código.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Entendimiento del 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Errores a la hora de hacer selectores.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no pertinentes al elemento seleccionado.</w:t>
              <w:br w:type="textWrapping"/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recicla código y lo repite.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selectores son innecesariamente precisos, previniendo una óptima reutilización del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Recicla código de forma poco óptima.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demasiados elementos en su selector.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reglas de CSS pertinentes al selector.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Expande sobre elementos que ya había creado con clases que los modifican.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estilos que son fáciles de cambiar o transformar para diferentes tamaños de dispositivo.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Trae la librería en su proyecto y no hace uso de las herramientas.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Arruina el box-modelling o el sistema de grillas del framework con estilos desde su hoja de estilo.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las clases de responsive ya dadas por la librería.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estilos por defecto de la librería en toda la web, no hay identidad propia a lo largo de las páginas.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un theme descargado y realiza cambios mínimos.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Recrea las clases que ya trae su librería innecesariamente.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el framework pero hace uso de pocos elementos.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Superpone los estilos de su librería para darle su propio estilo.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Maqueta usando el framework.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Personaliza el framework haciendo uso de las variables del mismo y no de superponer las clases previamente definidas por el framework haciendo uso de la cascada.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Inserta sólo los módulos que desea de su framework.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Media queries &amp; Responsive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no es usable en dispositivos más pequeños que desktop.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Contiene elementos completamente fuera de cuadro que no se adaptan a los cambios de tamaño.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Contiene imágenes o bloques que superan el ancho del padre.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texto es ilegible, ya sea porque es demasiado grande o muy chico.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elemento contenedor no se adapta a diferentes tamaños.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Usando la librería de bootstrap no usa img-fluid.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uso de las columnas de bootstrap o de media queries propios para lograr responsividad.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demasiados queries porque no usa los breakpoints provistos por bootstrap o el framework que eligió.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usa un framework y hay demasiados queries por no definir sus propios breakpoint.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Hace selectores muy específicos para los cambios de tamaño de los elementos, como pueden ser las tipografías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Uso de unidades relativas.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sitio web cuenta con una buena navegación en numerosos tamaños, en particular en mobile, laptop y desktop.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los breakpoint de su framework para generar media query para los diferentes tamaños con los que trabaja.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Ante la falta de un framework, genera sus propios breakpoint y limita sus media query a esos breakpoint.</w:t>
            </w:r>
          </w:p>
        </w:tc>
      </w:tr>
    </w:tbl>
    <w:p w:rsidR="00000000" w:rsidDel="00000000" w:rsidP="00000000" w:rsidRDefault="00000000" w:rsidRPr="00000000" w14:paraId="000000A2">
      <w:pPr>
        <w:spacing w:line="276" w:lineRule="auto"/>
        <w:jc w:val="center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940.0" w:type="dxa"/>
        <w:jc w:val="left"/>
        <w:tblInd w:w="-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4245"/>
        <w:gridCol w:w="4185"/>
        <w:gridCol w:w="4425"/>
        <w:tblGridChange w:id="0">
          <w:tblGrid>
            <w:gridCol w:w="2085"/>
            <w:gridCol w:w="4245"/>
            <w:gridCol w:w="4185"/>
            <w:gridCol w:w="4425"/>
          </w:tblGrid>
        </w:tblGridChange>
      </w:tblGrid>
      <w:tr>
        <w:trPr>
          <w:cantSplit w:val="0"/>
          <w:trHeight w:val="1575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40"/>
                <w:szCs w:val="40"/>
                <w:rtl w:val="0"/>
              </w:rPr>
              <w:t xml:space="preserve">Repositorio en Github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32"/>
                <w:szCs w:val="32"/>
                <w:rtl w:val="0"/>
              </w:rPr>
              <w:t xml:space="preserve">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Utilización de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hay commits excepto uno solo donde inicia el repositorio.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mensajes de commit no son pertinentes a las actualizaciones hechas.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demasiados cambios.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Commits con una cantidad muy chica de cambios.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Realiza cambios pertinentes a un grupo de mejoras y las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commitea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Genera branches en caso de tener que testear algo experimental y luego hace el merge a master.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.gitignore para no versionar los archivos o directorios que no son requeridos como node_modules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Uso de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trabajo no está subido a Github.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más de un repositorio para su proyecto en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creó la clave SSH pero se conectó a su repositorio haciendo uso del asistente de inicio de sesión de Github.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Entrega un repositorio del que podemos clonar y recibir todo el trabajo.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un readme.md con toda la información pertinente al proyecto y al estudiante.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Usa las clave SSH para conectarse con Github desde su computadora.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Utiliza Github Pages para su trabajo.</w:t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>
          <w:rFonts w:ascii="Helvetica Neue Light" w:cs="Helvetica Neue Light" w:eastAsia="Helvetica Neue Light" w:hAnsi="Helvetica Neue Light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rFonts w:ascii="Helvetica Neue" w:cs="Helvetica Neue" w:eastAsia="Helvetica Neue" w:hAnsi="Helvetica Neue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nton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Didact Gothic">
    <w:embedRegular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Helvetica Neue Light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HelveticaNeueLight-regular.ttf"/><Relationship Id="rId10" Type="http://schemas.openxmlformats.org/officeDocument/2006/relationships/font" Target="fonts/HelveticaNeue-boldItalic.ttf"/><Relationship Id="rId13" Type="http://schemas.openxmlformats.org/officeDocument/2006/relationships/font" Target="fonts/HelveticaNeueLight-italic.ttf"/><Relationship Id="rId12" Type="http://schemas.openxmlformats.org/officeDocument/2006/relationships/font" Target="fonts/HelveticaNeueLight-bold.ttf"/><Relationship Id="rId1" Type="http://schemas.openxmlformats.org/officeDocument/2006/relationships/font" Target="fonts/Anton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9" Type="http://schemas.openxmlformats.org/officeDocument/2006/relationships/font" Target="fonts/HelveticaNeue-italic.ttf"/><Relationship Id="rId14" Type="http://schemas.openxmlformats.org/officeDocument/2006/relationships/font" Target="fonts/HelveticaNeueLight-boldItalic.ttf"/><Relationship Id="rId5" Type="http://schemas.openxmlformats.org/officeDocument/2006/relationships/font" Target="fonts/Roboto-boldItalic.ttf"/><Relationship Id="rId6" Type="http://schemas.openxmlformats.org/officeDocument/2006/relationships/font" Target="fonts/DidactGothic-regular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