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Ενδεικτική Βιβλιογραφία</w:t>
      </w:r>
    </w:p>
    <w:p>
      <w:pPr>
        <w:spacing w:after="100"/>
      </w:pPr>
      <w:r>
        <w:rPr>
          <w:b/>
          <w:bCs/>
        </w:rPr>
        <w:t xml:space="preserve">Θέμα Δ.Ε.: «Ανάλυση και Υλοποίηση mobile εφαρμογής για υποστήριξη εθελοντών διασωστικού τομέα Ε.Ε.Σ.»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Κωνσταντίνος Χριστόπουλος, Α.Μ. 1072565 — ΤΜΗΥΠ, Πανεπιστήμιο Πατρών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Επιβλέπουσα: Ελένη Βογιατζάκη (HCI) — Μέλη: Ι. Χατζηλυγερούδης (Τεχνητή Νοημοσύνη), Μ. Ρήγκου (Web Mining / HCI)</w:t>
      </w:r>
    </w:p>
    <w:p>
      <w:pPr>
        <w:spacing w:after="200"/>
      </w:pPr>
      <w:r>
        <w:rPr>
          <w:i/>
          <w:iCs/>
          <w:color w:val="555555"/>
        </w:rPr>
        <w:t xml:space="preserve">Η λίστα προέκυψε από αρχική έρευνα μέσω αναζήτησης· πριν την τελική χρήση επιβεβαίωσε κάθε πηγή απευθείας (Scholar/DOI) και δώσε προτεραιότητα σε peer-reviewed άρθρα (IEEE/ACM/Elsevier/Springer/MDPI) έναντι blogs ή γενικών σελίδων, που σημειώνονται ως "μη ακαδημαϊκή πηγή".</w:t>
      </w:r>
    </w:p>
    <w:p>
      <w:pPr>
        <w:pStyle w:val="Heading1"/>
        <w:spacing w:after="160" w:before="320"/>
      </w:pPr>
      <w:r>
        <w:t xml:space="preserve">1. Διαχείριση Εθελοντών σε Οργανισμούς &amp; Έκτακτη Ανάγκη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Engaging Volunteers: A Comprehensive Literature Review (AmeriCorps) — </w:t>
      </w:r>
      <w:hyperlink w:history="1" r:id="rIdxn32uxnamxwdc5xon57wa">
        <w:r>
          <w:rPr>
            <w:rStyle w:val="Hyperlink"/>
          </w:rPr>
          <w:t xml:space="preserve">https://www.americorps.gov/sites/default/files/document/Literature%20Review%20for%20Volunteer%20Management_0.pdf</w:t>
        </w:r>
      </w:hyperlink>
      <w:r>
        <w:rPr>
          <w:i/>
          <w:iCs/>
        </w:rPr>
        <w:br/>
        <w:t xml:space="preserve">
Συνολική επισκόπηση μοντέλων διαχείρισης εθελοντών (πλαίσιο McCurley &amp; Lynch).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Models of Volunteer Management: Professional Volunteer Program Management in Social Work — </w:t>
      </w:r>
      <w:hyperlink w:history="1" r:id="rIdxlvjh8bgzcghlvynzwvhw">
        <w:r>
          <w:rPr>
            <w:rStyle w:val="Hyperlink"/>
          </w:rPr>
          <w:t xml:space="preserve">https://www.tandfonline.com/doi/full/10.1080/23303131.2014.899281</w:t>
        </w:r>
      </w:hyperlink>
      <w:r>
        <w:rPr>
          <w:i/>
          <w:iCs/>
        </w:rPr>
        <w:br/>
        <w:t xml:space="preserve">
Peer-reviewed· μοντέλα επαγγελματικής διαχείρισης εθελοντικών προγραμμάτων.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Strategies for Managing Volunteers during Incident Response: A Systems Approach — </w:t>
      </w:r>
      <w:hyperlink w:history="1" r:id="rIdabrxxebgitlttgjxzggar">
        <w:r>
          <w:rPr>
            <w:rStyle w:val="Hyperlink"/>
          </w:rPr>
          <w:t xml:space="preserve">https://www.hsaj.org/articles/684</w:t>
        </w:r>
      </w:hyperlink>
      <w:r>
        <w:rPr>
          <w:i/>
          <w:iCs/>
        </w:rPr>
        <w:br/>
        <w:t xml:space="preserve">
Homeland Security Affairs· συστημική προσέγγιση διαχείρισης εθελοντών σε επεισόδια έκτακτης ανάγκης.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Volunteer management system design and analysis for disaster response and recovery — </w:t>
      </w:r>
      <w:hyperlink w:history="1" r:id="rIdchudmvo89spzndg3kb4jx">
        <w:r>
          <w:rPr>
            <w:rStyle w:val="Hyperlink"/>
          </w:rPr>
          <w:t xml:space="preserve">https://www.academia.edu/549376/Volunteer_management_system_design_and_analysis_for_disaster_response_and_recovery</w:t>
        </w:r>
      </w:hyperlink>
      <w:r>
        <w:rPr>
          <w:i/>
          <w:iCs/>
        </w:rPr>
        <w:br/>
        <w:t xml:space="preserve">
Σχεδιασμός συστήματος διαχείρισης εθελοντών για ανταπόκριση σε καταστροφές.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Evidence-based volunteer management: A review of the literature — </w:t>
      </w:r>
      <w:hyperlink w:history="1" r:id="rIdo_gne1-7juprivgowhvtf">
        <w:r>
          <w:rPr>
            <w:rStyle w:val="Hyperlink"/>
          </w:rPr>
          <w:t xml:space="preserve">https://www.researchgate.net/publication/326374191_Evidence-based_volunteer_management_A_review_of_the_literature</w:t>
        </w:r>
      </w:hyperlink>
      <w:r>
        <w:rPr>
          <w:i/>
          <w:iCs/>
        </w:rPr>
        <w:br/>
        <w:t xml:space="preserve">
Συστηματική επισκόπηση 81 άρθρων για αποτελεσματικές πρακτικές διαχείρισης εθελοντών.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Volunteer Management in Nonprofit Organizations: A Bibliometric Analysis (SAGE Open, 2024) — </w:t>
      </w:r>
      <w:hyperlink w:history="1" r:id="rId9rk3hdfhozrk9ybkuw8q-">
        <w:r>
          <w:rPr>
            <w:rStyle w:val="Hyperlink"/>
          </w:rPr>
          <w:t xml:space="preserve">https://journals.sagepub.com/doi/10.1177/21582440241284244</w:t>
        </w:r>
      </w:hyperlink>
      <w:r>
        <w:rPr>
          <w:i/>
          <w:iCs/>
        </w:rPr>
        <w:br/>
        <w:t xml:space="preserve">
Βιβλιομετρική ανάλυση πρόσφατης έρευνας στη διαχείριση εθελοντών σε ΜΚΟ.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A conceptual framework for integrating volunteers in emergency response planning and optimization assisted by decision support systems — </w:t>
      </w:r>
      <w:hyperlink w:history="1" r:id="rIdceaawhq0fiycgm9yqsztp">
        <w:r>
          <w:rPr>
            <w:rStyle w:val="Hyperlink"/>
          </w:rPr>
          <w:t xml:space="preserve">https://www.sciencedirect.com/science/article/pii/S2590061724000516</w:t>
        </w:r>
      </w:hyperlink>
      <w:r>
        <w:rPr>
          <w:i/>
          <w:iCs/>
        </w:rPr>
        <w:br/>
        <w:t xml:space="preserve">
ScienceDirect· πλαίσιο ένταξης εθελοντών σε σχεδιασμό έκτακτης ανάγκης με συστήματα υποστήριξης αποφάσεων.</w:t>
      </w:r>
    </w:p>
    <w:p>
      <w:pPr>
        <w:pStyle w:val="Heading1"/>
        <w:spacing w:after="160" w:before="320"/>
      </w:pPr>
      <w:r>
        <w:t xml:space="preserve">2. Ψηφιακά Συστήματα &amp; Εφαρμογές Ερυθρού Σταυρού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Volunteer Connection — American Red Cross App (επισκόπηση) — </w:t>
      </w:r>
      <w:hyperlink w:history="1" r:id="rIdbhnb2nk1oygtfqetdubdc">
        <w:r>
          <w:rPr>
            <w:rStyle w:val="Hyperlink"/>
          </w:rPr>
          <w:t xml:space="preserve">https://chrome-stats.com/d/org.redcross.volunteerconnection</w:t>
        </w:r>
      </w:hyperlink>
      <w:r>
        <w:rPr>
          <w:i/>
          <w:iCs/>
        </w:rPr>
        <w:br/>
        <w:t xml:space="preserve">
Μη ακαδημαϊκή πηγή· χρήσιμη ως παράδειγμα υπάρχοντος συστήματος για συγκριτική ανάλυση (related work).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Innovation at The Red Cross — </w:t>
      </w:r>
      <w:hyperlink w:history="1" r:id="rIdbsiazr-dmi6l0cxhplion">
        <w:r>
          <w:rPr>
            <w:rStyle w:val="Hyperlink"/>
          </w:rPr>
          <w:t xml:space="preserve">https://www.redcross.org/about-us/who-we-are/innovation.html</w:t>
        </w:r>
      </w:hyperlink>
      <w:r>
        <w:rPr>
          <w:i/>
          <w:iCs/>
        </w:rPr>
        <w:br/>
        <w:t xml:space="preserve">
Μη ακαδημαϊκή πηγή· επίσημη σελίδα καινοτομίας του American Red Cross.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How the Red Cross is transforming global Volunteer Management with CiviCRM and Civi-Go — </w:t>
      </w:r>
      <w:hyperlink w:history="1" r:id="rIdww3avcf6vrc0dysiab6x2">
        <w:r>
          <w:rPr>
            <w:rStyle w:val="Hyperlink"/>
          </w:rPr>
          <w:t xml:space="preserve">https://www.ixiam.com/en/blog/how-the-red-cross-is-transforming-global-volunteer-management-with-civicrm-and-civi-go/</w:t>
        </w:r>
      </w:hyperlink>
      <w:r>
        <w:rPr>
          <w:i/>
          <w:iCs/>
        </w:rPr>
        <w:br/>
        <w:t xml:space="preserve">
Μη ακαδημαϊκή πηγή (blog)· περίπτωση ψηφιοποίησης διαχείρισης εθελοντών σε εθνικούς Ερυθρούς Σταυρούς.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A Framework for a Smart Social Blood Donation System Based on Mobile Cloud Computing — </w:t>
      </w:r>
      <w:hyperlink w:history="1" r:id="rIdk_fxvvaze6-azqknfdvvb">
        <w:r>
          <w:rPr>
            <w:rStyle w:val="Hyperlink"/>
          </w:rPr>
          <w:t xml:space="preserve">https://arxiv.org/pdf/1412.7276</w:t>
        </w:r>
      </w:hyperlink>
      <w:r>
        <w:rPr>
          <w:i/>
          <w:iCs/>
        </w:rPr>
        <w:br/>
        <w:t xml:space="preserve">
arXiv· συναφές παράδειγμα mobile/cloud συστήματος σε ανθρωπιστικό πλαίσιο (αιμοδοσία).</w:t>
      </w:r>
    </w:p>
    <w:p>
      <w:pPr>
        <w:pStyle w:val="Heading1"/>
        <w:spacing w:after="160" w:before="320"/>
      </w:pPr>
      <w:r>
        <w:t xml:space="preserve">3. Mobile Εφαρμογές Διαχείρισης Καταστροφών, Έκτακτης Ανάγκης &amp; Dispatch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Improvement of Emergency Situation Management through an Integrated System Using Mobile Alerts (MDPI Sustainability, 2022) — </w:t>
      </w:r>
      <w:hyperlink w:history="1" r:id="rIdrhb4gi3qefjlhvgaptk9p">
        <w:r>
          <w:rPr>
            <w:rStyle w:val="Hyperlink"/>
          </w:rPr>
          <w:t xml:space="preserve">https://www.mdpi.com/2071-1050/14/24/16424</w:t>
        </w:r>
      </w:hyperlink>
      <w:r>
        <w:rPr>
          <w:i/>
          <w:iCs/>
        </w:rPr>
        <w:br/>
        <w:t xml:space="preserve">
Ολοκληρωμένο σύστημα mobile/web ειδοποιήσεων έκτακτης ανάγκης (SASU) — άμεσα συγκρίσιμο.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Designing Mobile Applications for Emergency Response: Citizens Acting as Human Sensors — </w:t>
      </w:r>
      <w:hyperlink w:history="1" r:id="rId1f9pomp_fr8vi5dygxkvg">
        <w:r>
          <w:rPr>
            <w:rStyle w:val="Hyperlink"/>
          </w:rPr>
          <w:t xml:space="preserve">https://www.ncbi.nlm.nih.gov/pmc/articles/PMC4813981/</w:t>
        </w:r>
      </w:hyperlink>
      <w:r>
        <w:rPr>
          <w:i/>
          <w:iCs/>
        </w:rPr>
        <w:br/>
        <w:t xml:space="preserve">
Αρχές σχεδιασμού αποτελεσματικών εφαρμογών ειδοποίησης έκτακτης ανάγκης.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Human-Centric Design in Applications for Emergency Preparedness and Response in Rural Communities: The Case of the E!App (ACM) — </w:t>
      </w:r>
      <w:hyperlink w:history="1" r:id="rIdemd1fw6j55g6u0f10eui3">
        <w:r>
          <w:rPr>
            <w:rStyle w:val="Hyperlink"/>
          </w:rPr>
          <w:t xml:space="preserve">https://dl.acm.org/doi/fullHtml/10.1145/3598469.3598512</w:t>
        </w:r>
      </w:hyperlink>
      <w:r>
        <w:rPr>
          <w:i/>
          <w:iCs/>
        </w:rPr>
        <w:br/>
        <w:t xml:space="preserve">
Ανθρωποκεντρικός σχεδιασμός εφαρμογής ετοιμότητας/απόκρισης — υψηλή συνάφεια με HCI εστίαση επιβλέπουσας.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Predictive Dispatch of Volunteer First Responders: Algorithm Development and Validation (JMIR mHealth uHealth, 2023) — </w:t>
      </w:r>
      <w:hyperlink w:history="1" r:id="rId4efokt1s6n0k1vzbefg5e">
        <w:r>
          <w:rPr>
            <w:rStyle w:val="Hyperlink"/>
          </w:rPr>
          <w:t xml:space="preserve">https://mhealth.jmir.org/2023/1/e41551</w:t>
        </w:r>
      </w:hyperlink>
      <w:r>
        <w:rPr>
          <w:i/>
          <w:iCs/>
        </w:rPr>
        <w:br/>
        <w:t xml:space="preserve">
Αλγόριθμοι πρόβλεψης/dispatch εθελοντών πρώτων βοηθειών μέσω smartphone εφαρμογών.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Implementation of an android-based disaster management system — </w:t>
      </w:r>
      <w:hyperlink w:history="1" r:id="rIdcd5jtlihilbrvvap4ndy2">
        <w:r>
          <w:rPr>
            <w:rStyle w:val="Hyperlink"/>
          </w:rPr>
          <w:t xml:space="preserve">https://www.researchgate.net/publication/228427270_Implementation_of_an_android-based_disaster_management_system</w:t>
        </w:r>
      </w:hyperlink>
      <w:r>
        <w:rPr>
          <w:i/>
          <w:iCs/>
        </w:rPr>
        <w:br/>
        <w:t xml:space="preserve">
Παράδειγμα υλοποίησης Android εφαρμογής διαχείρισης καταστροφών με GPS/κάμερα.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User Experience Design for Disaster Management Mobile Application using Design Thinking Approach — </w:t>
      </w:r>
      <w:hyperlink w:history="1" r:id="rIdn6rbqfrf3uhqbtcopj0lu">
        <w:r>
          <w:rPr>
            <w:rStyle w:val="Hyperlink"/>
          </w:rPr>
          <w:t xml:space="preserve">https://www.researchgate.net/publication/350401917_User_Experience_Design_for_Disaster_Management_Mobile_Application_using_Design_Thinking_Approach</w:t>
        </w:r>
      </w:hyperlink>
      <w:r>
        <w:rPr>
          <w:i/>
          <w:iCs/>
        </w:rPr>
        <w:br/>
        <w:t xml:space="preserve">
Μεθοδολογία Design Thinking για UX σε εφαρμογή διαχείρισης καταστροφών.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Engineering for Crisis Management: A User-Centred Analysis of Disaster Mobile Applications (arXiv, 2024) — </w:t>
      </w:r>
      <w:hyperlink w:history="1" r:id="rIdeypvaymbhu202zylryycq">
        <w:r>
          <w:rPr>
            <w:rStyle w:val="Hyperlink"/>
          </w:rPr>
          <w:t xml:space="preserve">https://arxiv.org/abs/2407.08145</w:t>
        </w:r>
      </w:hyperlink>
      <w:r>
        <w:rPr>
          <w:i/>
          <w:iCs/>
        </w:rPr>
        <w:br/>
        <w:t xml:space="preserve">
Ανάλυση 70 εφαρμογών διαχείρισης καταστροφών βάσει χαρακτηριστικών/κύκλου ζωής — καλή βάση για related work.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Development of a mobile post-disaster management system using free and open source technologies — </w:t>
      </w:r>
      <w:hyperlink w:history="1" r:id="rIdkj0zlh63cjfxqozdgm7ja">
        <w:r>
          <w:rPr>
            <w:rStyle w:val="Hyperlink"/>
          </w:rPr>
          <w:t xml:space="preserve">https://www.sciencedirect.com/science/article/abs/pii/S2212420916307270</w:t>
        </w:r>
      </w:hyperlink>
      <w:r>
        <w:rPr>
          <w:i/>
          <w:iCs/>
        </w:rPr>
        <w:br/>
        <w:t xml:space="preserve">
Υλοποίηση με ανοιχτό λογισμικό (GeoServer, OpenLayers, Cordova) — τεχνολογική συνάφεια.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Evaluation of an App-Based Mobile Triage System for Mass Casualty Incidents — </w:t>
      </w:r>
      <w:hyperlink w:history="1" r:id="rIde_k9xjrkjm-ofgoddopff">
        <w:r>
          <w:rPr>
            <w:rStyle w:val="Hyperlink"/>
          </w:rPr>
          <w:t xml:space="preserve">https://www.ncbi.nlm.nih.gov/pmc/articles/PMC11621716/</w:t>
        </w:r>
      </w:hyperlink>
      <w:r>
        <w:rPr>
          <w:i/>
          <w:iCs/>
        </w:rPr>
        <w:br/>
        <w:t xml:space="preserve">
Πειραματική αξιολόγηση mobile συστήματος διαλογής/συντονισμού έναντι χάρτινου συστήματος.</w:t>
      </w:r>
    </w:p>
    <w:p>
      <w:pPr>
        <w:pStyle w:val="Heading1"/>
        <w:spacing w:after="160" w:before="320"/>
      </w:pPr>
      <w:r>
        <w:t xml:space="preserve">4. Crowdsourcing &amp; Ψηφιακός Εθελοντισμός σε Κρίσεις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Can volunteer crowdsourcing reduce disaster risk? A systematic review of the literature — </w:t>
      </w:r>
      <w:hyperlink w:history="1" r:id="rId-mkegb3uvwbddx9ljsetv">
        <w:r>
          <w:rPr>
            <w:rStyle w:val="Hyperlink"/>
          </w:rPr>
          <w:t xml:space="preserve">https://www.researchgate.net/publication/331469891_Can_volunteer_crowdsourcing_reduce_disaster_risk_A_systematic_review_of_the_literature</w:t>
        </w:r>
      </w:hyperlink>
      <w:r>
        <w:rPr>
          <w:i/>
          <w:iCs/>
        </w:rPr>
        <w:br/>
        <w:t xml:space="preserve">
Συστηματική ανασκόπηση για crowdsourcing εθελοντών στη μείωση κινδύνου καταστροφών.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The power of crowdsourcing in disaster response operations — </w:t>
      </w:r>
      <w:hyperlink w:history="1" r:id="rIddsema9uyopbuluko3rnfp">
        <w:r>
          <w:rPr>
            <w:rStyle w:val="Hyperlink"/>
          </w:rPr>
          <w:t xml:space="preserve">https://www.sciencedirect.com/science/article/abs/pii/S2212420916302199</w:t>
        </w:r>
      </w:hyperlink>
      <w:r>
        <w:rPr>
          <w:i/>
          <w:iCs/>
        </w:rPr>
        <w:br/>
        <w:t xml:space="preserve">
ScienceDirect· ρόλος crowdsourcing σε επιχειρήσεις απόκρισης καταστροφών.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Crowdsourcing as a Tool for Urban Emergency Management: Lessons from the Literature and Typology (PMC) — </w:t>
      </w:r>
      <w:hyperlink w:history="1" r:id="rIdl3bnofszxbukoqj6_eqpb">
        <w:r>
          <w:rPr>
            <w:rStyle w:val="Hyperlink"/>
          </w:rPr>
          <w:t xml:space="preserve">https://pmc.ncbi.nlm.nih.gov/articles/PMC6928978/</w:t>
        </w:r>
      </w:hyperlink>
      <w:r>
        <w:rPr>
          <w:i/>
          <w:iCs/>
        </w:rPr>
        <w:br/>
        <w:t xml:space="preserve">
Τυπολογία και διδάγματα από τη βιβλιογραφία για crowdsourcing σε αστική διαχείριση εκτάκτων αναγκών.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Collaboration and crowdsourcing in emergency management (Emerald) — </w:t>
      </w:r>
      <w:hyperlink w:history="1" r:id="rIdep_zkasv-yglyohqnmaic">
        <w:r>
          <w:rPr>
            <w:rStyle w:val="Hyperlink"/>
          </w:rPr>
          <w:t xml:space="preserve">https://www.emerald.com/insight/content/doi/10.1108/ijpcc-03-2017-0026/full/html</w:t>
        </w:r>
      </w:hyperlink>
      <w:r>
        <w:rPr>
          <w:i/>
          <w:iCs/>
        </w:rPr>
        <w:br/>
        <w:t xml:space="preserve">
Συνεργατικές και ανταγωνιστικές (tournament-like) προσεγγίσεις crowdsourcing εθελοντών.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E2mC: Improving Emergency Management Service Practice through Social Media and Crowdsourcing Analysis in Near Real Time (PMC) — </w:t>
      </w:r>
      <w:hyperlink w:history="1" r:id="rId3rosu5gjhrkdg4wfbs7ds">
        <w:r>
          <w:rPr>
            <w:rStyle w:val="Hyperlink"/>
          </w:rPr>
          <w:t xml:space="preserve">https://pmc.ncbi.nlm.nih.gov/articles/PMC5751655/</w:t>
        </w:r>
      </w:hyperlink>
      <w:r>
        <w:rPr>
          <w:i/>
          <w:iCs/>
        </w:rPr>
        <w:br/>
        <w:t xml:space="preserve">
Ανάλυση social media/crowdsourcing σχεδόν σε πραγματικό χρόνο για υπηρεσίες έκτακτης ανάγκης.</w:t>
      </w:r>
    </w:p>
    <w:p>
      <w:pPr>
        <w:pStyle w:val="Heading1"/>
        <w:spacing w:after="160" w:before="320"/>
      </w:pPr>
      <w:r>
        <w:t xml:space="preserve">5. HCI &amp; User-Centered Design για Εφαρμογές Κρίσης / Εθελοντισμού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Designing for Safety: A Review of Human-Centered Approaches in Evacuation App Development — </w:t>
      </w:r>
      <w:hyperlink w:history="1" r:id="rIdeump2svgeaaerikyrss3r">
        <w:r>
          <w:rPr>
            <w:rStyle w:val="Hyperlink"/>
          </w:rPr>
          <w:t xml:space="preserve">https://ejtas.com/index.php/journal/article/view/1304</w:t>
        </w:r>
      </w:hyperlink>
      <w:r>
        <w:rPr>
          <w:i/>
          <w:iCs/>
        </w:rPr>
        <w:br/>
        <w:t xml:space="preserve">
Ανθρωποκεντρικές προσεγγίσεις σχεδιασμού σε εφαρμογές εκκένωσης/ασφάλειας.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Classification and taxonomy of mobile application usability issues (arXiv) — </w:t>
      </w:r>
      <w:hyperlink w:history="1" r:id="rIda-z55vpze9sxepw1d5lde">
        <w:r>
          <w:rPr>
            <w:rStyle w:val="Hyperlink"/>
          </w:rPr>
          <w:t xml:space="preserve">https://arxiv.org/pdf/2512.05450</w:t>
        </w:r>
      </w:hyperlink>
      <w:r>
        <w:rPr>
          <w:i/>
          <w:iCs/>
        </w:rPr>
        <w:br/>
        <w:t xml:space="preserve">
Ταξινόμηση ζητημάτων ευχρηστίας σε mobile εφαρμογές — χρήσιμο για evaluation κεφάλαιο.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Sharing Heartbeats: Motivations of Citizen Scientists in Times of Crises (arXiv) — </w:t>
      </w:r>
      <w:hyperlink w:history="1" r:id="rIdnswh3kgofdxqk8vbq0g_k">
        <w:r>
          <w:rPr>
            <w:rStyle w:val="Hyperlink"/>
          </w:rPr>
          <w:t xml:space="preserve">https://arxiv.org/pdf/2101.04913</w:t>
        </w:r>
      </w:hyperlink>
      <w:r>
        <w:rPr>
          <w:i/>
          <w:iCs/>
        </w:rPr>
        <w:br/>
        <w:t xml:space="preserve">
Κίνητρα εθελοντών/πολιτών-επιστημόνων σε καταστάσεις κρίσης — σχετικό με ένταξη εθελοντών.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Applying user-centered design to mobile application development (ACM) — </w:t>
      </w:r>
      <w:hyperlink w:history="1" r:id="rIdwdmsfsoum7zmhlv_jp-hm">
        <w:r>
          <w:rPr>
            <w:rStyle w:val="Hyperlink"/>
          </w:rPr>
          <w:t xml:space="preserve">https://dl.acm.org/doi/10.1145/1070838.1070866</w:t>
        </w:r>
      </w:hyperlink>
      <w:r>
        <w:rPr>
          <w:i/>
          <w:iCs/>
        </w:rPr>
        <w:br/>
        <w:t xml:space="preserve">
Θεμελιώδες άρθρο για UCD σε ανάπτυξη mobile εφαρμογών.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Human-Computer Interaction (HCI) Principles in User-Centered UI Design — </w:t>
      </w:r>
      <w:hyperlink w:history="1" r:id="rIdnt9ntzsy0iqg5u3n2fwh6">
        <w:r>
          <w:rPr>
            <w:rStyle w:val="Hyperlink"/>
          </w:rPr>
          <w:t xml:space="preserve">https://www.researchgate.net/publication/408370424_Human-Computer_Interaction_HCI_Principles_in_User-Centered_UI_Design</w:t>
        </w:r>
      </w:hyperlink>
      <w:r>
        <w:rPr>
          <w:i/>
          <w:iCs/>
        </w:rPr>
        <w:br/>
        <w:t xml:space="preserve">
Αρχές HCI για σχεδιασμό διεπαφών με επίκεντρο τον χρήστη.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Applying user-centered design to enhance usability/acceptability of an mHealth supervision tool for community health workers (Sierra Leone, PMC) — </w:t>
      </w:r>
      <w:hyperlink w:history="1" r:id="rIdyjhqberjnwkmnavm7t0fm">
        <w:r>
          <w:rPr>
            <w:rStyle w:val="Hyperlink"/>
          </w:rPr>
          <w:t xml:space="preserve">https://www.ncbi.nlm.nih.gov/pmc/articles/PMC12231310/</w:t>
        </w:r>
      </w:hyperlink>
      <w:r>
        <w:rPr>
          <w:i/>
          <w:iCs/>
        </w:rPr>
        <w:br/>
        <w:t xml:space="preserve">
Παράδειγμα UCD για εργαλείο πεδίου σε εθελοντές/επαγγελματίες υγείας σε αναπτυσσόμενο πλαίσιο — καλή αναλογία με διασώστες.</w:t>
      </w:r>
    </w:p>
    <w:p>
      <w:pPr>
        <w:pStyle w:val="Heading1"/>
        <w:spacing w:after="160" w:before="320"/>
      </w:pPr>
      <w:r>
        <w:t xml:space="preserve">6. Ανάπτυξη Cross-Platform Mobile Εφαρμογών (Flutter / React Native)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A Systematic Comparison Between Flutter and React Native from Automation Testing Perspective (IEEE) — </w:t>
      </w:r>
      <w:hyperlink w:history="1" r:id="rId3kizmufx7xxev81k_avfj">
        <w:r>
          <w:rPr>
            <w:rStyle w:val="Hyperlink"/>
          </w:rPr>
          <w:t xml:space="preserve">https://ieeexplore.ieee.org/document/9932749/</w:t>
        </w:r>
      </w:hyperlink>
      <w:r>
        <w:rPr>
          <w:i/>
          <w:iCs/>
        </w:rPr>
        <w:br/>
        <w:t xml:space="preserve">
Peer-reviewed IEEE· τεκμηρίωση επιλογής τεχνολογίας frontend (Flutter) στο mitroo.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Performance Comparison of Single Code Base Development Tools: Flutter, React Native, and Xamarin (IEEE) — </w:t>
      </w:r>
      <w:hyperlink w:history="1" r:id="rId6jmro3m9he5_rbpwipse4">
        <w:r>
          <w:rPr>
            <w:rStyle w:val="Hyperlink"/>
          </w:rPr>
          <w:t xml:space="preserve">https://ieeexplore.ieee.org/iel8/10840337/10840327/10840376.pdf</w:t>
        </w:r>
      </w:hyperlink>
      <w:r>
        <w:rPr>
          <w:i/>
          <w:iCs/>
        </w:rPr>
        <w:br/>
        <w:t xml:space="preserve">
Peer-reviewed IEEE· συγκριτική απόδοση cross-platform εργαλείων.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Cross-Platform Empirical Analysis of Mobile Application Development frameworks: Kotlin, React Native and Flutter (ACM) — </w:t>
      </w:r>
      <w:hyperlink w:history="1" r:id="rIdegvgxy7sv3mhd0wqvpi9-">
        <w:r>
          <w:rPr>
            <w:rStyle w:val="Hyperlink"/>
          </w:rPr>
          <w:t xml:space="preserve">https://dl.acm.org/doi/fullHtml/10.1145/3590837.3590897</w:t>
        </w:r>
      </w:hyperlink>
      <w:r>
        <w:rPr>
          <w:i/>
          <w:iCs/>
        </w:rPr>
        <w:br/>
        <w:t xml:space="preserve">
Εμπειρική ανάλυση μνήμης/απόδοσης μεταξύ frameworks.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React Native vs. Flutter: A performance comparison (Master thesis, Linköping University) — </w:t>
      </w:r>
      <w:hyperlink w:history="1" r:id="rIdjpoueiz5flo53q60lwlcd">
        <w:r>
          <w:rPr>
            <w:rStyle w:val="Hyperlink"/>
          </w:rPr>
          <w:t xml:space="preserve">https://liu.diva-portal.org/smash/get/diva2:1768521/FULLTEXT01.pdf</w:t>
        </w:r>
      </w:hyperlink>
      <w:r>
        <w:rPr>
          <w:i/>
          <w:iCs/>
        </w:rPr>
        <w:br/>
        <w:t xml:space="preserve">
Διπλωματική εργασία με πλήρη συγκριτική μεθοδολογία — καλό πρότυπο δομής.</w:t>
      </w:r>
    </w:p>
    <w:p>
      <w:pPr>
        <w:pStyle w:val="Heading1"/>
        <w:spacing w:after="160" w:before="320"/>
      </w:pPr>
      <w:r>
        <w:t xml:space="preserve">7. Διαχείριση Παγίων, Στόλου &amp; Πόρων Οργανισμών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Design and Development of an Online Assets Inventory Management System (AIMS) — </w:t>
      </w:r>
      <w:hyperlink w:history="1" r:id="rIdv1nmw-sovluyklcba7cnu">
        <w:r>
          <w:rPr>
            <w:rStyle w:val="Hyperlink"/>
          </w:rPr>
          <w:t xml:space="preserve">https://www.researchgate.net/publication/329558814_Design_and_Development_of_an_Online_Assets_Inventory_Management_System_AIMS</w:t>
        </w:r>
      </w:hyperlink>
      <w:r>
        <w:rPr>
          <w:i/>
          <w:iCs/>
        </w:rPr>
        <w:br/>
        <w:t xml:space="preserve">
Σχεδιασμός web συστήματος διαχείρισης αποθέματος παγίων (PHP/MySQL) — άμεσα συγκρίσιμο με το data model του mitroo (Item, containedById).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Schema for Asset Management Database (Temple University) — </w:t>
      </w:r>
      <w:hyperlink w:history="1" r:id="rIdxtqxs7ifi4ccvcrjf2d3t">
        <w:r>
          <w:rPr>
            <w:rStyle w:val="Hyperlink"/>
          </w:rPr>
          <w:t xml:space="preserve">https://community.mis.temple.edu/mis3506digitaldesignfall2018/files/2013/01/SimpleSchema.pdf</w:t>
        </w:r>
      </w:hyperlink>
      <w:r>
        <w:rPr>
          <w:i/>
          <w:iCs/>
        </w:rPr>
        <w:br/>
        <w:t xml:space="preserve">
Παράδειγμα σχεσιακού σχήματος βάσης για διαχείριση παγίων.</w:t>
      </w:r>
    </w:p>
    <w:p>
      <w:pPr>
        <w:spacing w:after="160"/>
        <w:ind w:left="360"/>
      </w:pPr>
      <w:r>
        <w:rPr>
          <w:b/>
          <w:bCs/>
        </w:rPr>
        <w:t xml:space="preserve">• </w:t>
      </w:r>
      <w:r>
        <w:rPr>
          <w:b/>
          <w:bCs/>
        </w:rPr>
        <w:t xml:space="preserve">Fleet management software — επισκόπηση (Wikipedia) — </w:t>
      </w:r>
      <w:hyperlink w:history="1" r:id="rId8zm40hed66aofqem1-yby">
        <w:r>
          <w:rPr>
            <w:rStyle w:val="Hyperlink"/>
          </w:rPr>
          <w:t xml:space="preserve">https://en.wikipedia.org/wiki/Fleet_management_software</w:t>
        </w:r>
      </w:hyperlink>
      <w:r>
        <w:rPr>
          <w:i/>
          <w:iCs/>
        </w:rPr>
        <w:br/>
        <w:t xml:space="preserve">
Μη ακαδημαϊκή πηγή· χρήσιμη μόνο ως εισαγωγικό ορισμολόγιο για VehicleLog/διαχείριση στόλου, όχι για citation.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n32uxnamxwdc5xon57wa" Type="http://schemas.openxmlformats.org/officeDocument/2006/relationships/hyperlink" Target="https://www.americorps.gov/sites/default/files/document/Literature%20Review%20for%20Volunteer%20Management_0.pdf" TargetMode="External"/><Relationship Id="rIdxlvjh8bgzcghlvynzwvhw" Type="http://schemas.openxmlformats.org/officeDocument/2006/relationships/hyperlink" Target="https://www.tandfonline.com/doi/full/10.1080/23303131.2014.899281" TargetMode="External"/><Relationship Id="rIdabrxxebgitlttgjxzggar" Type="http://schemas.openxmlformats.org/officeDocument/2006/relationships/hyperlink" Target="https://www.hsaj.org/articles/684" TargetMode="External"/><Relationship Id="rIdchudmvo89spzndg3kb4jx" Type="http://schemas.openxmlformats.org/officeDocument/2006/relationships/hyperlink" Target="https://www.academia.edu/549376/Volunteer_management_system_design_and_analysis_for_disaster_response_and_recovery" TargetMode="External"/><Relationship Id="rIdo_gne1-7juprivgowhvtf" Type="http://schemas.openxmlformats.org/officeDocument/2006/relationships/hyperlink" Target="https://www.researchgate.net/publication/326374191_Evidence-based_volunteer_management_A_review_of_the_literature" TargetMode="External"/><Relationship Id="rId9rk3hdfhozrk9ybkuw8q-" Type="http://schemas.openxmlformats.org/officeDocument/2006/relationships/hyperlink" Target="https://journals.sagepub.com/doi/10.1177/21582440241284244" TargetMode="External"/><Relationship Id="rIdceaawhq0fiycgm9yqsztp" Type="http://schemas.openxmlformats.org/officeDocument/2006/relationships/hyperlink" Target="https://www.sciencedirect.com/science/article/pii/S2590061724000516" TargetMode="External"/><Relationship Id="rIdbhnb2nk1oygtfqetdubdc" Type="http://schemas.openxmlformats.org/officeDocument/2006/relationships/hyperlink" Target="https://chrome-stats.com/d/org.redcross.volunteerconnection" TargetMode="External"/><Relationship Id="rIdbsiazr-dmi6l0cxhplion" Type="http://schemas.openxmlformats.org/officeDocument/2006/relationships/hyperlink" Target="https://www.redcross.org/about-us/who-we-are/innovation.html" TargetMode="External"/><Relationship Id="rIdww3avcf6vrc0dysiab6x2" Type="http://schemas.openxmlformats.org/officeDocument/2006/relationships/hyperlink" Target="https://www.ixiam.com/en/blog/how-the-red-cross-is-transforming-global-volunteer-management-with-civicrm-and-civi-go/" TargetMode="External"/><Relationship Id="rIdk_fxvvaze6-azqknfdvvb" Type="http://schemas.openxmlformats.org/officeDocument/2006/relationships/hyperlink" Target="https://arxiv.org/pdf/1412.7276" TargetMode="External"/><Relationship Id="rIdrhb4gi3qefjlhvgaptk9p" Type="http://schemas.openxmlformats.org/officeDocument/2006/relationships/hyperlink" Target="https://www.mdpi.com/2071-1050/14/24/16424" TargetMode="External"/><Relationship Id="rId1f9pomp_fr8vi5dygxkvg" Type="http://schemas.openxmlformats.org/officeDocument/2006/relationships/hyperlink" Target="https://www.ncbi.nlm.nih.gov/pmc/articles/PMC4813981/" TargetMode="External"/><Relationship Id="rIdemd1fw6j55g6u0f10eui3" Type="http://schemas.openxmlformats.org/officeDocument/2006/relationships/hyperlink" Target="https://dl.acm.org/doi/fullHtml/10.1145/3598469.3598512" TargetMode="External"/><Relationship Id="rId4efokt1s6n0k1vzbefg5e" Type="http://schemas.openxmlformats.org/officeDocument/2006/relationships/hyperlink" Target="https://mhealth.jmir.org/2023/1/e41551" TargetMode="External"/><Relationship Id="rIdcd5jtlihilbrvvap4ndy2" Type="http://schemas.openxmlformats.org/officeDocument/2006/relationships/hyperlink" Target="https://www.researchgate.net/publication/228427270_Implementation_of_an_android-based_disaster_management_system" TargetMode="External"/><Relationship Id="rIdn6rbqfrf3uhqbtcopj0lu" Type="http://schemas.openxmlformats.org/officeDocument/2006/relationships/hyperlink" Target="https://www.researchgate.net/publication/350401917_User_Experience_Design_for_Disaster_Management_Mobile_Application_using_Design_Thinking_Approach" TargetMode="External"/><Relationship Id="rIdeypvaymbhu202zylryycq" Type="http://schemas.openxmlformats.org/officeDocument/2006/relationships/hyperlink" Target="https://arxiv.org/abs/2407.08145" TargetMode="External"/><Relationship Id="rIdkj0zlh63cjfxqozdgm7ja" Type="http://schemas.openxmlformats.org/officeDocument/2006/relationships/hyperlink" Target="https://www.sciencedirect.com/science/article/abs/pii/S2212420916307270" TargetMode="External"/><Relationship Id="rIde_k9xjrkjm-ofgoddopff" Type="http://schemas.openxmlformats.org/officeDocument/2006/relationships/hyperlink" Target="https://www.ncbi.nlm.nih.gov/pmc/articles/PMC11621716/" TargetMode="External"/><Relationship Id="rId-mkegb3uvwbddx9ljsetv" Type="http://schemas.openxmlformats.org/officeDocument/2006/relationships/hyperlink" Target="https://www.researchgate.net/publication/331469891_Can_volunteer_crowdsourcing_reduce_disaster_risk_A_systematic_review_of_the_literature" TargetMode="External"/><Relationship Id="rIddsema9uyopbuluko3rnfp" Type="http://schemas.openxmlformats.org/officeDocument/2006/relationships/hyperlink" Target="https://www.sciencedirect.com/science/article/abs/pii/S2212420916302199" TargetMode="External"/><Relationship Id="rIdl3bnofszxbukoqj6_eqpb" Type="http://schemas.openxmlformats.org/officeDocument/2006/relationships/hyperlink" Target="https://pmc.ncbi.nlm.nih.gov/articles/PMC6928978/" TargetMode="External"/><Relationship Id="rIdep_zkasv-yglyohqnmaic" Type="http://schemas.openxmlformats.org/officeDocument/2006/relationships/hyperlink" Target="https://www.emerald.com/insight/content/doi/10.1108/ijpcc-03-2017-0026/full/html" TargetMode="External"/><Relationship Id="rId3rosu5gjhrkdg4wfbs7ds" Type="http://schemas.openxmlformats.org/officeDocument/2006/relationships/hyperlink" Target="https://pmc.ncbi.nlm.nih.gov/articles/PMC5751655/" TargetMode="External"/><Relationship Id="rIdeump2svgeaaerikyrss3r" Type="http://schemas.openxmlformats.org/officeDocument/2006/relationships/hyperlink" Target="https://ejtas.com/index.php/journal/article/view/1304" TargetMode="External"/><Relationship Id="rIda-z55vpze9sxepw1d5lde" Type="http://schemas.openxmlformats.org/officeDocument/2006/relationships/hyperlink" Target="https://arxiv.org/pdf/2512.05450" TargetMode="External"/><Relationship Id="rIdnswh3kgofdxqk8vbq0g_k" Type="http://schemas.openxmlformats.org/officeDocument/2006/relationships/hyperlink" Target="https://arxiv.org/pdf/2101.04913" TargetMode="External"/><Relationship Id="rIdwdmsfsoum7zmhlv_jp-hm" Type="http://schemas.openxmlformats.org/officeDocument/2006/relationships/hyperlink" Target="https://dl.acm.org/doi/10.1145/1070838.1070866" TargetMode="External"/><Relationship Id="rIdnt9ntzsy0iqg5u3n2fwh6" Type="http://schemas.openxmlformats.org/officeDocument/2006/relationships/hyperlink" Target="https://www.researchgate.net/publication/408370424_Human-Computer_Interaction_HCI_Principles_in_User-Centered_UI_Design" TargetMode="External"/><Relationship Id="rIdyjhqberjnwkmnavm7t0fm" Type="http://schemas.openxmlformats.org/officeDocument/2006/relationships/hyperlink" Target="https://www.ncbi.nlm.nih.gov/pmc/articles/PMC12231310/" TargetMode="External"/><Relationship Id="rId3kizmufx7xxev81k_avfj" Type="http://schemas.openxmlformats.org/officeDocument/2006/relationships/hyperlink" Target="https://ieeexplore.ieee.org/document/9932749/" TargetMode="External"/><Relationship Id="rId6jmro3m9he5_rbpwipse4" Type="http://schemas.openxmlformats.org/officeDocument/2006/relationships/hyperlink" Target="https://ieeexplore.ieee.org/iel8/10840337/10840327/10840376.pdf" TargetMode="External"/><Relationship Id="rIdegvgxy7sv3mhd0wqvpi9-" Type="http://schemas.openxmlformats.org/officeDocument/2006/relationships/hyperlink" Target="https://dl.acm.org/doi/fullHtml/10.1145/3590837.3590897" TargetMode="External"/><Relationship Id="rIdjpoueiz5flo53q60lwlcd" Type="http://schemas.openxmlformats.org/officeDocument/2006/relationships/hyperlink" Target="https://liu.diva-portal.org/smash/get/diva2:1768521/FULLTEXT01.pdf" TargetMode="External"/><Relationship Id="rIdv1nmw-sovluyklcba7cnu" Type="http://schemas.openxmlformats.org/officeDocument/2006/relationships/hyperlink" Target="https://www.researchgate.net/publication/329558814_Design_and_Development_of_an_Online_Assets_Inventory_Management_System_AIMS" TargetMode="External"/><Relationship Id="rIdxtqxs7ifi4ccvcrjf2d3t" Type="http://schemas.openxmlformats.org/officeDocument/2006/relationships/hyperlink" Target="https://community.mis.temple.edu/mis3506digitaldesignfall2018/files/2013/01/SimpleSchema.pdf" TargetMode="External"/><Relationship Id="rId8zm40hed66aofqem1-yby" Type="http://schemas.openxmlformats.org/officeDocument/2006/relationships/hyperlink" Target="https://en.wikipedia.org/wiki/Fleet_management_software" TargetMode="External"/><Relationship Id="rId4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2026-07-26T10:54:06.492Z</dcterms:created>
  <dcterms:modified xsi:type="dcterms:W3CDTF">2026-07-26T10:54:06.497Z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