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C5AE" w14:textId="2149AFEF" w:rsidR="00575ACC" w:rsidRDefault="00B400E7">
      <w:pPr>
        <w:rPr>
          <w:b/>
          <w:bCs/>
        </w:rPr>
      </w:pPr>
      <w:r w:rsidRPr="00B400E7">
        <w:rPr>
          <w:b/>
          <w:bCs/>
        </w:rPr>
        <w:t>Θέμα 1</w:t>
      </w:r>
    </w:p>
    <w:p w14:paraId="73417BA6" w14:textId="77777777" w:rsidR="00B400E7" w:rsidRPr="00B400E7" w:rsidRDefault="00B400E7" w:rsidP="00B400E7">
      <w:r w:rsidRPr="00B400E7">
        <w:t>Ευχρηστία συστημάτων</w:t>
      </w:r>
    </w:p>
    <w:p w14:paraId="32318159" w14:textId="0039BDE6" w:rsidR="00B400E7" w:rsidRPr="00B400E7" w:rsidRDefault="00B400E7" w:rsidP="00B400E7">
      <w:pPr>
        <w:pStyle w:val="a3"/>
        <w:numPr>
          <w:ilvl w:val="0"/>
          <w:numId w:val="1"/>
        </w:numPr>
      </w:pPr>
      <w:r w:rsidRPr="00B400E7">
        <w:t>Παράμετροι ευχρηστίας [</w:t>
      </w:r>
      <w:proofErr w:type="spellStart"/>
      <w:r w:rsidRPr="00B400E7">
        <w:t>Nielsen</w:t>
      </w:r>
      <w:proofErr w:type="spellEnd"/>
      <w:r w:rsidRPr="00B400E7">
        <w:t>]:</w:t>
      </w:r>
    </w:p>
    <w:p w14:paraId="303BF87E" w14:textId="45C70718" w:rsidR="00B400E7" w:rsidRPr="00B400E7" w:rsidRDefault="00B400E7" w:rsidP="00B400E7">
      <w:pPr>
        <w:pStyle w:val="a3"/>
        <w:numPr>
          <w:ilvl w:val="0"/>
          <w:numId w:val="1"/>
        </w:numPr>
      </w:pPr>
      <w:r w:rsidRPr="00B400E7">
        <w:t>Ευκολία εκμάθησης</w:t>
      </w:r>
    </w:p>
    <w:p w14:paraId="07B8C65B" w14:textId="3C2B922E" w:rsidR="00B400E7" w:rsidRPr="00B400E7" w:rsidRDefault="00B400E7" w:rsidP="00B400E7">
      <w:pPr>
        <w:pStyle w:val="a3"/>
        <w:numPr>
          <w:ilvl w:val="0"/>
          <w:numId w:val="1"/>
        </w:numPr>
      </w:pPr>
      <w:r w:rsidRPr="00B400E7">
        <w:t>Υψηλή απόδοση εκτέλεσης έργου</w:t>
      </w:r>
    </w:p>
    <w:p w14:paraId="54310076" w14:textId="77777777" w:rsidR="00B400E7" w:rsidRPr="00B400E7" w:rsidRDefault="00B400E7" w:rsidP="00B400E7">
      <w:pPr>
        <w:pStyle w:val="a3"/>
        <w:numPr>
          <w:ilvl w:val="0"/>
          <w:numId w:val="1"/>
        </w:numPr>
      </w:pPr>
      <w:r w:rsidRPr="00B400E7">
        <w:t>Χαμηλή συχνότητα σφαλμάτων χρήστη</w:t>
      </w:r>
    </w:p>
    <w:p w14:paraId="71922C55" w14:textId="77777777" w:rsidR="00B400E7" w:rsidRPr="00B400E7" w:rsidRDefault="00B400E7" w:rsidP="00B400E7">
      <w:pPr>
        <w:pStyle w:val="a3"/>
        <w:numPr>
          <w:ilvl w:val="0"/>
          <w:numId w:val="1"/>
        </w:numPr>
      </w:pPr>
      <w:r w:rsidRPr="00B400E7">
        <w:t>Ευκολία συγκράτησης της γνώσης χρήσης του</w:t>
      </w:r>
    </w:p>
    <w:p w14:paraId="22EF2803" w14:textId="638516BD" w:rsidR="00B400E7" w:rsidRDefault="00B400E7" w:rsidP="00B400E7">
      <w:pPr>
        <w:pStyle w:val="a3"/>
        <w:numPr>
          <w:ilvl w:val="0"/>
          <w:numId w:val="1"/>
        </w:numPr>
      </w:pPr>
      <w:r w:rsidRPr="00B400E7">
        <w:t>Υποκειμενική ικανοποίηση του χρήστη</w:t>
      </w:r>
    </w:p>
    <w:p w14:paraId="03C632F8" w14:textId="337B49B3" w:rsidR="00B400E7" w:rsidRDefault="00B400E7" w:rsidP="00B400E7">
      <w:pPr>
        <w:ind w:left="360"/>
      </w:pPr>
      <w:r>
        <w:t>ΑΣΚΗΣΗ</w:t>
      </w:r>
    </w:p>
    <w:p w14:paraId="682368E4" w14:textId="77777777" w:rsidR="00B400E7" w:rsidRDefault="00B400E7" w:rsidP="00B400E7">
      <w:r>
        <w:t>Ποιους από τους παρακάτω όρους πρέπει να πληροί ένα</w:t>
      </w:r>
    </w:p>
    <w:p w14:paraId="317BE9D1" w14:textId="77777777" w:rsidR="00B400E7" w:rsidRDefault="00B400E7" w:rsidP="00B400E7">
      <w:proofErr w:type="spellStart"/>
      <w:r>
        <w:t>σύστηµα</w:t>
      </w:r>
      <w:proofErr w:type="spellEnd"/>
      <w:r>
        <w:t xml:space="preserve"> για να είναι εύχρηστο:</w:t>
      </w:r>
    </w:p>
    <w:p w14:paraId="79C5BB7B" w14:textId="77777777" w:rsidR="00B400E7" w:rsidRDefault="00B400E7" w:rsidP="00B400E7">
      <w:r>
        <w:t>(α) Είναι εύκολο να µ</w:t>
      </w:r>
      <w:proofErr w:type="spellStart"/>
      <w:r>
        <w:t>άθει</w:t>
      </w:r>
      <w:proofErr w:type="spellEnd"/>
      <w:r>
        <w:t xml:space="preserve"> να το χειρίζεται ο χρήστης του</w:t>
      </w:r>
    </w:p>
    <w:p w14:paraId="31B6659B" w14:textId="77777777" w:rsidR="00B400E7" w:rsidRDefault="00B400E7" w:rsidP="00B400E7">
      <w:r>
        <w:t xml:space="preserve">(β) Στη </w:t>
      </w:r>
      <w:proofErr w:type="spellStart"/>
      <w:r>
        <w:t>διεπιφάνεια</w:t>
      </w:r>
      <w:proofErr w:type="spellEnd"/>
      <w:r>
        <w:t xml:space="preserve"> του έχουν περιληφθεί πολλά γραφικά εικονίδια µε τα</w:t>
      </w:r>
    </w:p>
    <w:p w14:paraId="3D64B1F7" w14:textId="77777777" w:rsidR="00B400E7" w:rsidRDefault="00B400E7" w:rsidP="00B400E7">
      <w:r>
        <w:t>οποία ο χρήστης µ</w:t>
      </w:r>
      <w:proofErr w:type="spellStart"/>
      <w:r>
        <w:t>πορεί</w:t>
      </w:r>
      <w:proofErr w:type="spellEnd"/>
      <w:r>
        <w:t xml:space="preserve"> να </w:t>
      </w:r>
      <w:proofErr w:type="spellStart"/>
      <w:r>
        <w:t>αλληλεπιδράσει</w:t>
      </w:r>
      <w:proofErr w:type="spellEnd"/>
    </w:p>
    <w:p w14:paraId="5B0C3595" w14:textId="77777777" w:rsidR="00B400E7" w:rsidRDefault="00B400E7" w:rsidP="00B400E7">
      <w:r>
        <w:t>(γ) ∆εν ξεχνιέται η χρήση του εύκολα µε παρέλευση κάποιου χρόνου</w:t>
      </w:r>
    </w:p>
    <w:p w14:paraId="7E7081B2" w14:textId="77777777" w:rsidR="00B400E7" w:rsidRDefault="00B400E7" w:rsidP="00B400E7">
      <w:r>
        <w:t xml:space="preserve">(δ) Η εγκατάστασή του σε πολλές διαφορετικές </w:t>
      </w:r>
      <w:proofErr w:type="spellStart"/>
      <w:r>
        <w:t>πλατφόρµες</w:t>
      </w:r>
      <w:proofErr w:type="spellEnd"/>
      <w:r>
        <w:t xml:space="preserve"> είναι εύκολη</w:t>
      </w:r>
    </w:p>
    <w:p w14:paraId="3D2C916F" w14:textId="77777777" w:rsidR="00B400E7" w:rsidRDefault="00B400E7" w:rsidP="00B400E7">
      <w:r>
        <w:t xml:space="preserve">και δεν απαιτεί πρόσθετη </w:t>
      </w:r>
      <w:proofErr w:type="spellStart"/>
      <w:r>
        <w:t>προγρα</w:t>
      </w:r>
      <w:proofErr w:type="spellEnd"/>
      <w:r>
        <w:t>µµ</w:t>
      </w:r>
      <w:proofErr w:type="spellStart"/>
      <w:r>
        <w:t>ατιστική</w:t>
      </w:r>
      <w:proofErr w:type="spellEnd"/>
      <w:r>
        <w:t xml:space="preserve"> προσπάθεια</w:t>
      </w:r>
    </w:p>
    <w:p w14:paraId="71D42E41" w14:textId="77777777" w:rsidR="00B400E7" w:rsidRDefault="00B400E7" w:rsidP="00B400E7">
      <w:r>
        <w:t>(ε) Είναι φιλικό προς τον χρήστη του</w:t>
      </w:r>
    </w:p>
    <w:p w14:paraId="73FF7922" w14:textId="77777777" w:rsidR="00B400E7" w:rsidRDefault="00B400E7" w:rsidP="00B400E7">
      <w:r>
        <w:t xml:space="preserve">(ζ) Εκτελεί γρήγορα και σωστά το έργο που είναι </w:t>
      </w:r>
      <w:proofErr w:type="spellStart"/>
      <w:r>
        <w:t>σχεδιασµένο</w:t>
      </w:r>
      <w:proofErr w:type="spellEnd"/>
      <w:r>
        <w:t xml:space="preserve"> να κάνει</w:t>
      </w:r>
    </w:p>
    <w:p w14:paraId="4353700B" w14:textId="1BC739E3" w:rsidR="00B400E7" w:rsidRDefault="00B400E7" w:rsidP="00B400E7">
      <w:r>
        <w:t>(η) Παρέχει ικανοποίηση στον χρήστη του</w:t>
      </w:r>
    </w:p>
    <w:p w14:paraId="4504757C" w14:textId="1B527570" w:rsidR="00B400E7" w:rsidRDefault="00B400E7" w:rsidP="00B400E7">
      <w:pPr>
        <w:rPr>
          <w:b/>
          <w:bCs/>
        </w:rPr>
      </w:pPr>
      <w:r w:rsidRPr="00B400E7">
        <w:rPr>
          <w:b/>
          <w:bCs/>
        </w:rPr>
        <w:t>Θέμα 2</w:t>
      </w:r>
    </w:p>
    <w:p w14:paraId="457000C3" w14:textId="077738F8" w:rsidR="00847112" w:rsidRDefault="00847112" w:rsidP="00B400E7">
      <w:pPr>
        <w:rPr>
          <w:b/>
          <w:bCs/>
        </w:rPr>
      </w:pPr>
      <w:r>
        <w:rPr>
          <w:b/>
          <w:bCs/>
        </w:rPr>
        <w:t>ΑΣΚΗΣΗ</w:t>
      </w:r>
    </w:p>
    <w:p w14:paraId="1E1CCBE4" w14:textId="7340E307" w:rsidR="008137EE" w:rsidRDefault="008137EE" w:rsidP="008137EE">
      <w:r w:rsidRPr="008137EE">
        <w:t>Κατάταξη των παρακάτω αντικειμένων σε</w:t>
      </w:r>
      <w:r w:rsidR="00847112">
        <w:t xml:space="preserve"> </w:t>
      </w:r>
      <w:r w:rsidRPr="008137EE">
        <w:t>νοητικά μοντέλα (σχεδιαστή, χρήστη,</w:t>
      </w:r>
      <w:r w:rsidR="00847112">
        <w:t xml:space="preserve"> </w:t>
      </w:r>
      <w:r w:rsidRPr="008137EE">
        <w:t>εικόνας συστήματος):</w:t>
      </w:r>
    </w:p>
    <w:p w14:paraId="73786761" w14:textId="5700AB2F" w:rsidR="008137EE" w:rsidRDefault="008137EE" w:rsidP="008137EE">
      <w:r w:rsidRPr="008137EE">
        <w:t>Α. βιβλιοθήκη προγραμμάτων</w:t>
      </w:r>
      <w:r>
        <w:sym w:font="Wingdings" w:char="F0E0"/>
      </w:r>
      <w:r>
        <w:t>ΜΣ</w:t>
      </w:r>
    </w:p>
    <w:p w14:paraId="4FB41778" w14:textId="7445A05B" w:rsidR="008137EE" w:rsidRDefault="008137EE" w:rsidP="008137EE">
      <w:r w:rsidRPr="008137EE">
        <w:t>Β. μενού επιλογών</w:t>
      </w:r>
      <w:r>
        <w:sym w:font="Wingdings" w:char="F0E0"/>
      </w:r>
      <w:r>
        <w:t>ΜΣ,ΜΧ,ΕΣ</w:t>
      </w:r>
    </w:p>
    <w:p w14:paraId="2E25BE2B" w14:textId="49D426ED" w:rsidR="008137EE" w:rsidRDefault="008137EE" w:rsidP="008137EE">
      <w:r w:rsidRPr="008137EE">
        <w:t>Γ. εγχειρίδιο χρήστη</w:t>
      </w:r>
      <w:r>
        <w:sym w:font="Wingdings" w:char="F0E0"/>
      </w:r>
      <w:r>
        <w:t>ΕΣ</w:t>
      </w:r>
    </w:p>
    <w:p w14:paraId="6AE61F6C" w14:textId="22DE9B8D" w:rsidR="008137EE" w:rsidRDefault="008137EE" w:rsidP="008137EE">
      <w:r w:rsidRPr="008137EE">
        <w:t>Δ. εικονίδιο εκτυπωτή</w:t>
      </w:r>
      <w:r>
        <w:sym w:font="Wingdings" w:char="F0E0"/>
      </w:r>
      <w:r w:rsidR="00847112">
        <w:t>ΜΣ,ΜΧ,ΕΣ</w:t>
      </w:r>
    </w:p>
    <w:p w14:paraId="51024843" w14:textId="5E7ABB40" w:rsidR="00847112" w:rsidRDefault="00847112" w:rsidP="008137EE">
      <w:pPr>
        <w:rPr>
          <w:b/>
          <w:bCs/>
        </w:rPr>
      </w:pPr>
      <w:r w:rsidRPr="00847112">
        <w:rPr>
          <w:b/>
          <w:bCs/>
        </w:rPr>
        <w:t>Θέμα 3</w:t>
      </w:r>
    </w:p>
    <w:p w14:paraId="256E7838" w14:textId="66F25C55" w:rsidR="00847112" w:rsidRDefault="00847112" w:rsidP="00847112">
      <w:pPr>
        <w:rPr>
          <w:b/>
          <w:bCs/>
        </w:rPr>
      </w:pPr>
      <w:r w:rsidRPr="00847112">
        <w:rPr>
          <w:b/>
          <w:bCs/>
        </w:rPr>
        <w:t>Κανόνες παρουσίασης</w:t>
      </w:r>
      <w:r>
        <w:rPr>
          <w:b/>
          <w:bCs/>
        </w:rPr>
        <w:t xml:space="preserve"> </w:t>
      </w:r>
      <w:r w:rsidRPr="00847112">
        <w:rPr>
          <w:b/>
          <w:bCs/>
        </w:rPr>
        <w:t>κειμένου στην οθόνη</w:t>
      </w:r>
      <w:r>
        <w:rPr>
          <w:b/>
          <w:bCs/>
        </w:rPr>
        <w:t xml:space="preserve"> –(Σ/Λ)</w:t>
      </w:r>
    </w:p>
    <w:p w14:paraId="618B9351" w14:textId="3FA600D5" w:rsidR="00847112" w:rsidRPr="00847112" w:rsidRDefault="00847112" w:rsidP="00847112">
      <w:r>
        <w:t>(1)</w:t>
      </w:r>
      <w:r w:rsidRPr="00847112">
        <w:t>Μικρά γράμματα</w:t>
      </w:r>
    </w:p>
    <w:p w14:paraId="429F8070" w14:textId="77777777" w:rsidR="00847112" w:rsidRPr="00847112" w:rsidRDefault="00847112" w:rsidP="00847112">
      <w:r w:rsidRPr="00847112">
        <w:t>• λέξεις με κεφαλαία γράμματα είναι κατά 20% πιο</w:t>
      </w:r>
    </w:p>
    <w:p w14:paraId="7C0F25BF" w14:textId="77777777" w:rsidR="00847112" w:rsidRPr="00847112" w:rsidRDefault="00847112" w:rsidP="00847112">
      <w:r w:rsidRPr="00847112">
        <w:t>δυσανάγνωστες από τις ίδιες λέξεις με μικρά</w:t>
      </w:r>
    </w:p>
    <w:p w14:paraId="6C280127" w14:textId="77777777" w:rsidR="00847112" w:rsidRPr="00847112" w:rsidRDefault="00847112" w:rsidP="00847112">
      <w:r w:rsidRPr="00847112">
        <w:lastRenderedPageBreak/>
        <w:t>(2) Κανονικές γραμματοσειρές, χωρίς έντονους ή πλάγιους χαρακτήρες,</w:t>
      </w:r>
    </w:p>
    <w:p w14:paraId="55C11D3E" w14:textId="77777777" w:rsidR="00847112" w:rsidRPr="00847112" w:rsidRDefault="00847112" w:rsidP="00847112">
      <w:r w:rsidRPr="00847112">
        <w:t>με έμφαση στις προεξοχές των χαρακτήρων</w:t>
      </w:r>
    </w:p>
    <w:p w14:paraId="6C8BB8E6" w14:textId="77777777" w:rsidR="00847112" w:rsidRPr="00847112" w:rsidRDefault="00847112" w:rsidP="00847112">
      <w:r w:rsidRPr="00847112">
        <w:t xml:space="preserve">• </w:t>
      </w:r>
      <w:proofErr w:type="spellStart"/>
      <w:r w:rsidRPr="00847112">
        <w:t>serif</w:t>
      </w:r>
      <w:proofErr w:type="spellEnd"/>
      <w:r w:rsidRPr="00847112">
        <w:t xml:space="preserve"> καλύτερο από </w:t>
      </w:r>
      <w:proofErr w:type="spellStart"/>
      <w:r w:rsidRPr="00847112">
        <w:t>sans</w:t>
      </w:r>
      <w:proofErr w:type="spellEnd"/>
      <w:r w:rsidRPr="00847112">
        <w:t xml:space="preserve"> </w:t>
      </w:r>
      <w:proofErr w:type="spellStart"/>
      <w:r w:rsidRPr="00847112">
        <w:t>serif</w:t>
      </w:r>
      <w:proofErr w:type="spellEnd"/>
    </w:p>
    <w:p w14:paraId="4741468A" w14:textId="77777777" w:rsidR="00847112" w:rsidRPr="00847112" w:rsidRDefault="00847112" w:rsidP="00847112">
      <w:r w:rsidRPr="00847112">
        <w:t>(3) Χρήση κενού χώρου</w:t>
      </w:r>
    </w:p>
    <w:p w14:paraId="2E3C070F" w14:textId="77777777" w:rsidR="00847112" w:rsidRPr="00847112" w:rsidRDefault="00847112" w:rsidP="00847112">
      <w:r w:rsidRPr="00847112">
        <w:t>• σε μια σελίδα κειμένου είναι θετικός παράγων</w:t>
      </w:r>
    </w:p>
    <w:p w14:paraId="4FE785A4" w14:textId="77777777" w:rsidR="00847112" w:rsidRPr="00847112" w:rsidRDefault="00847112" w:rsidP="00847112">
      <w:r w:rsidRPr="00847112">
        <w:t>(4) Απόσταση μεταξύ χαρακτήρων: περίπου 10% της απόστασης</w:t>
      </w:r>
    </w:p>
    <w:p w14:paraId="7FFED172" w14:textId="77777777" w:rsidR="00847112" w:rsidRPr="00847112" w:rsidRDefault="00847112" w:rsidP="00847112">
      <w:r w:rsidRPr="00847112">
        <w:t>μεταξύ λέξεων</w:t>
      </w:r>
    </w:p>
    <w:p w14:paraId="6DB5FFB1" w14:textId="77777777" w:rsidR="00847112" w:rsidRPr="00847112" w:rsidRDefault="00847112" w:rsidP="00847112">
      <w:r w:rsidRPr="00847112">
        <w:t>(5) Απόσταση μεταξύ γραμμών ≥50% του ύψους των γραμμάτων</w:t>
      </w:r>
    </w:p>
    <w:p w14:paraId="7A1F1E1C" w14:textId="77777777" w:rsidR="00847112" w:rsidRPr="00847112" w:rsidRDefault="00847112" w:rsidP="00847112">
      <w:r w:rsidRPr="00847112">
        <w:t>(6) 8-15 λέξεις ανά γραμμή</w:t>
      </w:r>
    </w:p>
    <w:p w14:paraId="7F908340" w14:textId="7ACD2542" w:rsidR="00847112" w:rsidRDefault="00847112" w:rsidP="00847112">
      <w:r w:rsidRPr="00847112">
        <w:t>(7) Το κείμενο να χωρίζεται σε παραγράφους μεγέθους 3-5 γραμμών</w:t>
      </w:r>
    </w:p>
    <w:p w14:paraId="2B1B42E6" w14:textId="3BFA30E5" w:rsidR="00847112" w:rsidRDefault="00A37837" w:rsidP="00847112">
      <w:pPr>
        <w:rPr>
          <w:b/>
          <w:bCs/>
        </w:rPr>
      </w:pPr>
      <w:r w:rsidRPr="00A37837">
        <w:rPr>
          <w:b/>
          <w:bCs/>
        </w:rPr>
        <w:t>Θέμα 4</w:t>
      </w:r>
    </w:p>
    <w:p w14:paraId="0832A320" w14:textId="748AA5BF" w:rsidR="00A37837" w:rsidRDefault="00A37837" w:rsidP="00847112">
      <w:r w:rsidRPr="00A37837">
        <w:t>Κατατάξτε τα παραπάνω ανάλογα με τα στάδια που ανήκουν(αρχική σχεδίαση, τελική σχεδίαση, λειτουργία) και αν είναι ποιοτικό ή ποσοτικό</w:t>
      </w:r>
      <w:r>
        <w:t>?</w:t>
      </w:r>
    </w:p>
    <w:p w14:paraId="06059251" w14:textId="20321124" w:rsidR="00A37837" w:rsidRDefault="00A37837" w:rsidP="00847112">
      <w:pPr>
        <w:rPr>
          <w:b/>
          <w:bCs/>
        </w:rPr>
      </w:pPr>
      <w:r w:rsidRPr="00A37837">
        <w:rPr>
          <w:b/>
          <w:bCs/>
        </w:rPr>
        <w:t>Θέμα 5</w:t>
      </w:r>
    </w:p>
    <w:p w14:paraId="2B2A00EB" w14:textId="0AFAF6A8" w:rsidR="00321511" w:rsidRPr="00321511" w:rsidRDefault="00321511" w:rsidP="00321511">
      <w:r w:rsidRPr="00321511">
        <w:t>Αναγνώριση οπτικών ερεθισμάτων</w:t>
      </w:r>
      <w:r w:rsidRPr="00321511">
        <w:t xml:space="preserve"> </w:t>
      </w:r>
      <w:r w:rsidRPr="00321511">
        <w:t xml:space="preserve"> Νόμοι του Gestalt:</w:t>
      </w:r>
    </w:p>
    <w:p w14:paraId="0571F7F7" w14:textId="05A9AB79" w:rsidR="00321511" w:rsidRPr="00321511" w:rsidRDefault="00321511" w:rsidP="00321511">
      <w:pPr>
        <w:pStyle w:val="a3"/>
        <w:numPr>
          <w:ilvl w:val="0"/>
          <w:numId w:val="2"/>
        </w:numPr>
      </w:pPr>
      <w:r w:rsidRPr="00321511">
        <w:t>Γειτνίαση: κοντινά αντικείμενα ομαδοποιούνται</w:t>
      </w:r>
    </w:p>
    <w:p w14:paraId="0DB1891F" w14:textId="48D7F88C" w:rsidR="00321511" w:rsidRPr="00321511" w:rsidRDefault="00321511" w:rsidP="00321511">
      <w:pPr>
        <w:pStyle w:val="a3"/>
        <w:numPr>
          <w:ilvl w:val="0"/>
          <w:numId w:val="2"/>
        </w:numPr>
      </w:pPr>
      <w:r w:rsidRPr="00321511">
        <w:t>Ομοιότητα: παρόμοια αντικείμενα (ως προς σχήμα ή</w:t>
      </w:r>
      <w:r w:rsidRPr="00321511">
        <w:t xml:space="preserve"> </w:t>
      </w:r>
      <w:r w:rsidRPr="00321511">
        <w:t>χρώμα) παρουσιάζονται να ανήκουν στη ίδια ομάδα</w:t>
      </w:r>
    </w:p>
    <w:p w14:paraId="16F7E229" w14:textId="77777777" w:rsidR="00321511" w:rsidRPr="00321511" w:rsidRDefault="00321511" w:rsidP="00321511">
      <w:pPr>
        <w:pStyle w:val="a3"/>
        <w:numPr>
          <w:ilvl w:val="0"/>
          <w:numId w:val="2"/>
        </w:numPr>
      </w:pPr>
      <w:r w:rsidRPr="00321511">
        <w:t>Ολοκλήρωση: μη-ολοκληρωμένα σχήματα</w:t>
      </w:r>
      <w:r w:rsidRPr="00321511">
        <w:t xml:space="preserve"> </w:t>
      </w:r>
      <w:r w:rsidRPr="00321511">
        <w:t>ολοκληρώνονται νοητικά από τον παρατηρητή</w:t>
      </w:r>
      <w:r w:rsidRPr="00321511">
        <w:t xml:space="preserve"> </w:t>
      </w:r>
    </w:p>
    <w:p w14:paraId="2D3E8C20" w14:textId="77777777" w:rsidR="00321511" w:rsidRPr="00321511" w:rsidRDefault="00321511" w:rsidP="00321511">
      <w:pPr>
        <w:pStyle w:val="a3"/>
        <w:numPr>
          <w:ilvl w:val="0"/>
          <w:numId w:val="2"/>
        </w:numPr>
      </w:pPr>
      <w:r w:rsidRPr="00321511">
        <w:t>Συνέχεια: ακολουθίες από σχήματα γίνονται</w:t>
      </w:r>
      <w:r w:rsidRPr="00321511">
        <w:t xml:space="preserve"> </w:t>
      </w:r>
      <w:r w:rsidRPr="00321511">
        <w:t>κατανοητές σαν ομάδες</w:t>
      </w:r>
    </w:p>
    <w:p w14:paraId="3BC85D3B" w14:textId="57FBC405" w:rsidR="00A37837" w:rsidRDefault="00321511" w:rsidP="00321511">
      <w:pPr>
        <w:pStyle w:val="a3"/>
        <w:numPr>
          <w:ilvl w:val="0"/>
          <w:numId w:val="2"/>
        </w:numPr>
      </w:pPr>
      <w:r w:rsidRPr="00321511">
        <w:t>Συμμετρία: περιοχές που περιέχονται μεταξύ</w:t>
      </w:r>
      <w:r w:rsidRPr="00321511">
        <w:t xml:space="preserve"> </w:t>
      </w:r>
      <w:r w:rsidRPr="00321511">
        <w:t>συμμετρικών ορίων φαίνονται να δημιουργούν</w:t>
      </w:r>
      <w:r w:rsidRPr="00321511">
        <w:t xml:space="preserve"> </w:t>
      </w:r>
      <w:r w:rsidRPr="00321511">
        <w:t>στερεά σχήματα</w:t>
      </w:r>
    </w:p>
    <w:p w14:paraId="709BDC90" w14:textId="02F72415" w:rsidR="00321511" w:rsidRDefault="00321511" w:rsidP="00321511">
      <w:pPr>
        <w:ind w:left="360"/>
        <w:rPr>
          <w:b/>
          <w:bCs/>
        </w:rPr>
      </w:pPr>
      <w:r w:rsidRPr="00321511">
        <w:rPr>
          <w:b/>
          <w:bCs/>
        </w:rPr>
        <w:t>Θέμα 6</w:t>
      </w:r>
    </w:p>
    <w:p w14:paraId="5E2FEEC0" w14:textId="263EE367" w:rsidR="00321511" w:rsidRDefault="00C6104B" w:rsidP="00321511">
      <w:pPr>
        <w:ind w:left="360"/>
      </w:pPr>
      <w:r w:rsidRPr="00C6104B">
        <w:t>Άσκηση 1</w:t>
      </w:r>
    </w:p>
    <w:p w14:paraId="55A6A19C" w14:textId="15B2A312" w:rsidR="00C6104B" w:rsidRDefault="00C6104B" w:rsidP="00321511">
      <w:pPr>
        <w:ind w:left="360"/>
      </w:pPr>
      <w:r>
        <w:t>Να εξηγήσετε το διάγραμμα</w:t>
      </w:r>
    </w:p>
    <w:p w14:paraId="3C2B9D88" w14:textId="5C4698E0" w:rsidR="00C6104B" w:rsidRPr="00C6104B" w:rsidRDefault="00C6104B" w:rsidP="00321511">
      <w:pPr>
        <w:ind w:left="360"/>
      </w:pPr>
      <w:r>
        <w:rPr>
          <w:noProof/>
        </w:rPr>
        <w:drawing>
          <wp:inline distT="0" distB="0" distL="0" distR="0" wp14:anchorId="1B63BEDD" wp14:editId="2DF5D12C">
            <wp:extent cx="5243476" cy="2240280"/>
            <wp:effectExtent l="0" t="0" r="0" b="762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423" cy="225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5792" w14:textId="6D63E3E5" w:rsidR="00C6104B" w:rsidRDefault="00C6104B" w:rsidP="00321511">
      <w:pPr>
        <w:ind w:left="360"/>
      </w:pPr>
      <w:r w:rsidRPr="00C6104B">
        <w:lastRenderedPageBreak/>
        <w:t>Άσκηση 2</w:t>
      </w:r>
    </w:p>
    <w:p w14:paraId="2C2AB2D1" w14:textId="695FC82C" w:rsidR="00C6104B" w:rsidRDefault="007E4254" w:rsidP="00321511">
      <w:pPr>
        <w:ind w:left="360"/>
      </w:pPr>
      <w:r>
        <w:rPr>
          <w:noProof/>
        </w:rPr>
        <w:drawing>
          <wp:inline distT="0" distB="0" distL="0" distR="0" wp14:anchorId="54E6A22D" wp14:editId="01EC82BA">
            <wp:extent cx="5274310" cy="2835910"/>
            <wp:effectExtent l="0" t="0" r="2540" b="254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3F71" w14:textId="16A42A88" w:rsidR="007E4254" w:rsidRDefault="007E4254" w:rsidP="00321511">
      <w:pPr>
        <w:ind w:left="360"/>
      </w:pPr>
      <w:r>
        <w:t>ΛΥΣΗ</w:t>
      </w:r>
    </w:p>
    <w:p w14:paraId="3300718F" w14:textId="37C6DF65" w:rsidR="007E4254" w:rsidRPr="00C6104B" w:rsidRDefault="007E4254" w:rsidP="00321511">
      <w:pPr>
        <w:ind w:left="360"/>
      </w:pPr>
      <w:r>
        <w:rPr>
          <w:noProof/>
        </w:rPr>
        <w:drawing>
          <wp:inline distT="0" distB="0" distL="0" distR="0" wp14:anchorId="63750632" wp14:editId="4D6101D3">
            <wp:extent cx="5968365" cy="2773657"/>
            <wp:effectExtent l="0" t="0" r="0" b="825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389" cy="279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19A1" w14:textId="77777777" w:rsidR="00B400E7" w:rsidRPr="00B400E7" w:rsidRDefault="00B400E7" w:rsidP="00B400E7">
      <w:pPr>
        <w:rPr>
          <w:b/>
          <w:bCs/>
        </w:rPr>
      </w:pPr>
    </w:p>
    <w:p w14:paraId="557C42BE" w14:textId="77777777" w:rsidR="00B400E7" w:rsidRDefault="00B400E7"/>
    <w:sectPr w:rsidR="00B400E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016A3"/>
    <w:multiLevelType w:val="hybridMultilevel"/>
    <w:tmpl w:val="A7E6BAC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24F15"/>
    <w:multiLevelType w:val="hybridMultilevel"/>
    <w:tmpl w:val="F9C6BEF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396439">
    <w:abstractNumId w:val="0"/>
  </w:num>
  <w:num w:numId="2" w16cid:durableId="1215461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E7"/>
    <w:rsid w:val="00321511"/>
    <w:rsid w:val="00575ACC"/>
    <w:rsid w:val="007E4254"/>
    <w:rsid w:val="008137EE"/>
    <w:rsid w:val="00847112"/>
    <w:rsid w:val="00A37837"/>
    <w:rsid w:val="00B400E7"/>
    <w:rsid w:val="00C6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AB911"/>
  <w15:chartTrackingRefBased/>
  <w15:docId w15:val="{ECD1CA3B-E443-46D6-AAC9-B3809BE5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356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Φυσικούδης</dc:creator>
  <cp:keywords/>
  <dc:description/>
  <cp:lastModifiedBy>Δημήτρης Φυσικούδης</cp:lastModifiedBy>
  <cp:revision>3</cp:revision>
  <dcterms:created xsi:type="dcterms:W3CDTF">2022-06-19T08:09:00Z</dcterms:created>
  <dcterms:modified xsi:type="dcterms:W3CDTF">2022-06-19T08:47:00Z</dcterms:modified>
</cp:coreProperties>
</file>