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E5F" w:rsidRPr="0028112F" w:rsidRDefault="008F1E5F" w:rsidP="008F1E5F">
      <w:pPr>
        <w:spacing w:after="0" w:line="240" w:lineRule="auto"/>
        <w:ind w:left="720"/>
        <w:jc w:val="center"/>
        <w:rPr>
          <w:rFonts w:asciiTheme="majorBidi" w:eastAsia="Times New Roman" w:hAnsiTheme="majorBidi" w:cstheme="majorBidi"/>
          <w:b/>
          <w:sz w:val="28"/>
          <w:szCs w:val="28"/>
        </w:rPr>
      </w:pPr>
      <w:r w:rsidRPr="0028112F">
        <w:rPr>
          <w:rFonts w:asciiTheme="majorBidi" w:eastAsia="Times New Roman" w:hAnsiTheme="majorBidi" w:cstheme="majorBidi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FA8DF8C" wp14:editId="3C94F5D2">
            <wp:simplePos x="0" y="0"/>
            <wp:positionH relativeFrom="column">
              <wp:posOffset>643255</wp:posOffset>
            </wp:positionH>
            <wp:positionV relativeFrom="paragraph">
              <wp:posOffset>-71120</wp:posOffset>
            </wp:positionV>
            <wp:extent cx="733425" cy="733425"/>
            <wp:effectExtent l="0" t="0" r="9525" b="9525"/>
            <wp:wrapNone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112F">
        <w:rPr>
          <w:rFonts w:asciiTheme="majorBidi" w:eastAsia="Times New Roman" w:hAnsiTheme="majorBidi" w:cstheme="majorBidi"/>
          <w:b/>
          <w:sz w:val="28"/>
          <w:szCs w:val="28"/>
        </w:rPr>
        <w:t>COMSATS University, Islamabad</w:t>
      </w:r>
    </w:p>
    <w:p w:rsidR="008F1E5F" w:rsidRPr="0028112F" w:rsidRDefault="008F1E5F" w:rsidP="008F1E5F">
      <w:pPr>
        <w:spacing w:after="0" w:line="240" w:lineRule="auto"/>
        <w:ind w:left="720"/>
        <w:jc w:val="center"/>
        <w:rPr>
          <w:rFonts w:asciiTheme="majorBidi" w:eastAsia="Times New Roman" w:hAnsiTheme="majorBidi" w:cstheme="majorBidi"/>
          <w:b/>
          <w:sz w:val="28"/>
          <w:szCs w:val="28"/>
        </w:rPr>
      </w:pPr>
      <w:r w:rsidRPr="0028112F">
        <w:rPr>
          <w:rFonts w:asciiTheme="majorBidi" w:eastAsia="Times New Roman" w:hAnsiTheme="majorBidi" w:cstheme="majorBidi"/>
          <w:b/>
          <w:sz w:val="28"/>
          <w:szCs w:val="28"/>
        </w:rPr>
        <w:t>Department of Computer Science</w:t>
      </w:r>
    </w:p>
    <w:p w:rsidR="008F1E5F" w:rsidRPr="004875DC" w:rsidRDefault="00C2179A" w:rsidP="004875DC">
      <w:pPr>
        <w:spacing w:after="0" w:line="240" w:lineRule="auto"/>
        <w:ind w:left="720"/>
        <w:jc w:val="center"/>
        <w:rPr>
          <w:rFonts w:asciiTheme="majorBidi" w:eastAsia="Times New Roman" w:hAnsiTheme="majorBidi" w:cstheme="majorBidi"/>
          <w:b/>
          <w:sz w:val="28"/>
          <w:szCs w:val="28"/>
        </w:rPr>
      </w:pPr>
      <w:r>
        <w:rPr>
          <w:rFonts w:asciiTheme="majorBidi" w:eastAsia="Times New Roman" w:hAnsiTheme="majorBidi" w:cstheme="majorBidi"/>
          <w:b/>
          <w:sz w:val="28"/>
          <w:szCs w:val="28"/>
        </w:rPr>
        <w:t>Fall</w:t>
      </w:r>
      <w:r w:rsidR="00F06EAF">
        <w:rPr>
          <w:rFonts w:asciiTheme="majorBidi" w:eastAsia="Times New Roman" w:hAnsiTheme="majorBidi" w:cstheme="majorBidi"/>
          <w:b/>
          <w:sz w:val="28"/>
          <w:szCs w:val="28"/>
        </w:rPr>
        <w:t>-2024</w:t>
      </w:r>
    </w:p>
    <w:p w:rsidR="008F1E5F" w:rsidRPr="00D60253" w:rsidRDefault="008F1E5F" w:rsidP="008F1E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F1E5F" w:rsidRPr="008F1E5F" w:rsidRDefault="00710E3A" w:rsidP="00EF4044">
      <w:pPr>
        <w:pBdr>
          <w:top w:val="single" w:sz="12" w:space="11" w:color="auto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Applications of Information and Communication Techniques (CSC-101</w:t>
      </w:r>
      <w:r w:rsidR="008F1E5F" w:rsidRPr="008F1E5F">
        <w:rPr>
          <w:rFonts w:ascii="Times New Roman" w:eastAsia="Times New Roman" w:hAnsi="Times New Roman" w:cs="Times New Roman"/>
          <w:b/>
          <w:sz w:val="28"/>
          <w:szCs w:val="24"/>
        </w:rPr>
        <w:t>)</w:t>
      </w:r>
    </w:p>
    <w:p w:rsidR="00B44ACC" w:rsidRPr="00B44ACC" w:rsidRDefault="00F06EAF" w:rsidP="00B44ACC">
      <w:pPr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Assignment 1</w:t>
      </w:r>
      <w:r w:rsidR="00E12F35">
        <w:rPr>
          <w:rFonts w:ascii="Cambria" w:hAnsi="Cambria"/>
          <w:b/>
          <w:sz w:val="24"/>
        </w:rPr>
        <w:t xml:space="preserve">   </w:t>
      </w:r>
      <w:r w:rsidR="00E05B62">
        <w:rPr>
          <w:rFonts w:ascii="Cambria" w:hAnsi="Cambria"/>
          <w:b/>
          <w:sz w:val="24"/>
        </w:rPr>
        <w:t xml:space="preserve">BSSE </w:t>
      </w:r>
      <w:r w:rsidR="00710E3A">
        <w:rPr>
          <w:rFonts w:ascii="Cambria" w:hAnsi="Cambria"/>
          <w:b/>
          <w:sz w:val="24"/>
        </w:rPr>
        <w:t>1</w:t>
      </w:r>
      <w:r w:rsidR="008F67C7">
        <w:rPr>
          <w:rFonts w:ascii="Cambria" w:hAnsi="Cambria"/>
          <w:b/>
          <w:sz w:val="24"/>
        </w:rPr>
        <w:t xml:space="preserve">        </w:t>
      </w:r>
      <w:r w:rsidR="00710E3A">
        <w:rPr>
          <w:rFonts w:ascii="Cambria" w:hAnsi="Cambria"/>
          <w:b/>
          <w:sz w:val="24"/>
        </w:rPr>
        <w:t xml:space="preserve">                         CLO3</w:t>
      </w:r>
      <w:r w:rsidR="0056130D">
        <w:rPr>
          <w:rFonts w:ascii="Cambria" w:hAnsi="Cambria"/>
          <w:b/>
          <w:sz w:val="24"/>
        </w:rPr>
        <w:tab/>
        <w:t xml:space="preserve">          </w:t>
      </w:r>
      <w:r w:rsidR="00E12F35">
        <w:rPr>
          <w:rFonts w:ascii="Cambria" w:hAnsi="Cambria"/>
          <w:b/>
          <w:sz w:val="24"/>
        </w:rPr>
        <w:t xml:space="preserve"> </w:t>
      </w:r>
      <w:r w:rsidR="008F67C7">
        <w:rPr>
          <w:rFonts w:ascii="Cambria" w:hAnsi="Cambria"/>
          <w:b/>
          <w:sz w:val="24"/>
        </w:rPr>
        <w:t xml:space="preserve">          </w:t>
      </w:r>
      <w:r w:rsidR="0056130D">
        <w:rPr>
          <w:rFonts w:ascii="Cambria" w:hAnsi="Cambria"/>
          <w:b/>
          <w:sz w:val="24"/>
        </w:rPr>
        <w:t xml:space="preserve">              </w:t>
      </w:r>
      <w:r w:rsidR="008F67C7">
        <w:rPr>
          <w:rFonts w:ascii="Cambria" w:hAnsi="Cambria"/>
          <w:b/>
          <w:sz w:val="24"/>
        </w:rPr>
        <w:t xml:space="preserve">    </w:t>
      </w:r>
      <w:r w:rsidR="00E12F35">
        <w:rPr>
          <w:rFonts w:ascii="Cambria" w:hAnsi="Cambria"/>
          <w:b/>
          <w:sz w:val="24"/>
        </w:rPr>
        <w:t xml:space="preserve">        </w:t>
      </w:r>
      <w:r w:rsidR="004D0A1B">
        <w:rPr>
          <w:rFonts w:ascii="Cambria" w:hAnsi="Cambria"/>
          <w:b/>
          <w:sz w:val="24"/>
        </w:rPr>
        <w:t>Total Marks</w:t>
      </w:r>
      <w:r w:rsidR="008F67C7">
        <w:rPr>
          <w:rFonts w:ascii="Cambria" w:hAnsi="Cambria"/>
          <w:b/>
          <w:sz w:val="24"/>
        </w:rPr>
        <w:t>: 1</w:t>
      </w:r>
      <w:r w:rsidR="00D7117D">
        <w:rPr>
          <w:rFonts w:ascii="Cambria" w:hAnsi="Cambria"/>
          <w:b/>
          <w:sz w:val="24"/>
        </w:rPr>
        <w:t>0</w:t>
      </w:r>
    </w:p>
    <w:p w:rsidR="00B44ACC" w:rsidRDefault="00F06EAF" w:rsidP="00996AC6">
      <w:pPr>
        <w:pBdr>
          <w:bottom w:val="single" w:sz="12" w:space="1" w:color="auto"/>
        </w:pBdr>
        <w:spacing w:after="0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Date: 02-11-2024</w:t>
      </w:r>
      <w:r w:rsidR="00B44ACC" w:rsidRPr="00B44ACC">
        <w:rPr>
          <w:rFonts w:ascii="Cambria" w:hAnsi="Cambria"/>
          <w:b/>
          <w:sz w:val="24"/>
        </w:rPr>
        <w:tab/>
      </w:r>
      <w:r w:rsidR="00B44ACC" w:rsidRPr="00B44ACC">
        <w:rPr>
          <w:rFonts w:ascii="Cambria" w:hAnsi="Cambria"/>
          <w:b/>
          <w:sz w:val="24"/>
        </w:rPr>
        <w:tab/>
      </w:r>
      <w:r w:rsidR="00B44ACC" w:rsidRPr="00B44ACC">
        <w:rPr>
          <w:rFonts w:ascii="Cambria" w:hAnsi="Cambria"/>
          <w:b/>
          <w:sz w:val="24"/>
        </w:rPr>
        <w:tab/>
      </w:r>
      <w:r w:rsidR="00B44ACC" w:rsidRPr="00B44ACC">
        <w:rPr>
          <w:rFonts w:ascii="Cambria" w:hAnsi="Cambria"/>
          <w:b/>
          <w:sz w:val="24"/>
        </w:rPr>
        <w:tab/>
      </w:r>
      <w:r w:rsidR="00B44ACC">
        <w:rPr>
          <w:rFonts w:ascii="Cambria" w:hAnsi="Cambria"/>
          <w:b/>
          <w:sz w:val="24"/>
        </w:rPr>
        <w:tab/>
      </w:r>
      <w:r w:rsidR="00996AC6">
        <w:rPr>
          <w:rFonts w:ascii="Cambria" w:hAnsi="Cambria"/>
          <w:b/>
          <w:sz w:val="24"/>
        </w:rPr>
        <w:t xml:space="preserve">         </w:t>
      </w:r>
      <w:r w:rsidR="00B44ACC">
        <w:rPr>
          <w:rFonts w:ascii="Cambria" w:hAnsi="Cambria"/>
          <w:b/>
          <w:sz w:val="24"/>
        </w:rPr>
        <w:tab/>
      </w:r>
      <w:r w:rsidR="00996AC6">
        <w:rPr>
          <w:rFonts w:ascii="Cambria" w:hAnsi="Cambria"/>
          <w:b/>
          <w:sz w:val="24"/>
        </w:rPr>
        <w:t xml:space="preserve"> </w:t>
      </w:r>
      <w:r w:rsidR="00B44ACC" w:rsidRPr="00B44ACC">
        <w:rPr>
          <w:rFonts w:ascii="Cambria" w:hAnsi="Cambria"/>
          <w:b/>
          <w:sz w:val="24"/>
        </w:rPr>
        <w:t>Instructor: Engr. Hafiza Sundus</w:t>
      </w:r>
    </w:p>
    <w:p w:rsidR="0056130D" w:rsidRDefault="0056130D" w:rsidP="00E12F35">
      <w:pPr>
        <w:jc w:val="both"/>
        <w:rPr>
          <w:rFonts w:ascii="Times New Roman" w:hAnsi="Times New Roman" w:cs="Times New Roman"/>
          <w:b/>
          <w:sz w:val="24"/>
        </w:rPr>
      </w:pPr>
    </w:p>
    <w:p w:rsidR="00E05B62" w:rsidRPr="00E05B62" w:rsidRDefault="00E05B62" w:rsidP="00E12F35">
      <w:pPr>
        <w:jc w:val="both"/>
        <w:rPr>
          <w:rFonts w:ascii="Times New Roman" w:hAnsi="Times New Roman" w:cs="Times New Roman"/>
          <w:b/>
          <w:color w:val="FF0000"/>
          <w:sz w:val="24"/>
        </w:rPr>
      </w:pPr>
      <w:r>
        <w:rPr>
          <w:rFonts w:ascii="Times New Roman" w:hAnsi="Times New Roman" w:cs="Times New Roman"/>
          <w:b/>
          <w:color w:val="FF0000"/>
          <w:sz w:val="24"/>
        </w:rPr>
        <w:t>Note: students must complete</w:t>
      </w:r>
      <w:r w:rsidRPr="00E05B62">
        <w:rPr>
          <w:rFonts w:ascii="Times New Roman" w:hAnsi="Times New Roman" w:cs="Times New Roman"/>
          <w:b/>
          <w:color w:val="FF0000"/>
          <w:sz w:val="24"/>
        </w:rPr>
        <w:t xml:space="preserve"> the assignment in a group of two students</w:t>
      </w:r>
      <w:r w:rsidR="00F06EAF">
        <w:rPr>
          <w:rFonts w:ascii="Times New Roman" w:hAnsi="Times New Roman" w:cs="Times New Roman"/>
          <w:b/>
          <w:color w:val="FF0000"/>
          <w:sz w:val="24"/>
        </w:rPr>
        <w:t xml:space="preserve"> only</w:t>
      </w:r>
      <w:r w:rsidRPr="00E05B62">
        <w:rPr>
          <w:rFonts w:ascii="Times New Roman" w:hAnsi="Times New Roman" w:cs="Times New Roman"/>
          <w:b/>
          <w:color w:val="FF0000"/>
          <w:sz w:val="24"/>
        </w:rPr>
        <w:t xml:space="preserve">. Students are advised to name their assignment as </w:t>
      </w:r>
      <w:r w:rsidR="00543D19">
        <w:rPr>
          <w:rFonts w:ascii="Times New Roman" w:hAnsi="Times New Roman" w:cs="Times New Roman"/>
          <w:b/>
          <w:color w:val="00B0F0"/>
          <w:sz w:val="24"/>
        </w:rPr>
        <w:t>Assignment2</w:t>
      </w:r>
      <w:r w:rsidRPr="00E05B62">
        <w:rPr>
          <w:rFonts w:ascii="Times New Roman" w:hAnsi="Times New Roman" w:cs="Times New Roman"/>
          <w:b/>
          <w:color w:val="00B0F0"/>
          <w:sz w:val="24"/>
        </w:rPr>
        <w:t>(</w:t>
      </w:r>
      <w:proofErr w:type="spellStart"/>
      <w:r w:rsidRPr="00E05B62">
        <w:rPr>
          <w:rFonts w:ascii="Times New Roman" w:hAnsi="Times New Roman" w:cs="Times New Roman"/>
          <w:b/>
          <w:color w:val="00B0F0"/>
          <w:sz w:val="24"/>
        </w:rPr>
        <w:t>Reg</w:t>
      </w:r>
      <w:proofErr w:type="spellEnd"/>
      <w:r w:rsidRPr="00E05B62">
        <w:rPr>
          <w:rFonts w:ascii="Times New Roman" w:hAnsi="Times New Roman" w:cs="Times New Roman"/>
          <w:b/>
          <w:color w:val="00B0F0"/>
          <w:sz w:val="24"/>
        </w:rPr>
        <w:t xml:space="preserve"> 1, </w:t>
      </w:r>
      <w:proofErr w:type="spellStart"/>
      <w:r w:rsidRPr="00E05B62">
        <w:rPr>
          <w:rFonts w:ascii="Times New Roman" w:hAnsi="Times New Roman" w:cs="Times New Roman"/>
          <w:b/>
          <w:color w:val="00B0F0"/>
          <w:sz w:val="24"/>
        </w:rPr>
        <w:t>Reg</w:t>
      </w:r>
      <w:proofErr w:type="spellEnd"/>
      <w:r w:rsidRPr="00E05B62">
        <w:rPr>
          <w:rFonts w:ascii="Times New Roman" w:hAnsi="Times New Roman" w:cs="Times New Roman"/>
          <w:b/>
          <w:color w:val="00B0F0"/>
          <w:sz w:val="24"/>
        </w:rPr>
        <w:t xml:space="preserve"> 2)</w:t>
      </w:r>
      <w:r>
        <w:rPr>
          <w:rFonts w:ascii="Times New Roman" w:hAnsi="Times New Roman" w:cs="Times New Roman"/>
          <w:b/>
          <w:color w:val="00B0F0"/>
          <w:sz w:val="24"/>
        </w:rPr>
        <w:t xml:space="preserve">. </w:t>
      </w:r>
      <w:r>
        <w:rPr>
          <w:rFonts w:ascii="Times New Roman" w:hAnsi="Times New Roman" w:cs="Times New Roman"/>
          <w:b/>
          <w:color w:val="FF0000"/>
          <w:sz w:val="24"/>
        </w:rPr>
        <w:t xml:space="preserve">Only one student should submit/turn-in the assignment on MS Teams. Copied assignments would be marked negative. </w:t>
      </w:r>
    </w:p>
    <w:p w:rsidR="00FB0AA5" w:rsidRPr="0003553E" w:rsidRDefault="00FB0AA5" w:rsidP="004875DC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3553E">
        <w:rPr>
          <w:rFonts w:ascii="Times New Roman" w:hAnsi="Times New Roman" w:cs="Times New Roman"/>
          <w:sz w:val="24"/>
          <w:szCs w:val="24"/>
          <w:shd w:val="clear" w:color="auto" w:fill="FFFFFF"/>
        </w:rPr>
        <w:t>Ecommerce is </w:t>
      </w:r>
      <w:r w:rsidRPr="0003553E">
        <w:rPr>
          <w:rFonts w:ascii="Times New Roman" w:hAnsi="Times New Roman" w:cs="Times New Roman"/>
          <w:sz w:val="24"/>
          <w:szCs w:val="24"/>
        </w:rPr>
        <w:t>a method of buying and selling goods and services online</w:t>
      </w:r>
      <w:r w:rsidRPr="0003553E">
        <w:rPr>
          <w:rFonts w:ascii="Times New Roman" w:hAnsi="Times New Roman" w:cs="Times New Roman"/>
          <w:sz w:val="24"/>
          <w:szCs w:val="24"/>
          <w:shd w:val="clear" w:color="auto" w:fill="FFFFFF"/>
        </w:rPr>
        <w:t>. The definition of ecommerce business can also include tactics like affiliate marketing. There are many different types of ecommerce business models to cho</w:t>
      </w:r>
      <w:bookmarkStart w:id="0" w:name="_GoBack"/>
      <w:bookmarkEnd w:id="0"/>
      <w:r w:rsidRPr="0003553E">
        <w:rPr>
          <w:rFonts w:ascii="Times New Roman" w:hAnsi="Times New Roman" w:cs="Times New Roman"/>
          <w:sz w:val="24"/>
          <w:szCs w:val="24"/>
          <w:shd w:val="clear" w:color="auto" w:fill="FFFFFF"/>
        </w:rPr>
        <w:t>ose from, and today it’s easier than ever for creative founders to use them to make their ideas a reality.</w:t>
      </w:r>
    </w:p>
    <w:p w:rsidR="00F06EAF" w:rsidRPr="00F06EAF" w:rsidRDefault="00F06EAF" w:rsidP="00F0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6EAF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Question: Comparative Analysis of E-Commerce Business Models</w:t>
      </w:r>
    </w:p>
    <w:p w:rsidR="00F06EAF" w:rsidRPr="00F06EAF" w:rsidRDefault="00F06EAF" w:rsidP="00F0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EAF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F06EAF">
        <w:rPr>
          <w:rFonts w:ascii="Times New Roman" w:eastAsia="Times New Roman" w:hAnsi="Times New Roman" w:cs="Times New Roman"/>
          <w:sz w:val="24"/>
          <w:szCs w:val="24"/>
        </w:rPr>
        <w:t xml:space="preserve"> Analyze and compare various e-commerce business models to understand their unique characteristics, advantages, challenges, and market applications.</w:t>
      </w:r>
    </w:p>
    <w:p w:rsidR="00F06EAF" w:rsidRPr="00F06EAF" w:rsidRDefault="00F06EAF" w:rsidP="00F0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EAF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:rsidR="00F06EAF" w:rsidRPr="00F06EAF" w:rsidRDefault="00F06EAF" w:rsidP="00F06E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EAF">
        <w:rPr>
          <w:rFonts w:ascii="Times New Roman" w:eastAsia="Times New Roman" w:hAnsi="Times New Roman" w:cs="Times New Roman"/>
          <w:b/>
          <w:bCs/>
          <w:sz w:val="24"/>
          <w:szCs w:val="24"/>
        </w:rPr>
        <w:t>Research:</w:t>
      </w:r>
      <w:r w:rsidRPr="00F06EAF">
        <w:rPr>
          <w:rFonts w:ascii="Times New Roman" w:eastAsia="Times New Roman" w:hAnsi="Times New Roman" w:cs="Times New Roman"/>
          <w:sz w:val="24"/>
          <w:szCs w:val="24"/>
        </w:rPr>
        <w:t xml:space="preserve"> Explore the following e-commerce business models:</w:t>
      </w:r>
    </w:p>
    <w:p w:rsidR="00F06EAF" w:rsidRPr="00F06EAF" w:rsidRDefault="00F06EAF" w:rsidP="00F06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EAF">
        <w:rPr>
          <w:rFonts w:ascii="Times New Roman" w:eastAsia="Times New Roman" w:hAnsi="Times New Roman" w:cs="Times New Roman"/>
          <w:sz w:val="24"/>
          <w:szCs w:val="24"/>
        </w:rPr>
        <w:t>Business-to-Consumer (B2C)</w:t>
      </w:r>
    </w:p>
    <w:p w:rsidR="00F06EAF" w:rsidRPr="00F06EAF" w:rsidRDefault="00F06EAF" w:rsidP="00F06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EAF">
        <w:rPr>
          <w:rFonts w:ascii="Times New Roman" w:eastAsia="Times New Roman" w:hAnsi="Times New Roman" w:cs="Times New Roman"/>
          <w:sz w:val="24"/>
          <w:szCs w:val="24"/>
        </w:rPr>
        <w:t>Business-to-Business (B2B)</w:t>
      </w:r>
    </w:p>
    <w:p w:rsidR="00F06EAF" w:rsidRPr="00F06EAF" w:rsidRDefault="00F06EAF" w:rsidP="00F06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EAF">
        <w:rPr>
          <w:rFonts w:ascii="Times New Roman" w:eastAsia="Times New Roman" w:hAnsi="Times New Roman" w:cs="Times New Roman"/>
          <w:sz w:val="24"/>
          <w:szCs w:val="24"/>
        </w:rPr>
        <w:t>Consumer-to-Consumer (C2C)</w:t>
      </w:r>
    </w:p>
    <w:p w:rsidR="00F06EAF" w:rsidRPr="00F06EAF" w:rsidRDefault="00F06EAF" w:rsidP="00F06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EAF">
        <w:rPr>
          <w:rFonts w:ascii="Times New Roman" w:eastAsia="Times New Roman" w:hAnsi="Times New Roman" w:cs="Times New Roman"/>
          <w:sz w:val="24"/>
          <w:szCs w:val="24"/>
        </w:rPr>
        <w:t>Consumer-to-Business (C2B)</w:t>
      </w:r>
    </w:p>
    <w:p w:rsidR="00F06EAF" w:rsidRPr="00F06EAF" w:rsidRDefault="00F06EAF" w:rsidP="00F06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EAF">
        <w:rPr>
          <w:rFonts w:ascii="Times New Roman" w:eastAsia="Times New Roman" w:hAnsi="Times New Roman" w:cs="Times New Roman"/>
          <w:sz w:val="24"/>
          <w:szCs w:val="24"/>
        </w:rPr>
        <w:t>Business-to-Government (B2G)</w:t>
      </w:r>
    </w:p>
    <w:p w:rsidR="00F06EAF" w:rsidRPr="00F06EAF" w:rsidRDefault="00F06EAF" w:rsidP="00F06E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EAF">
        <w:rPr>
          <w:rFonts w:ascii="Times New Roman" w:eastAsia="Times New Roman" w:hAnsi="Times New Roman" w:cs="Times New Roman"/>
          <w:b/>
          <w:bCs/>
          <w:sz w:val="24"/>
          <w:szCs w:val="24"/>
        </w:rPr>
        <w:t>Comparative Analysis: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a report (1-2</w:t>
      </w:r>
      <w:r w:rsidRPr="00F06EAF">
        <w:rPr>
          <w:rFonts w:ascii="Times New Roman" w:eastAsia="Times New Roman" w:hAnsi="Times New Roman" w:cs="Times New Roman"/>
          <w:sz w:val="24"/>
          <w:szCs w:val="24"/>
        </w:rPr>
        <w:t xml:space="preserve"> pages), address the following points for each model:</w:t>
      </w:r>
    </w:p>
    <w:p w:rsidR="00F06EAF" w:rsidRPr="00F06EAF" w:rsidRDefault="00F06EAF" w:rsidP="00F06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EAF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F06EAF">
        <w:rPr>
          <w:rFonts w:ascii="Times New Roman" w:eastAsia="Times New Roman" w:hAnsi="Times New Roman" w:cs="Times New Roman"/>
          <w:sz w:val="24"/>
          <w:szCs w:val="24"/>
        </w:rPr>
        <w:t xml:space="preserve"> Briefly describe the model and provide real-world examples of companies that operate within this framework.</w:t>
      </w:r>
    </w:p>
    <w:p w:rsidR="00F06EAF" w:rsidRPr="00F06EAF" w:rsidRDefault="00F06EAF" w:rsidP="00F06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EAF">
        <w:rPr>
          <w:rFonts w:ascii="Times New Roman" w:eastAsia="Times New Roman" w:hAnsi="Times New Roman" w:cs="Times New Roman"/>
          <w:b/>
          <w:bCs/>
          <w:sz w:val="24"/>
          <w:szCs w:val="24"/>
        </w:rPr>
        <w:t>Target Audience:</w:t>
      </w:r>
      <w:r w:rsidRPr="00F06EAF">
        <w:rPr>
          <w:rFonts w:ascii="Times New Roman" w:eastAsia="Times New Roman" w:hAnsi="Times New Roman" w:cs="Times New Roman"/>
          <w:sz w:val="24"/>
          <w:szCs w:val="24"/>
        </w:rPr>
        <w:t xml:space="preserve"> Identify the primary customers or users of each model and discuss how this influences marketing strategies.</w:t>
      </w:r>
    </w:p>
    <w:p w:rsidR="00F06EAF" w:rsidRPr="00F06EAF" w:rsidRDefault="00F06EAF" w:rsidP="00F06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EAF">
        <w:rPr>
          <w:rFonts w:ascii="Times New Roman" w:eastAsia="Times New Roman" w:hAnsi="Times New Roman" w:cs="Times New Roman"/>
          <w:b/>
          <w:bCs/>
          <w:sz w:val="24"/>
          <w:szCs w:val="24"/>
        </w:rPr>
        <w:t>Revenue Generation:</w:t>
      </w:r>
      <w:r w:rsidRPr="00F06EAF">
        <w:rPr>
          <w:rFonts w:ascii="Times New Roman" w:eastAsia="Times New Roman" w:hAnsi="Times New Roman" w:cs="Times New Roman"/>
          <w:sz w:val="24"/>
          <w:szCs w:val="24"/>
        </w:rPr>
        <w:t xml:space="preserve"> Explain the main revenue streams associated with each model.</w:t>
      </w:r>
    </w:p>
    <w:p w:rsidR="00F06EAF" w:rsidRPr="00F06EAF" w:rsidRDefault="00F06EAF" w:rsidP="00F06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EA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  <w:r w:rsidRPr="00F06EAF">
        <w:rPr>
          <w:rFonts w:ascii="Times New Roman" w:eastAsia="Times New Roman" w:hAnsi="Times New Roman" w:cs="Times New Roman"/>
          <w:sz w:val="24"/>
          <w:szCs w:val="24"/>
        </w:rPr>
        <w:t xml:space="preserve"> Discuss at least two advantages of each model for businesses and consumers.</w:t>
      </w:r>
    </w:p>
    <w:p w:rsidR="00F06EAF" w:rsidRPr="00F06EAF" w:rsidRDefault="00F06EAF" w:rsidP="00F06E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EA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Challenges:</w:t>
      </w:r>
      <w:r w:rsidRPr="00F06EAF">
        <w:rPr>
          <w:rFonts w:ascii="Times New Roman" w:eastAsia="Times New Roman" w:hAnsi="Times New Roman" w:cs="Times New Roman"/>
          <w:sz w:val="24"/>
          <w:szCs w:val="24"/>
        </w:rPr>
        <w:t xml:space="preserve"> Identify at least two challenges that businesses in each model may face and propose potential solutions to these challenges.</w:t>
      </w:r>
    </w:p>
    <w:p w:rsidR="00F06EAF" w:rsidRPr="00F06EAF" w:rsidRDefault="00F06EAF" w:rsidP="00F06E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6EAF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F06EAF">
        <w:rPr>
          <w:rFonts w:ascii="Times New Roman" w:eastAsia="Times New Roman" w:hAnsi="Times New Roman" w:cs="Times New Roman"/>
          <w:sz w:val="24"/>
          <w:szCs w:val="24"/>
        </w:rPr>
        <w:t xml:space="preserve"> Summarize the key findings from your analysis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tabular form (make a table for comparison) </w:t>
      </w:r>
      <w:r w:rsidRPr="00F06EAF">
        <w:rPr>
          <w:rFonts w:ascii="Times New Roman" w:eastAsia="Times New Roman" w:hAnsi="Times New Roman" w:cs="Times New Roman"/>
          <w:sz w:val="24"/>
          <w:szCs w:val="24"/>
        </w:rPr>
        <w:t>and reflect on how these models may evolve in the future due to technological advancements and changing consumer behaviors.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Format your document well as practiced in lab. </w:t>
      </w:r>
    </w:p>
    <w:p w:rsidR="00FB0AA5" w:rsidRPr="0003553E" w:rsidRDefault="00FB0AA5" w:rsidP="00F06EA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B0AA5" w:rsidRPr="00035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42E92"/>
    <w:multiLevelType w:val="hybridMultilevel"/>
    <w:tmpl w:val="B366D04E"/>
    <w:lvl w:ilvl="0" w:tplc="D5EA225E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color w:val="212326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A5891"/>
    <w:multiLevelType w:val="hybridMultilevel"/>
    <w:tmpl w:val="DBBAF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918BB"/>
    <w:multiLevelType w:val="hybridMultilevel"/>
    <w:tmpl w:val="005E5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3E0CC3"/>
    <w:multiLevelType w:val="hybridMultilevel"/>
    <w:tmpl w:val="82ACA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FA5B06"/>
    <w:multiLevelType w:val="multilevel"/>
    <w:tmpl w:val="69067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ACC"/>
    <w:rsid w:val="0003553E"/>
    <w:rsid w:val="00153B19"/>
    <w:rsid w:val="00206B5E"/>
    <w:rsid w:val="00302F55"/>
    <w:rsid w:val="00452A00"/>
    <w:rsid w:val="004875DC"/>
    <w:rsid w:val="004A689E"/>
    <w:rsid w:val="004D0A1B"/>
    <w:rsid w:val="00543D19"/>
    <w:rsid w:val="0056130D"/>
    <w:rsid w:val="00583D1C"/>
    <w:rsid w:val="00710E3A"/>
    <w:rsid w:val="0072632E"/>
    <w:rsid w:val="007877C5"/>
    <w:rsid w:val="00874C91"/>
    <w:rsid w:val="008F1E5F"/>
    <w:rsid w:val="008F67C7"/>
    <w:rsid w:val="00950014"/>
    <w:rsid w:val="00996AC6"/>
    <w:rsid w:val="009B7A06"/>
    <w:rsid w:val="00B039B8"/>
    <w:rsid w:val="00B44ACC"/>
    <w:rsid w:val="00B756E4"/>
    <w:rsid w:val="00BF3196"/>
    <w:rsid w:val="00C2179A"/>
    <w:rsid w:val="00D41370"/>
    <w:rsid w:val="00D7117D"/>
    <w:rsid w:val="00D90C9E"/>
    <w:rsid w:val="00D931DA"/>
    <w:rsid w:val="00E05B62"/>
    <w:rsid w:val="00E12F35"/>
    <w:rsid w:val="00EF4044"/>
    <w:rsid w:val="00F06EAF"/>
    <w:rsid w:val="00F53DA6"/>
    <w:rsid w:val="00FB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08E4"/>
  <w15:chartTrackingRefBased/>
  <w15:docId w15:val="{8F7BB7CD-93A1-4F99-BCD6-A0D69571E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6E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2F55"/>
    <w:pPr>
      <w:ind w:left="720"/>
      <w:contextualSpacing/>
    </w:pPr>
  </w:style>
  <w:style w:type="table" w:styleId="TableGrid">
    <w:name w:val="Table Grid"/>
    <w:basedOn w:val="TableNormal"/>
    <w:uiPriority w:val="39"/>
    <w:rsid w:val="008F1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F06E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6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6E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4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F6FE8AFEB35046976408EF40E1EDDB" ma:contentTypeVersion="5" ma:contentTypeDescription="Create a new document." ma:contentTypeScope="" ma:versionID="c521f1cc5d1dc21f86646f3495900655">
  <xsd:schema xmlns:xsd="http://www.w3.org/2001/XMLSchema" xmlns:xs="http://www.w3.org/2001/XMLSchema" xmlns:p="http://schemas.microsoft.com/office/2006/metadata/properties" xmlns:ns2="ee1a357c-4ad7-4d0d-a138-017c2994b88b" targetNamespace="http://schemas.microsoft.com/office/2006/metadata/properties" ma:root="true" ma:fieldsID="9117a0d9297db321cdc6f87944cbf4ef" ns2:_="">
    <xsd:import namespace="ee1a357c-4ad7-4d0d-a138-017c2994b88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a357c-4ad7-4d0d-a138-017c2994b88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1a357c-4ad7-4d0d-a138-017c2994b88b" xsi:nil="true"/>
  </documentManagement>
</p:properties>
</file>

<file path=customXml/itemProps1.xml><?xml version="1.0" encoding="utf-8"?>
<ds:datastoreItem xmlns:ds="http://schemas.openxmlformats.org/officeDocument/2006/customXml" ds:itemID="{73F14102-ABEC-4BB8-9B88-CDBCBDD424B9}"/>
</file>

<file path=customXml/itemProps2.xml><?xml version="1.0" encoding="utf-8"?>
<ds:datastoreItem xmlns:ds="http://schemas.openxmlformats.org/officeDocument/2006/customXml" ds:itemID="{D4340DA2-2BFB-4E41-8AC3-C0729B5EF899}"/>
</file>

<file path=customXml/itemProps3.xml><?xml version="1.0" encoding="utf-8"?>
<ds:datastoreItem xmlns:ds="http://schemas.openxmlformats.org/officeDocument/2006/customXml" ds:itemID="{15CC72F3-A4DD-4A4D-A284-D44679949F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Elitebook</dc:creator>
  <cp:keywords/>
  <dc:description/>
  <cp:lastModifiedBy>HP</cp:lastModifiedBy>
  <cp:revision>2</cp:revision>
  <dcterms:created xsi:type="dcterms:W3CDTF">2024-10-28T16:52:00Z</dcterms:created>
  <dcterms:modified xsi:type="dcterms:W3CDTF">2024-10-28T16:52:00Z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0x01010020F6FE8AFEB35046976408EF40E1EDDB</vt:lpwstr>
  </property>
</Properties>
</file>