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9A6BFE" w14:textId="4BB903AC" w:rsidR="000B1B8C" w:rsidRPr="000B1B8C" w:rsidRDefault="000B1B8C" w:rsidP="000B1B8C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B1B8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Learning and Behavior</w:t>
      </w:r>
    </w:p>
    <w:p w14:paraId="202DE5E3" w14:textId="77777777" w:rsidR="000B1B8C" w:rsidRPr="000B1B8C" w:rsidRDefault="000A6EB0" w:rsidP="000B1B8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6EB0">
        <w:rPr>
          <w:rFonts w:ascii="Times New Roman" w:eastAsia="Times New Roman" w:hAnsi="Times New Roman" w:cs="Times New Roman"/>
          <w:noProof/>
          <w:kern w:val="0"/>
        </w:rPr>
        <w:pict w14:anchorId="1EDD30F4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1BD8FD8C" w14:textId="77777777" w:rsidR="000B1B8C" w:rsidRPr="000B1B8C" w:rsidRDefault="000B1B8C" w:rsidP="000B1B8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B1B8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Learning</w:t>
      </w:r>
    </w:p>
    <w:p w14:paraId="6E83B3A8" w14:textId="77777777" w:rsidR="000B1B8C" w:rsidRPr="000B1B8C" w:rsidRDefault="000B1B8C" w:rsidP="000B1B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1B8C">
        <w:rPr>
          <w:rFonts w:ascii="Times New Roman" w:eastAsia="Times New Roman" w:hAnsi="Times New Roman" w:cs="Times New Roman"/>
          <w:kern w:val="0"/>
          <w14:ligatures w14:val="none"/>
        </w:rPr>
        <w:t xml:space="preserve">Learning became a major focus of psychological study in the early 20th century when </w:t>
      </w:r>
      <w:r w:rsidRPr="000B1B8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Behaviorism</w:t>
      </w:r>
      <w:r w:rsidRPr="000B1B8C">
        <w:rPr>
          <w:rFonts w:ascii="Times New Roman" w:eastAsia="Times New Roman" w:hAnsi="Times New Roman" w:cs="Times New Roman"/>
          <w:kern w:val="0"/>
          <w14:ligatures w14:val="none"/>
        </w:rPr>
        <w:t xml:space="preserve"> emerged as a dominant school of thought. Today, learning remains central to various branches of psychology, including </w:t>
      </w:r>
      <w:r w:rsidRPr="000B1B8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cognitive</w:t>
      </w:r>
      <w:r w:rsidRPr="000B1B8C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0B1B8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educational</w:t>
      </w:r>
      <w:r w:rsidRPr="000B1B8C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0B1B8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social</w:t>
      </w:r>
      <w:r w:rsidRPr="000B1B8C">
        <w:rPr>
          <w:rFonts w:ascii="Times New Roman" w:eastAsia="Times New Roman" w:hAnsi="Times New Roman" w:cs="Times New Roman"/>
          <w:kern w:val="0"/>
          <w14:ligatures w14:val="none"/>
        </w:rPr>
        <w:t xml:space="preserve">, and </w:t>
      </w:r>
      <w:r w:rsidRPr="000B1B8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developmental psychology</w:t>
      </w:r>
      <w:r w:rsidRPr="000B1B8C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D901F07" w14:textId="77777777" w:rsidR="000B1B8C" w:rsidRPr="000B1B8C" w:rsidRDefault="000B1B8C" w:rsidP="000B1B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1B8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Definition:</w:t>
      </w:r>
      <w:r w:rsidRPr="000B1B8C">
        <w:rPr>
          <w:rFonts w:ascii="Times New Roman" w:eastAsia="Times New Roman" w:hAnsi="Times New Roman" w:cs="Times New Roman"/>
          <w:kern w:val="0"/>
          <w14:ligatures w14:val="none"/>
        </w:rPr>
        <w:br/>
        <w:t>Learning is a relatively permanent change in behavior resulting from experience. It differs from short-term behavioral fluctuations (such as those caused by fatigue) because it leads to long-term, lasting changes.</w:t>
      </w:r>
    </w:p>
    <w:p w14:paraId="2D033812" w14:textId="77777777" w:rsidR="000B1B8C" w:rsidRPr="000B1B8C" w:rsidRDefault="000B1B8C" w:rsidP="000B1B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1B8C">
        <w:rPr>
          <w:rFonts w:ascii="Times New Roman" w:eastAsia="Times New Roman" w:hAnsi="Times New Roman" w:cs="Times New Roman"/>
          <w:kern w:val="0"/>
          <w14:ligatures w14:val="none"/>
        </w:rPr>
        <w:t xml:space="preserve">During the early twentieth century, </w:t>
      </w:r>
      <w:r w:rsidRPr="000B1B8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behaviorists</w:t>
      </w:r>
      <w:r w:rsidRPr="000B1B8C">
        <w:rPr>
          <w:rFonts w:ascii="Times New Roman" w:eastAsia="Times New Roman" w:hAnsi="Times New Roman" w:cs="Times New Roman"/>
          <w:kern w:val="0"/>
          <w14:ligatures w14:val="none"/>
        </w:rPr>
        <w:t xml:space="preserve"> sought to explain learning through systematic observation of measurable actions.</w:t>
      </w:r>
    </w:p>
    <w:p w14:paraId="3AE47764" w14:textId="2BC6F620" w:rsidR="000B1B8C" w:rsidRPr="000B1B8C" w:rsidRDefault="000B1B8C" w:rsidP="004B783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1B8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Behaviorism</w:t>
      </w:r>
    </w:p>
    <w:p w14:paraId="69C50254" w14:textId="77777777" w:rsidR="000B1B8C" w:rsidRPr="000B1B8C" w:rsidRDefault="000B1B8C" w:rsidP="000B1B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1B8C">
        <w:rPr>
          <w:rFonts w:ascii="Times New Roman" w:eastAsia="Times New Roman" w:hAnsi="Times New Roman" w:cs="Times New Roman"/>
          <w:kern w:val="0"/>
          <w14:ligatures w14:val="none"/>
        </w:rPr>
        <w:t xml:space="preserve">Founded by </w:t>
      </w:r>
      <w:r w:rsidRPr="000B1B8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John B. Watson</w:t>
      </w:r>
      <w:r w:rsidRPr="000B1B8C">
        <w:rPr>
          <w:rFonts w:ascii="Times New Roman" w:eastAsia="Times New Roman" w:hAnsi="Times New Roman" w:cs="Times New Roman"/>
          <w:kern w:val="0"/>
          <w14:ligatures w14:val="none"/>
        </w:rPr>
        <w:t>, Behaviorism is:</w:t>
      </w:r>
    </w:p>
    <w:p w14:paraId="45F749E6" w14:textId="77777777" w:rsidR="000B1B8C" w:rsidRPr="000B1B8C" w:rsidRDefault="000B1B8C" w:rsidP="000B1B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1B8C">
        <w:rPr>
          <w:rFonts w:ascii="Times New Roman" w:eastAsia="Times New Roman" w:hAnsi="Times New Roman" w:cs="Times New Roman"/>
          <w:kern w:val="0"/>
          <w14:ligatures w14:val="none"/>
        </w:rPr>
        <w:t>“The school of psychology that focuses on measuring observable actions rather than internal mental states.”</w:t>
      </w:r>
    </w:p>
    <w:p w14:paraId="3ADAE049" w14:textId="77777777" w:rsidR="000B1B8C" w:rsidRPr="000B1B8C" w:rsidRDefault="000B1B8C" w:rsidP="000B1B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1B8C">
        <w:rPr>
          <w:rFonts w:ascii="Times New Roman" w:eastAsia="Times New Roman" w:hAnsi="Times New Roman" w:cs="Times New Roman"/>
          <w:kern w:val="0"/>
          <w14:ligatures w14:val="none"/>
        </w:rPr>
        <w:t xml:space="preserve">Behaviorists argued that only </w:t>
      </w:r>
      <w:r w:rsidRPr="000B1B8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observable and measurable behavior</w:t>
      </w:r>
      <w:r w:rsidRPr="000B1B8C">
        <w:rPr>
          <w:rFonts w:ascii="Times New Roman" w:eastAsia="Times New Roman" w:hAnsi="Times New Roman" w:cs="Times New Roman"/>
          <w:kern w:val="0"/>
          <w14:ligatures w14:val="none"/>
        </w:rPr>
        <w:t xml:space="preserve"> should be studied scientifically. Internal processes such as thoughts and emotions were considered irrelevant or explained through behavioral principles.</w:t>
      </w:r>
    </w:p>
    <w:p w14:paraId="66990CBD" w14:textId="489DC01D" w:rsidR="000B1B8C" w:rsidRPr="000B1B8C" w:rsidRDefault="000B1B8C" w:rsidP="004B783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1B8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Learning and Behavior</w:t>
      </w:r>
    </w:p>
    <w:p w14:paraId="188AAE6A" w14:textId="77777777" w:rsidR="000B1B8C" w:rsidRPr="000B1B8C" w:rsidRDefault="000B1B8C" w:rsidP="000B1B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1B8C">
        <w:rPr>
          <w:rFonts w:ascii="Times New Roman" w:eastAsia="Times New Roman" w:hAnsi="Times New Roman" w:cs="Times New Roman"/>
          <w:kern w:val="0"/>
          <w14:ligatures w14:val="none"/>
        </w:rPr>
        <w:t>Learning can be defined as:</w:t>
      </w:r>
    </w:p>
    <w:p w14:paraId="1B51E6BC" w14:textId="77777777" w:rsidR="000B1B8C" w:rsidRPr="000B1B8C" w:rsidRDefault="000B1B8C" w:rsidP="000B1B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1B8C">
        <w:rPr>
          <w:rFonts w:ascii="Times New Roman" w:eastAsia="Times New Roman" w:hAnsi="Times New Roman" w:cs="Times New Roman"/>
          <w:kern w:val="0"/>
          <w14:ligatures w14:val="none"/>
        </w:rPr>
        <w:t>“A process through which a relatively lasting change in potential behavior occurs due to practice or experience.”</w:t>
      </w:r>
    </w:p>
    <w:p w14:paraId="300D860D" w14:textId="77777777" w:rsidR="000B1B8C" w:rsidRPr="000B1B8C" w:rsidRDefault="000B1B8C" w:rsidP="000B1B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1B8C">
        <w:rPr>
          <w:rFonts w:ascii="Times New Roman" w:eastAsia="Times New Roman" w:hAnsi="Times New Roman" w:cs="Times New Roman"/>
          <w:kern w:val="0"/>
          <w14:ligatures w14:val="none"/>
        </w:rPr>
        <w:t>Learning occurs throughout life in both animals and humans and accounts for a large portion of behavior, especially among higher species.</w:t>
      </w:r>
    </w:p>
    <w:p w14:paraId="5042EFE9" w14:textId="50B29A52" w:rsidR="000B1B8C" w:rsidRPr="000B1B8C" w:rsidRDefault="000B1B8C" w:rsidP="004B783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1B8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Types of Learning</w:t>
      </w:r>
    </w:p>
    <w:p w14:paraId="32FA922A" w14:textId="77777777" w:rsidR="000B1B8C" w:rsidRPr="000B1B8C" w:rsidRDefault="000B1B8C" w:rsidP="000B1B8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1B8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Classical Conditioning</w:t>
      </w:r>
    </w:p>
    <w:p w14:paraId="51C62AE6" w14:textId="77777777" w:rsidR="000B1B8C" w:rsidRPr="000B1B8C" w:rsidRDefault="000B1B8C" w:rsidP="000B1B8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1B8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Operant Conditioning</w:t>
      </w:r>
    </w:p>
    <w:p w14:paraId="3A68AAFF" w14:textId="77777777" w:rsidR="000B1B8C" w:rsidRPr="000B1B8C" w:rsidRDefault="000B1B8C" w:rsidP="000B1B8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1B8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Cognitive Learning</w:t>
      </w:r>
    </w:p>
    <w:p w14:paraId="5C74D2A0" w14:textId="77777777" w:rsidR="000B1B8C" w:rsidRPr="000B1B8C" w:rsidRDefault="000B1B8C" w:rsidP="000B1B8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1B8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Observational Learning</w:t>
      </w:r>
    </w:p>
    <w:p w14:paraId="7484B471" w14:textId="4B0F828D" w:rsidR="000B1B8C" w:rsidRPr="000B1B8C" w:rsidRDefault="000B1B8C" w:rsidP="004B783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1B8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1. Classical Conditioning</w:t>
      </w:r>
    </w:p>
    <w:p w14:paraId="220B4864" w14:textId="77777777" w:rsidR="000B1B8C" w:rsidRPr="000B1B8C" w:rsidRDefault="000B1B8C" w:rsidP="000B1B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1B8C">
        <w:rPr>
          <w:rFonts w:ascii="Times New Roman" w:eastAsia="Times New Roman" w:hAnsi="Times New Roman" w:cs="Times New Roman"/>
          <w:kern w:val="0"/>
          <w14:ligatures w14:val="none"/>
        </w:rPr>
        <w:t xml:space="preserve">First described by </w:t>
      </w:r>
      <w:r w:rsidRPr="000B1B8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Ivan Pavlov</w:t>
      </w:r>
      <w:r w:rsidRPr="000B1B8C">
        <w:rPr>
          <w:rFonts w:ascii="Times New Roman" w:eastAsia="Times New Roman" w:hAnsi="Times New Roman" w:cs="Times New Roman"/>
          <w:kern w:val="0"/>
          <w14:ligatures w14:val="none"/>
        </w:rPr>
        <w:t>, a Russian physiologist, classical conditioning is:</w:t>
      </w:r>
    </w:p>
    <w:p w14:paraId="25E4E90A" w14:textId="77777777" w:rsidR="000B1B8C" w:rsidRPr="000B1B8C" w:rsidRDefault="000B1B8C" w:rsidP="000B1B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1B8C">
        <w:rPr>
          <w:rFonts w:ascii="Times New Roman" w:eastAsia="Times New Roman" w:hAnsi="Times New Roman" w:cs="Times New Roman"/>
          <w:kern w:val="0"/>
          <w14:ligatures w14:val="none"/>
        </w:rPr>
        <w:t>“A type of learning in which a neutral stimulus acquires the capacity to evoke a reflexive response that was originally produced by another stimulus.”</w:t>
      </w:r>
    </w:p>
    <w:p w14:paraId="59CCEDC3" w14:textId="77777777" w:rsidR="000B1B8C" w:rsidRPr="000B1B8C" w:rsidRDefault="000B1B8C" w:rsidP="000B1B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1B8C">
        <w:rPr>
          <w:rFonts w:ascii="Times New Roman" w:eastAsia="Times New Roman" w:hAnsi="Times New Roman" w:cs="Times New Roman"/>
          <w:kern w:val="0"/>
          <w14:ligatures w14:val="none"/>
        </w:rPr>
        <w:t xml:space="preserve">This learning process involves </w:t>
      </w:r>
      <w:r w:rsidRPr="000B1B8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involuntary, automatic behaviors</w:t>
      </w:r>
      <w:r w:rsidRPr="000B1B8C">
        <w:rPr>
          <w:rFonts w:ascii="Times New Roman" w:eastAsia="Times New Roman" w:hAnsi="Times New Roman" w:cs="Times New Roman"/>
          <w:kern w:val="0"/>
          <w14:ligatures w14:val="none"/>
        </w:rPr>
        <w:t xml:space="preserve"> and is based on associating one stimulus with another.</w:t>
      </w:r>
    </w:p>
    <w:p w14:paraId="25CA3678" w14:textId="77777777" w:rsidR="000B1B8C" w:rsidRPr="000B1B8C" w:rsidRDefault="000B1B8C" w:rsidP="000B1B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B1B8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Pavlov’s Experiment</w:t>
      </w:r>
    </w:p>
    <w:p w14:paraId="59987142" w14:textId="77777777" w:rsidR="000B1B8C" w:rsidRPr="000B1B8C" w:rsidRDefault="000B1B8C" w:rsidP="000B1B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1B8C">
        <w:rPr>
          <w:rFonts w:ascii="Times New Roman" w:eastAsia="Times New Roman" w:hAnsi="Times New Roman" w:cs="Times New Roman"/>
          <w:kern w:val="0"/>
          <w14:ligatures w14:val="none"/>
        </w:rPr>
        <w:t xml:space="preserve">Pavlov observed that dogs began salivating even before receiving food—such as when they heard footsteps or a bell associated with feeding. He conducted experiments pairing a </w:t>
      </w:r>
      <w:r w:rsidRPr="000B1B8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neutral stimulus</w:t>
      </w:r>
      <w:r w:rsidRPr="000B1B8C">
        <w:rPr>
          <w:rFonts w:ascii="Times New Roman" w:eastAsia="Times New Roman" w:hAnsi="Times New Roman" w:cs="Times New Roman"/>
          <w:kern w:val="0"/>
          <w14:ligatures w14:val="none"/>
        </w:rPr>
        <w:t xml:space="preserve"> (like a buzzer or light) with food presentation until the dogs salivated merely at the sound or light alone.</w:t>
      </w:r>
    </w:p>
    <w:p w14:paraId="483DDEBF" w14:textId="77777777" w:rsidR="000B1B8C" w:rsidRPr="000B1B8C" w:rsidRDefault="000B1B8C" w:rsidP="000B1B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B1B8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Key Concepts</w:t>
      </w:r>
    </w:p>
    <w:p w14:paraId="08972333" w14:textId="77777777" w:rsidR="000B1B8C" w:rsidRPr="000B1B8C" w:rsidRDefault="000B1B8C" w:rsidP="000B1B8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1B8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Unconditioned Stimulus (US):</w:t>
      </w:r>
      <w:r w:rsidRPr="000B1B8C">
        <w:rPr>
          <w:rFonts w:ascii="Times New Roman" w:eastAsia="Times New Roman" w:hAnsi="Times New Roman" w:cs="Times New Roman"/>
          <w:kern w:val="0"/>
          <w14:ligatures w14:val="none"/>
        </w:rPr>
        <w:t xml:space="preserve"> A stimulus that naturally produces a response (e.g., food).</w:t>
      </w:r>
    </w:p>
    <w:p w14:paraId="292E1EE4" w14:textId="77777777" w:rsidR="000B1B8C" w:rsidRPr="000B1B8C" w:rsidRDefault="000B1B8C" w:rsidP="000B1B8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1B8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Unconditioned Response (UR):</w:t>
      </w:r>
      <w:r w:rsidRPr="000B1B8C">
        <w:rPr>
          <w:rFonts w:ascii="Times New Roman" w:eastAsia="Times New Roman" w:hAnsi="Times New Roman" w:cs="Times New Roman"/>
          <w:kern w:val="0"/>
          <w14:ligatures w14:val="none"/>
        </w:rPr>
        <w:t xml:space="preserve"> An unlearned, natural reaction to the US (e.g., salivation).</w:t>
      </w:r>
    </w:p>
    <w:p w14:paraId="6963CF9E" w14:textId="77777777" w:rsidR="000B1B8C" w:rsidRPr="000B1B8C" w:rsidRDefault="000B1B8C" w:rsidP="000B1B8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1B8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Conditioned Stimulus (CS):</w:t>
      </w:r>
      <w:r w:rsidRPr="000B1B8C">
        <w:rPr>
          <w:rFonts w:ascii="Times New Roman" w:eastAsia="Times New Roman" w:hAnsi="Times New Roman" w:cs="Times New Roman"/>
          <w:kern w:val="0"/>
          <w14:ligatures w14:val="none"/>
        </w:rPr>
        <w:t xml:space="preserve"> A previously neutral stimulus that, after association, triggers a response (e.g., bell).</w:t>
      </w:r>
    </w:p>
    <w:p w14:paraId="3520C27B" w14:textId="77777777" w:rsidR="000B1B8C" w:rsidRPr="000B1B8C" w:rsidRDefault="000B1B8C" w:rsidP="000B1B8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1B8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Conditioned Response (CR):</w:t>
      </w:r>
      <w:r w:rsidRPr="000B1B8C">
        <w:rPr>
          <w:rFonts w:ascii="Times New Roman" w:eastAsia="Times New Roman" w:hAnsi="Times New Roman" w:cs="Times New Roman"/>
          <w:kern w:val="0"/>
          <w14:ligatures w14:val="none"/>
        </w:rPr>
        <w:t xml:space="preserve"> A learned response to the conditioned stimulus (e.g., salivating at the bell).</w:t>
      </w:r>
    </w:p>
    <w:p w14:paraId="44D1B99B" w14:textId="77777777" w:rsidR="000B1B8C" w:rsidRPr="000B1B8C" w:rsidRDefault="000B1B8C" w:rsidP="000B1B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B1B8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Application</w:t>
      </w:r>
    </w:p>
    <w:p w14:paraId="3CCA4FBE" w14:textId="77777777" w:rsidR="000B1B8C" w:rsidRPr="000B1B8C" w:rsidRDefault="000B1B8C" w:rsidP="000B1B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1B8C">
        <w:rPr>
          <w:rFonts w:ascii="Times New Roman" w:eastAsia="Times New Roman" w:hAnsi="Times New Roman" w:cs="Times New Roman"/>
          <w:kern w:val="0"/>
          <w14:ligatures w14:val="none"/>
        </w:rPr>
        <w:t xml:space="preserve">Many </w:t>
      </w:r>
      <w:r w:rsidRPr="000B1B8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phobias and fears</w:t>
      </w:r>
      <w:r w:rsidRPr="000B1B8C">
        <w:rPr>
          <w:rFonts w:ascii="Times New Roman" w:eastAsia="Times New Roman" w:hAnsi="Times New Roman" w:cs="Times New Roman"/>
          <w:kern w:val="0"/>
          <w14:ligatures w14:val="none"/>
        </w:rPr>
        <w:t xml:space="preserve"> develop through classical conditioning — for example, developing a </w:t>
      </w:r>
      <w:r w:rsidRPr="000B1B8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fear of bridges</w:t>
      </w:r>
      <w:r w:rsidRPr="000B1B8C">
        <w:rPr>
          <w:rFonts w:ascii="Times New Roman" w:eastAsia="Times New Roman" w:hAnsi="Times New Roman" w:cs="Times New Roman"/>
          <w:kern w:val="0"/>
          <w14:ligatures w14:val="none"/>
        </w:rPr>
        <w:t xml:space="preserve"> after a frightening experience on one.</w:t>
      </w:r>
    </w:p>
    <w:p w14:paraId="22377017" w14:textId="6083077C" w:rsidR="000B1B8C" w:rsidRPr="000B1B8C" w:rsidRDefault="000B1B8C" w:rsidP="004B783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1B8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 Operant Conditioning</w:t>
      </w:r>
    </w:p>
    <w:p w14:paraId="43D3EB30" w14:textId="77777777" w:rsidR="000B1B8C" w:rsidRPr="000B1B8C" w:rsidRDefault="000B1B8C" w:rsidP="000B1B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1B8C">
        <w:rPr>
          <w:rFonts w:ascii="Times New Roman" w:eastAsia="Times New Roman" w:hAnsi="Times New Roman" w:cs="Times New Roman"/>
          <w:kern w:val="0"/>
          <w14:ligatures w14:val="none"/>
        </w:rPr>
        <w:t xml:space="preserve">Initially studied by </w:t>
      </w:r>
      <w:r w:rsidRPr="000B1B8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Edward Thorndike</w:t>
      </w:r>
      <w:r w:rsidRPr="000B1B8C">
        <w:rPr>
          <w:rFonts w:ascii="Times New Roman" w:eastAsia="Times New Roman" w:hAnsi="Times New Roman" w:cs="Times New Roman"/>
          <w:kern w:val="0"/>
          <w14:ligatures w14:val="none"/>
        </w:rPr>
        <w:t xml:space="preserve"> and later developed by </w:t>
      </w:r>
      <w:r w:rsidRPr="000B1B8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B.F. Skinner</w:t>
      </w:r>
      <w:r w:rsidRPr="000B1B8C">
        <w:rPr>
          <w:rFonts w:ascii="Times New Roman" w:eastAsia="Times New Roman" w:hAnsi="Times New Roman" w:cs="Times New Roman"/>
          <w:kern w:val="0"/>
          <w14:ligatures w14:val="none"/>
        </w:rPr>
        <w:t>, operant conditioning is:</w:t>
      </w:r>
    </w:p>
    <w:p w14:paraId="33F25932" w14:textId="77777777" w:rsidR="000B1B8C" w:rsidRPr="000B1B8C" w:rsidRDefault="000B1B8C" w:rsidP="000B1B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1B8C">
        <w:rPr>
          <w:rFonts w:ascii="Times New Roman" w:eastAsia="Times New Roman" w:hAnsi="Times New Roman" w:cs="Times New Roman"/>
          <w:kern w:val="0"/>
          <w14:ligatures w14:val="none"/>
        </w:rPr>
        <w:t>“A learning process in which the likelihood of a behavior increases or decreases depending on the consequences that follow it.”</w:t>
      </w:r>
    </w:p>
    <w:p w14:paraId="735494F3" w14:textId="77777777" w:rsidR="000B1B8C" w:rsidRPr="000B1B8C" w:rsidRDefault="000B1B8C" w:rsidP="000B1B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1B8C">
        <w:rPr>
          <w:rFonts w:ascii="Times New Roman" w:eastAsia="Times New Roman" w:hAnsi="Times New Roman" w:cs="Times New Roman"/>
          <w:kern w:val="0"/>
          <w14:ligatures w14:val="none"/>
        </w:rPr>
        <w:t xml:space="preserve">This form of learning focuses on </w:t>
      </w:r>
      <w:r w:rsidRPr="000B1B8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voluntary behaviors</w:t>
      </w:r>
      <w:r w:rsidRPr="000B1B8C">
        <w:rPr>
          <w:rFonts w:ascii="Times New Roman" w:eastAsia="Times New Roman" w:hAnsi="Times New Roman" w:cs="Times New Roman"/>
          <w:kern w:val="0"/>
          <w14:ligatures w14:val="none"/>
        </w:rPr>
        <w:t xml:space="preserve"> shaped through </w:t>
      </w:r>
      <w:r w:rsidRPr="000B1B8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rewards (reinforcement)</w:t>
      </w:r>
      <w:r w:rsidRPr="000B1B8C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0B1B8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punishments</w:t>
      </w:r>
      <w:r w:rsidRPr="000B1B8C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EE31A8D" w14:textId="77777777" w:rsidR="000B1B8C" w:rsidRPr="000B1B8C" w:rsidRDefault="000B1B8C" w:rsidP="000B1B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B1B8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Skinner’s Concept</w:t>
      </w:r>
    </w:p>
    <w:p w14:paraId="397E58D5" w14:textId="77777777" w:rsidR="000B1B8C" w:rsidRPr="000B1B8C" w:rsidRDefault="000B1B8C" w:rsidP="000B1B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1B8C">
        <w:rPr>
          <w:rFonts w:ascii="Times New Roman" w:eastAsia="Times New Roman" w:hAnsi="Times New Roman" w:cs="Times New Roman"/>
          <w:kern w:val="0"/>
          <w14:ligatures w14:val="none"/>
        </w:rPr>
        <w:t xml:space="preserve">Skinner defined an </w:t>
      </w:r>
      <w:r w:rsidRPr="000B1B8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operant</w:t>
      </w:r>
      <w:r w:rsidRPr="000B1B8C">
        <w:rPr>
          <w:rFonts w:ascii="Times New Roman" w:eastAsia="Times New Roman" w:hAnsi="Times New Roman" w:cs="Times New Roman"/>
          <w:kern w:val="0"/>
          <w14:ligatures w14:val="none"/>
        </w:rPr>
        <w:t xml:space="preserve"> as:</w:t>
      </w:r>
    </w:p>
    <w:p w14:paraId="3F22B367" w14:textId="77777777" w:rsidR="000B1B8C" w:rsidRPr="000B1B8C" w:rsidRDefault="000B1B8C" w:rsidP="000B1B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1B8C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“An active behavior that operates upon the environment to produce consequences.”</w:t>
      </w:r>
    </w:p>
    <w:p w14:paraId="31494FF5" w14:textId="77777777" w:rsidR="000B1B8C" w:rsidRPr="000B1B8C" w:rsidRDefault="000B1B8C" w:rsidP="000B1B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1B8C">
        <w:rPr>
          <w:rFonts w:ascii="Times New Roman" w:eastAsia="Times New Roman" w:hAnsi="Times New Roman" w:cs="Times New Roman"/>
          <w:kern w:val="0"/>
          <w14:ligatures w14:val="none"/>
        </w:rPr>
        <w:t>For instance:</w:t>
      </w:r>
    </w:p>
    <w:p w14:paraId="648D462A" w14:textId="77777777" w:rsidR="000B1B8C" w:rsidRPr="000B1B8C" w:rsidRDefault="000B1B8C" w:rsidP="000B1B8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1B8C">
        <w:rPr>
          <w:rFonts w:ascii="Times New Roman" w:eastAsia="Times New Roman" w:hAnsi="Times New Roman" w:cs="Times New Roman"/>
          <w:kern w:val="0"/>
          <w14:ligatures w14:val="none"/>
        </w:rPr>
        <w:t>A student completes homework to earn praise or good grades.</w:t>
      </w:r>
    </w:p>
    <w:p w14:paraId="1AC9A322" w14:textId="77777777" w:rsidR="000B1B8C" w:rsidRPr="000B1B8C" w:rsidRDefault="000B1B8C" w:rsidP="000B1B8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1B8C">
        <w:rPr>
          <w:rFonts w:ascii="Times New Roman" w:eastAsia="Times New Roman" w:hAnsi="Times New Roman" w:cs="Times New Roman"/>
          <w:kern w:val="0"/>
          <w14:ligatures w14:val="none"/>
        </w:rPr>
        <w:t>An employee works efficiently to receive a promotion.</w:t>
      </w:r>
    </w:p>
    <w:p w14:paraId="44841C14" w14:textId="77777777" w:rsidR="000B1B8C" w:rsidRPr="000B1B8C" w:rsidRDefault="000B1B8C" w:rsidP="000B1B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1B8C">
        <w:rPr>
          <w:rFonts w:ascii="Times New Roman" w:eastAsia="Times New Roman" w:hAnsi="Times New Roman" w:cs="Times New Roman"/>
          <w:kern w:val="0"/>
          <w14:ligatures w14:val="none"/>
        </w:rPr>
        <w:t>Positive outcomes encourage repetition of behavior, while negative outcomes discourage it.</w:t>
      </w:r>
    </w:p>
    <w:p w14:paraId="026EAE7C" w14:textId="5E8E6D64" w:rsidR="000B1B8C" w:rsidRPr="000B1B8C" w:rsidRDefault="000B1B8C" w:rsidP="004B783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1B8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Skinner’s Experiment</w:t>
      </w:r>
    </w:p>
    <w:p w14:paraId="6B287E12" w14:textId="77777777" w:rsidR="000B1B8C" w:rsidRPr="000B1B8C" w:rsidRDefault="000B1B8C" w:rsidP="000B1B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1B8C">
        <w:rPr>
          <w:rFonts w:ascii="Times New Roman" w:eastAsia="Times New Roman" w:hAnsi="Times New Roman" w:cs="Times New Roman"/>
          <w:kern w:val="0"/>
          <w14:ligatures w14:val="none"/>
        </w:rPr>
        <w:t xml:space="preserve">To study operant conditioning, Skinner invented the </w:t>
      </w:r>
      <w:r w:rsidRPr="000B1B8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operant chamber (Skinner Box)</w:t>
      </w:r>
      <w:r w:rsidRPr="000B1B8C">
        <w:rPr>
          <w:rFonts w:ascii="Times New Roman" w:eastAsia="Times New Roman" w:hAnsi="Times New Roman" w:cs="Times New Roman"/>
          <w:kern w:val="0"/>
          <w14:ligatures w14:val="none"/>
        </w:rPr>
        <w:t>.</w:t>
      </w:r>
      <w:r w:rsidRPr="000B1B8C">
        <w:rPr>
          <w:rFonts w:ascii="Times New Roman" w:eastAsia="Times New Roman" w:hAnsi="Times New Roman" w:cs="Times New Roman"/>
          <w:kern w:val="0"/>
          <w14:ligatures w14:val="none"/>
        </w:rPr>
        <w:br/>
        <w:t>Inside the box, a pigeon or rat could press a lever to receive a food pellet. Initially, the animal pressed the lever by chance. Over time, it learned that pressing the lever produced food — increasing that behavior.</w:t>
      </w:r>
      <w:r w:rsidRPr="000B1B8C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The </w:t>
      </w:r>
      <w:r w:rsidRPr="000B1B8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rate of response</w:t>
      </w:r>
      <w:r w:rsidRPr="000B1B8C">
        <w:rPr>
          <w:rFonts w:ascii="Times New Roman" w:eastAsia="Times New Roman" w:hAnsi="Times New Roman" w:cs="Times New Roman"/>
          <w:kern w:val="0"/>
          <w14:ligatures w14:val="none"/>
        </w:rPr>
        <w:t xml:space="preserve"> (lever presses per time unit) was used as a measure of learning.</w:t>
      </w:r>
    </w:p>
    <w:p w14:paraId="4C5C6DAB" w14:textId="07076A73" w:rsidR="000B1B8C" w:rsidRPr="000B1B8C" w:rsidRDefault="000B1B8C" w:rsidP="004B783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1B8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Key Components of Operant Conditioning</w:t>
      </w:r>
    </w:p>
    <w:p w14:paraId="10E81B6E" w14:textId="77777777" w:rsidR="000B1B8C" w:rsidRPr="000B1B8C" w:rsidRDefault="000B1B8C" w:rsidP="000B1B8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0B1B8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Reinforcement</w:t>
      </w:r>
    </w:p>
    <w:p w14:paraId="33710A6D" w14:textId="77777777" w:rsidR="000B1B8C" w:rsidRPr="000B1B8C" w:rsidRDefault="000B1B8C" w:rsidP="000B1B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1B8C">
        <w:rPr>
          <w:rFonts w:ascii="Times New Roman" w:eastAsia="Times New Roman" w:hAnsi="Times New Roman" w:cs="Times New Roman"/>
          <w:kern w:val="0"/>
          <w14:ligatures w14:val="none"/>
        </w:rPr>
        <w:t xml:space="preserve">Reinforcement </w:t>
      </w:r>
      <w:r w:rsidRPr="000B1B8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increases</w:t>
      </w:r>
      <w:r w:rsidRPr="000B1B8C">
        <w:rPr>
          <w:rFonts w:ascii="Times New Roman" w:eastAsia="Times New Roman" w:hAnsi="Times New Roman" w:cs="Times New Roman"/>
          <w:kern w:val="0"/>
          <w14:ligatures w14:val="none"/>
        </w:rPr>
        <w:t xml:space="preserve"> the likelihood of a behavior.</w:t>
      </w:r>
    </w:p>
    <w:p w14:paraId="12A9CBAC" w14:textId="77777777" w:rsidR="000B1B8C" w:rsidRPr="000B1B8C" w:rsidRDefault="000B1B8C" w:rsidP="000B1B8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1B8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Positive Reinforcement:</w:t>
      </w:r>
      <w:r w:rsidRPr="000B1B8C">
        <w:rPr>
          <w:rFonts w:ascii="Times New Roman" w:eastAsia="Times New Roman" w:hAnsi="Times New Roman" w:cs="Times New Roman"/>
          <w:kern w:val="0"/>
          <w14:ligatures w14:val="none"/>
        </w:rPr>
        <w:t xml:space="preserve"> Adding something pleasant after a behavior (e.g., praise, rewards).</w:t>
      </w:r>
    </w:p>
    <w:p w14:paraId="16F73152" w14:textId="77777777" w:rsidR="000B1B8C" w:rsidRPr="000B1B8C" w:rsidRDefault="000B1B8C" w:rsidP="000B1B8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1B8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Negative Reinforcement:</w:t>
      </w:r>
      <w:r w:rsidRPr="000B1B8C">
        <w:rPr>
          <w:rFonts w:ascii="Times New Roman" w:eastAsia="Times New Roman" w:hAnsi="Times New Roman" w:cs="Times New Roman"/>
          <w:kern w:val="0"/>
          <w14:ligatures w14:val="none"/>
        </w:rPr>
        <w:t xml:space="preserve"> Removing something unpleasant to strengthen behavior (e.g., stopping loud noise when the correct action is taken).</w:t>
      </w:r>
    </w:p>
    <w:p w14:paraId="242BD43B" w14:textId="77777777" w:rsidR="000B1B8C" w:rsidRPr="000B1B8C" w:rsidRDefault="000B1B8C" w:rsidP="000B1B8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0B1B8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Punishment</w:t>
      </w:r>
    </w:p>
    <w:p w14:paraId="4079B32D" w14:textId="77777777" w:rsidR="000B1B8C" w:rsidRPr="000B1B8C" w:rsidRDefault="000B1B8C" w:rsidP="000B1B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1B8C">
        <w:rPr>
          <w:rFonts w:ascii="Times New Roman" w:eastAsia="Times New Roman" w:hAnsi="Times New Roman" w:cs="Times New Roman"/>
          <w:kern w:val="0"/>
          <w14:ligatures w14:val="none"/>
        </w:rPr>
        <w:t xml:space="preserve">Punishment </w:t>
      </w:r>
      <w:r w:rsidRPr="000B1B8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decreases</w:t>
      </w:r>
      <w:r w:rsidRPr="000B1B8C">
        <w:rPr>
          <w:rFonts w:ascii="Times New Roman" w:eastAsia="Times New Roman" w:hAnsi="Times New Roman" w:cs="Times New Roman"/>
          <w:kern w:val="0"/>
          <w14:ligatures w14:val="none"/>
        </w:rPr>
        <w:t xml:space="preserve"> the likelihood of a behavior.</w:t>
      </w:r>
    </w:p>
    <w:p w14:paraId="17DB93BA" w14:textId="77777777" w:rsidR="000B1B8C" w:rsidRPr="000B1B8C" w:rsidRDefault="000B1B8C" w:rsidP="000B1B8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1B8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Positive Punishment:</w:t>
      </w:r>
      <w:r w:rsidRPr="000B1B8C">
        <w:rPr>
          <w:rFonts w:ascii="Times New Roman" w:eastAsia="Times New Roman" w:hAnsi="Times New Roman" w:cs="Times New Roman"/>
          <w:kern w:val="0"/>
          <w14:ligatures w14:val="none"/>
        </w:rPr>
        <w:t xml:space="preserve"> Adding an unpleasant outcome to reduce behavior (e.g., scolding, fines).</w:t>
      </w:r>
    </w:p>
    <w:p w14:paraId="5DBEF9E5" w14:textId="77777777" w:rsidR="000B1B8C" w:rsidRPr="000B1B8C" w:rsidRDefault="000B1B8C" w:rsidP="000B1B8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1B8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Negative Punishment:</w:t>
      </w:r>
      <w:r w:rsidRPr="000B1B8C">
        <w:rPr>
          <w:rFonts w:ascii="Times New Roman" w:eastAsia="Times New Roman" w:hAnsi="Times New Roman" w:cs="Times New Roman"/>
          <w:kern w:val="0"/>
          <w14:ligatures w14:val="none"/>
        </w:rPr>
        <w:t xml:space="preserve"> Removing a pleasant element after a behavior (e.g., taking away privileges).</w:t>
      </w:r>
    </w:p>
    <w:p w14:paraId="0285B04B" w14:textId="77777777" w:rsidR="000B1B8C" w:rsidRPr="000B1B8C" w:rsidRDefault="000B1B8C" w:rsidP="000B1B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1B8C">
        <w:rPr>
          <w:rFonts w:ascii="Times New Roman" w:eastAsia="Times New Roman" w:hAnsi="Times New Roman" w:cs="Times New Roman"/>
          <w:kern w:val="0"/>
          <w14:ligatures w14:val="none"/>
        </w:rPr>
        <w:t xml:space="preserve">Both forms of punishment aim to </w:t>
      </w:r>
      <w:r w:rsidRPr="000B1B8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reduce or prevent undesirable behaviors</w:t>
      </w:r>
      <w:r w:rsidRPr="000B1B8C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F8CDD6E" w14:textId="79BB6556" w:rsidR="000B1B8C" w:rsidRPr="000B1B8C" w:rsidRDefault="000B1B8C" w:rsidP="004B783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1B8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 Cognitive Learning</w:t>
      </w:r>
    </w:p>
    <w:p w14:paraId="5A17AEC2" w14:textId="77777777" w:rsidR="000B1B8C" w:rsidRPr="000B1B8C" w:rsidRDefault="000B1B8C" w:rsidP="000B1B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1B8C">
        <w:rPr>
          <w:rFonts w:ascii="Times New Roman" w:eastAsia="Times New Roman" w:hAnsi="Times New Roman" w:cs="Times New Roman"/>
          <w:kern w:val="0"/>
          <w14:ligatures w14:val="none"/>
        </w:rPr>
        <w:t xml:space="preserve">Cognitive learning involves mental processes like </w:t>
      </w:r>
      <w:r w:rsidRPr="000B1B8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thinking, reasoning, and memory</w:t>
      </w:r>
      <w:r w:rsidRPr="000B1B8C">
        <w:rPr>
          <w:rFonts w:ascii="Times New Roman" w:eastAsia="Times New Roman" w:hAnsi="Times New Roman" w:cs="Times New Roman"/>
          <w:kern w:val="0"/>
          <w14:ligatures w14:val="none"/>
        </w:rPr>
        <w:t>.</w:t>
      </w:r>
      <w:r w:rsidRPr="000B1B8C">
        <w:rPr>
          <w:rFonts w:ascii="Times New Roman" w:eastAsia="Times New Roman" w:hAnsi="Times New Roman" w:cs="Times New Roman"/>
          <w:kern w:val="0"/>
          <w14:ligatures w14:val="none"/>
        </w:rPr>
        <w:br/>
        <w:t>It focuses on how people acquire, process, and store information.</w:t>
      </w:r>
    </w:p>
    <w:p w14:paraId="59983499" w14:textId="77777777" w:rsidR="000B1B8C" w:rsidRPr="000B1B8C" w:rsidRDefault="000B1B8C" w:rsidP="000B1B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1B8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Definition:</w:t>
      </w:r>
    </w:p>
    <w:p w14:paraId="3F26AF8B" w14:textId="77777777" w:rsidR="000B1B8C" w:rsidRPr="000B1B8C" w:rsidRDefault="000B1B8C" w:rsidP="000B1B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1B8C">
        <w:rPr>
          <w:rFonts w:ascii="Times New Roman" w:eastAsia="Times New Roman" w:hAnsi="Times New Roman" w:cs="Times New Roman"/>
          <w:kern w:val="0"/>
          <w14:ligatures w14:val="none"/>
        </w:rPr>
        <w:t>“Learning that involves understanding relationships between stimuli; also known as S–S (stimulus-stimulus) learning.”</w:t>
      </w:r>
    </w:p>
    <w:p w14:paraId="4A2938CB" w14:textId="77777777" w:rsidR="000B1B8C" w:rsidRPr="000B1B8C" w:rsidRDefault="000B1B8C" w:rsidP="000B1B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1B8C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It occurs through observing, listening, touching, or direct experience and involves forming </w:t>
      </w:r>
      <w:r w:rsidRPr="000B1B8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mental representations</w:t>
      </w:r>
      <w:r w:rsidRPr="000B1B8C">
        <w:rPr>
          <w:rFonts w:ascii="Times New Roman" w:eastAsia="Times New Roman" w:hAnsi="Times New Roman" w:cs="Times New Roman"/>
          <w:kern w:val="0"/>
          <w14:ligatures w14:val="none"/>
        </w:rPr>
        <w:t xml:space="preserve"> of the environment.</w:t>
      </w:r>
    </w:p>
    <w:p w14:paraId="2A74A0A9" w14:textId="77777777" w:rsidR="000B1B8C" w:rsidRPr="000B1B8C" w:rsidRDefault="000B1B8C" w:rsidP="000B1B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B1B8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Types of Cognitive Learning</w:t>
      </w:r>
    </w:p>
    <w:p w14:paraId="57442FDC" w14:textId="77777777" w:rsidR="000B1B8C" w:rsidRPr="000B1B8C" w:rsidRDefault="000B1B8C" w:rsidP="000B1B8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0B1B8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a. Latent Learning</w:t>
      </w:r>
    </w:p>
    <w:p w14:paraId="6DECFB29" w14:textId="77777777" w:rsidR="000B1B8C" w:rsidRPr="000B1B8C" w:rsidRDefault="000B1B8C" w:rsidP="000B1B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1B8C">
        <w:rPr>
          <w:rFonts w:ascii="Times New Roman" w:eastAsia="Times New Roman" w:hAnsi="Times New Roman" w:cs="Times New Roman"/>
          <w:kern w:val="0"/>
          <w14:ligatures w14:val="none"/>
        </w:rPr>
        <w:t xml:space="preserve">Also called </w:t>
      </w:r>
      <w:r w:rsidRPr="000B1B8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incidental learning</w:t>
      </w:r>
      <w:r w:rsidRPr="000B1B8C">
        <w:rPr>
          <w:rFonts w:ascii="Times New Roman" w:eastAsia="Times New Roman" w:hAnsi="Times New Roman" w:cs="Times New Roman"/>
          <w:kern w:val="0"/>
          <w14:ligatures w14:val="none"/>
        </w:rPr>
        <w:t>, it occurs without reinforcement and is not immediately demonstrated.</w:t>
      </w:r>
    </w:p>
    <w:p w14:paraId="376C57D8" w14:textId="77777777" w:rsidR="000B1B8C" w:rsidRPr="000B1B8C" w:rsidRDefault="000B1B8C" w:rsidP="000B1B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1B8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Example:</w:t>
      </w:r>
      <w:r w:rsidRPr="000B1B8C">
        <w:rPr>
          <w:rFonts w:ascii="Times New Roman" w:eastAsia="Times New Roman" w:hAnsi="Times New Roman" w:cs="Times New Roman"/>
          <w:kern w:val="0"/>
          <w14:ligatures w14:val="none"/>
        </w:rPr>
        <w:br/>
        <w:t>A student suddenly remembers a nearby café when wanting coffee, even though they never consciously tried to memorize its location.</w:t>
      </w:r>
    </w:p>
    <w:p w14:paraId="5272CE5D" w14:textId="77777777" w:rsidR="000B1B8C" w:rsidRPr="000B1B8C" w:rsidRDefault="000B1B8C" w:rsidP="000B1B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1B8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E.C. Tolman</w:t>
      </w:r>
      <w:r w:rsidRPr="000B1B8C">
        <w:rPr>
          <w:rFonts w:ascii="Times New Roman" w:eastAsia="Times New Roman" w:hAnsi="Times New Roman" w:cs="Times New Roman"/>
          <w:kern w:val="0"/>
          <w14:ligatures w14:val="none"/>
        </w:rPr>
        <w:t xml:space="preserve"> proposed that organisms develop </w:t>
      </w:r>
      <w:r w:rsidRPr="000B1B8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cognitive maps</w:t>
      </w:r>
      <w:r w:rsidRPr="000B1B8C">
        <w:rPr>
          <w:rFonts w:ascii="Times New Roman" w:eastAsia="Times New Roman" w:hAnsi="Times New Roman" w:cs="Times New Roman"/>
          <w:kern w:val="0"/>
          <w14:ligatures w14:val="none"/>
        </w:rPr>
        <w:t>—mental representations of their surroundings—which they can use later.</w:t>
      </w:r>
    </w:p>
    <w:p w14:paraId="196397E9" w14:textId="77777777" w:rsidR="000B1B8C" w:rsidRPr="000B1B8C" w:rsidRDefault="000A6EB0" w:rsidP="000B1B8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6EB0">
        <w:rPr>
          <w:rFonts w:ascii="Times New Roman" w:eastAsia="Times New Roman" w:hAnsi="Times New Roman" w:cs="Times New Roman"/>
          <w:noProof/>
          <w:kern w:val="0"/>
        </w:rPr>
        <w:pict w14:anchorId="20CB297D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1CC77C1F" w14:textId="77777777" w:rsidR="000B1B8C" w:rsidRPr="000B1B8C" w:rsidRDefault="000B1B8C" w:rsidP="000B1B8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0B1B8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b. Insight Learning</w:t>
      </w:r>
    </w:p>
    <w:p w14:paraId="2BF166C3" w14:textId="77777777" w:rsidR="000B1B8C" w:rsidRPr="000B1B8C" w:rsidRDefault="000B1B8C" w:rsidP="000B1B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1B8C">
        <w:rPr>
          <w:rFonts w:ascii="Times New Roman" w:eastAsia="Times New Roman" w:hAnsi="Times New Roman" w:cs="Times New Roman"/>
          <w:kern w:val="0"/>
          <w14:ligatures w14:val="none"/>
        </w:rPr>
        <w:t xml:space="preserve">Insight refers to the </w:t>
      </w:r>
      <w:r w:rsidRPr="000B1B8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sudden realization of a solution</w:t>
      </w:r>
      <w:r w:rsidRPr="000B1B8C">
        <w:rPr>
          <w:rFonts w:ascii="Times New Roman" w:eastAsia="Times New Roman" w:hAnsi="Times New Roman" w:cs="Times New Roman"/>
          <w:kern w:val="0"/>
          <w14:ligatures w14:val="none"/>
        </w:rPr>
        <w:t xml:space="preserve"> to a problem without trial-and-error repetition.</w:t>
      </w:r>
    </w:p>
    <w:p w14:paraId="670014D7" w14:textId="77777777" w:rsidR="000B1B8C" w:rsidRPr="000B1B8C" w:rsidRDefault="000B1B8C" w:rsidP="000B1B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1B8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Example:</w:t>
      </w:r>
      <w:r w:rsidRPr="000B1B8C">
        <w:rPr>
          <w:rFonts w:ascii="Times New Roman" w:eastAsia="Times New Roman" w:hAnsi="Times New Roman" w:cs="Times New Roman"/>
          <w:kern w:val="0"/>
          <w14:ligatures w14:val="none"/>
        </w:rPr>
        <w:br/>
        <w:t>A student suddenly discovers how to solve a math problem without additional instruction.</w:t>
      </w:r>
    </w:p>
    <w:p w14:paraId="092C5952" w14:textId="77777777" w:rsidR="000B1B8C" w:rsidRPr="000B1B8C" w:rsidRDefault="000B1B8C" w:rsidP="000B1B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1B8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Wolfgang Köhler</w:t>
      </w:r>
      <w:r w:rsidRPr="000B1B8C">
        <w:rPr>
          <w:rFonts w:ascii="Times New Roman" w:eastAsia="Times New Roman" w:hAnsi="Times New Roman" w:cs="Times New Roman"/>
          <w:kern w:val="0"/>
          <w14:ligatures w14:val="none"/>
        </w:rPr>
        <w:t xml:space="preserve">, a Gestalt psychologist, demonstrated this through his </w:t>
      </w:r>
      <w:r w:rsidRPr="000B1B8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chimpanzee experiments</w:t>
      </w:r>
      <w:r w:rsidRPr="000B1B8C">
        <w:rPr>
          <w:rFonts w:ascii="Times New Roman" w:eastAsia="Times New Roman" w:hAnsi="Times New Roman" w:cs="Times New Roman"/>
          <w:kern w:val="0"/>
          <w14:ligatures w14:val="none"/>
        </w:rPr>
        <w:t>. Chimps placed in a cage with bananas out of reach figured out they could stack boxes or join sticks to reach the fruit.</w:t>
      </w:r>
    </w:p>
    <w:p w14:paraId="01064EF7" w14:textId="73AA299E" w:rsidR="000B1B8C" w:rsidRPr="000B1B8C" w:rsidRDefault="000B1B8C" w:rsidP="004B783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1B8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Köhler’s Experiment Results</w:t>
      </w:r>
    </w:p>
    <w:p w14:paraId="6A101273" w14:textId="77777777" w:rsidR="000B1B8C" w:rsidRPr="000B1B8C" w:rsidRDefault="000B1B8C" w:rsidP="000B1B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1B8C">
        <w:rPr>
          <w:rFonts w:ascii="Times New Roman" w:eastAsia="Times New Roman" w:hAnsi="Times New Roman" w:cs="Times New Roman"/>
          <w:kern w:val="0"/>
          <w14:ligatures w14:val="none"/>
        </w:rPr>
        <w:t>Each chimpanzee solved the problem differently:</w:t>
      </w:r>
    </w:p>
    <w:p w14:paraId="05A0B2E1" w14:textId="77777777" w:rsidR="000B1B8C" w:rsidRPr="000B1B8C" w:rsidRDefault="000B1B8C" w:rsidP="000B1B8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1B8C">
        <w:rPr>
          <w:rFonts w:ascii="Times New Roman" w:eastAsia="Times New Roman" w:hAnsi="Times New Roman" w:cs="Times New Roman"/>
          <w:kern w:val="0"/>
          <w14:ligatures w14:val="none"/>
        </w:rPr>
        <w:t>Some stacked boxes.</w:t>
      </w:r>
    </w:p>
    <w:p w14:paraId="00FB0C4D" w14:textId="77777777" w:rsidR="000B1B8C" w:rsidRPr="000B1B8C" w:rsidRDefault="000B1B8C" w:rsidP="000B1B8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1B8C">
        <w:rPr>
          <w:rFonts w:ascii="Times New Roman" w:eastAsia="Times New Roman" w:hAnsi="Times New Roman" w:cs="Times New Roman"/>
          <w:kern w:val="0"/>
          <w14:ligatures w14:val="none"/>
        </w:rPr>
        <w:t>Others used poles or tools.</w:t>
      </w:r>
      <w:r w:rsidRPr="000B1B8C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Their behaviors involved </w:t>
      </w:r>
      <w:r w:rsidRPr="000B1B8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pausing, observing, planning, and then acting</w:t>
      </w:r>
      <w:r w:rsidRPr="000B1B8C">
        <w:rPr>
          <w:rFonts w:ascii="Times New Roman" w:eastAsia="Times New Roman" w:hAnsi="Times New Roman" w:cs="Times New Roman"/>
          <w:kern w:val="0"/>
          <w14:ligatures w14:val="none"/>
        </w:rPr>
        <w:t xml:space="preserve">, indicating </w:t>
      </w:r>
      <w:r w:rsidRPr="000B1B8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mental insight</w:t>
      </w:r>
      <w:r w:rsidRPr="000B1B8C">
        <w:rPr>
          <w:rFonts w:ascii="Times New Roman" w:eastAsia="Times New Roman" w:hAnsi="Times New Roman" w:cs="Times New Roman"/>
          <w:kern w:val="0"/>
          <w14:ligatures w14:val="none"/>
        </w:rPr>
        <w:t xml:space="preserve"> rather than mere trial-and-error.</w:t>
      </w:r>
    </w:p>
    <w:p w14:paraId="1DEF9712" w14:textId="6E0A31E3" w:rsidR="000B1B8C" w:rsidRPr="000B1B8C" w:rsidRDefault="000B1B8C" w:rsidP="004B783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1B8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 Observational Learning</w:t>
      </w:r>
    </w:p>
    <w:p w14:paraId="0B836103" w14:textId="77777777" w:rsidR="000B1B8C" w:rsidRPr="000B1B8C" w:rsidRDefault="000B1B8C" w:rsidP="000B1B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1B8C">
        <w:rPr>
          <w:rFonts w:ascii="Times New Roman" w:eastAsia="Times New Roman" w:hAnsi="Times New Roman" w:cs="Times New Roman"/>
          <w:kern w:val="0"/>
          <w14:ligatures w14:val="none"/>
        </w:rPr>
        <w:t xml:space="preserve">First proposed by </w:t>
      </w:r>
      <w:r w:rsidRPr="000B1B8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Albert Bandura</w:t>
      </w:r>
      <w:r w:rsidRPr="000B1B8C">
        <w:rPr>
          <w:rFonts w:ascii="Times New Roman" w:eastAsia="Times New Roman" w:hAnsi="Times New Roman" w:cs="Times New Roman"/>
          <w:kern w:val="0"/>
          <w14:ligatures w14:val="none"/>
        </w:rPr>
        <w:t>, observational learning is:</w:t>
      </w:r>
    </w:p>
    <w:p w14:paraId="4A2D70E7" w14:textId="77777777" w:rsidR="000B1B8C" w:rsidRPr="000B1B8C" w:rsidRDefault="000B1B8C" w:rsidP="000B1B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1B8C">
        <w:rPr>
          <w:rFonts w:ascii="Times New Roman" w:eastAsia="Times New Roman" w:hAnsi="Times New Roman" w:cs="Times New Roman"/>
          <w:kern w:val="0"/>
          <w14:ligatures w14:val="none"/>
        </w:rPr>
        <w:t>“Learning by observing and imitating others’ behavior; also known as vicarious learning, modeling, or social learning.”</w:t>
      </w:r>
    </w:p>
    <w:p w14:paraId="4C512C54" w14:textId="77777777" w:rsidR="000B1B8C" w:rsidRPr="000B1B8C" w:rsidRDefault="000B1B8C" w:rsidP="000B1B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1B8C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It involves </w:t>
      </w:r>
      <w:r w:rsidRPr="000B1B8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watching</w:t>
      </w:r>
      <w:r w:rsidRPr="000B1B8C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0B1B8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remembering</w:t>
      </w:r>
      <w:r w:rsidRPr="000B1B8C">
        <w:rPr>
          <w:rFonts w:ascii="Times New Roman" w:eastAsia="Times New Roman" w:hAnsi="Times New Roman" w:cs="Times New Roman"/>
          <w:kern w:val="0"/>
          <w14:ligatures w14:val="none"/>
        </w:rPr>
        <w:t xml:space="preserve">, and </w:t>
      </w:r>
      <w:r w:rsidRPr="000B1B8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replicating</w:t>
      </w:r>
      <w:r w:rsidRPr="000B1B8C">
        <w:rPr>
          <w:rFonts w:ascii="Times New Roman" w:eastAsia="Times New Roman" w:hAnsi="Times New Roman" w:cs="Times New Roman"/>
          <w:kern w:val="0"/>
          <w14:ligatures w14:val="none"/>
        </w:rPr>
        <w:t xml:space="preserve"> another’s actions.</w:t>
      </w:r>
      <w:r w:rsidRPr="000B1B8C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Children often learn behaviors by </w:t>
      </w:r>
      <w:r w:rsidRPr="000B1B8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imitating parents, teachers, or peers</w:t>
      </w:r>
      <w:r w:rsidRPr="000B1B8C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11E6742" w14:textId="77777777" w:rsidR="000B1B8C" w:rsidRPr="000B1B8C" w:rsidRDefault="000B1B8C" w:rsidP="000B1B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1B8C">
        <w:rPr>
          <w:rFonts w:ascii="Times New Roman" w:eastAsia="Times New Roman" w:hAnsi="Times New Roman" w:cs="Times New Roman"/>
          <w:kern w:val="0"/>
          <w14:ligatures w14:val="none"/>
        </w:rPr>
        <w:t xml:space="preserve">The extent of learning depends on </w:t>
      </w:r>
      <w:r w:rsidRPr="000B1B8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attention</w:t>
      </w:r>
      <w:r w:rsidRPr="000B1B8C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0B1B8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memory</w:t>
      </w:r>
      <w:r w:rsidRPr="000B1B8C">
        <w:rPr>
          <w:rFonts w:ascii="Times New Roman" w:eastAsia="Times New Roman" w:hAnsi="Times New Roman" w:cs="Times New Roman"/>
          <w:kern w:val="0"/>
          <w14:ligatures w14:val="none"/>
        </w:rPr>
        <w:t xml:space="preserve">, and the ability to </w:t>
      </w:r>
      <w:r w:rsidRPr="000B1B8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reproduce</w:t>
      </w:r>
      <w:r w:rsidRPr="000B1B8C">
        <w:rPr>
          <w:rFonts w:ascii="Times New Roman" w:eastAsia="Times New Roman" w:hAnsi="Times New Roman" w:cs="Times New Roman"/>
          <w:kern w:val="0"/>
          <w14:ligatures w14:val="none"/>
        </w:rPr>
        <w:t xml:space="preserve"> the observed behavior.</w:t>
      </w:r>
    </w:p>
    <w:p w14:paraId="60E7AEC2" w14:textId="6DDE62DF" w:rsidR="000B1B8C" w:rsidRPr="000B1B8C" w:rsidRDefault="000B1B8C" w:rsidP="004B783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1B8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The Modeling Process</w:t>
      </w:r>
    </w:p>
    <w:p w14:paraId="33282397" w14:textId="77777777" w:rsidR="000B1B8C" w:rsidRPr="000B1B8C" w:rsidRDefault="000B1B8C" w:rsidP="000B1B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1B8C">
        <w:rPr>
          <w:rFonts w:ascii="Times New Roman" w:eastAsia="Times New Roman" w:hAnsi="Times New Roman" w:cs="Times New Roman"/>
          <w:kern w:val="0"/>
          <w14:ligatures w14:val="none"/>
        </w:rPr>
        <w:t>Observational learning involves four key steps:</w:t>
      </w:r>
    </w:p>
    <w:p w14:paraId="25EA2CE7" w14:textId="77777777" w:rsidR="000B1B8C" w:rsidRPr="000B1B8C" w:rsidRDefault="000B1B8C" w:rsidP="000B1B8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1B8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Attention:</w:t>
      </w:r>
      <w:r w:rsidRPr="000B1B8C">
        <w:rPr>
          <w:rFonts w:ascii="Times New Roman" w:eastAsia="Times New Roman" w:hAnsi="Times New Roman" w:cs="Times New Roman"/>
          <w:kern w:val="0"/>
          <w14:ligatures w14:val="none"/>
        </w:rPr>
        <w:t xml:space="preserve"> Focusing on the model’s behavior. Factors like interest or novelty increase attention.</w:t>
      </w:r>
    </w:p>
    <w:p w14:paraId="23C9539D" w14:textId="77777777" w:rsidR="000B1B8C" w:rsidRPr="000B1B8C" w:rsidRDefault="000B1B8C" w:rsidP="000B1B8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1B8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Retention:</w:t>
      </w:r>
      <w:r w:rsidRPr="000B1B8C">
        <w:rPr>
          <w:rFonts w:ascii="Times New Roman" w:eastAsia="Times New Roman" w:hAnsi="Times New Roman" w:cs="Times New Roman"/>
          <w:kern w:val="0"/>
          <w14:ligatures w14:val="none"/>
        </w:rPr>
        <w:t xml:space="preserve"> Storing the observed behavior in memory for later use.</w:t>
      </w:r>
    </w:p>
    <w:p w14:paraId="7D9982A0" w14:textId="77777777" w:rsidR="000B1B8C" w:rsidRPr="000B1B8C" w:rsidRDefault="000B1B8C" w:rsidP="000B1B8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1B8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Reproduction:</w:t>
      </w:r>
      <w:r w:rsidRPr="000B1B8C">
        <w:rPr>
          <w:rFonts w:ascii="Times New Roman" w:eastAsia="Times New Roman" w:hAnsi="Times New Roman" w:cs="Times New Roman"/>
          <w:kern w:val="0"/>
          <w14:ligatures w14:val="none"/>
        </w:rPr>
        <w:t xml:space="preserve"> Performing the behavior; practice enhances performance.</w:t>
      </w:r>
    </w:p>
    <w:p w14:paraId="0535371B" w14:textId="77777777" w:rsidR="000B1B8C" w:rsidRPr="000B1B8C" w:rsidRDefault="000B1B8C" w:rsidP="000B1B8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1B8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Motivation:</w:t>
      </w:r>
      <w:r w:rsidRPr="000B1B8C">
        <w:rPr>
          <w:rFonts w:ascii="Times New Roman" w:eastAsia="Times New Roman" w:hAnsi="Times New Roman" w:cs="Times New Roman"/>
          <w:kern w:val="0"/>
          <w14:ligatures w14:val="none"/>
        </w:rPr>
        <w:t xml:space="preserve"> Desire to imitate the behavior, often influenced by reinforcement or punishment.</w:t>
      </w:r>
    </w:p>
    <w:p w14:paraId="658FA767" w14:textId="77777777" w:rsidR="000B1B8C" w:rsidRPr="000B1B8C" w:rsidRDefault="000B1B8C" w:rsidP="000B1B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1B8C">
        <w:rPr>
          <w:rFonts w:ascii="Times New Roman" w:eastAsia="Times New Roman" w:hAnsi="Times New Roman" w:cs="Times New Roman"/>
          <w:kern w:val="0"/>
          <w14:ligatures w14:val="none"/>
        </w:rPr>
        <w:t>For example, a student who sees another rewarded for punctuality may start arriving early.</w:t>
      </w:r>
    </w:p>
    <w:p w14:paraId="0C5C78BF" w14:textId="6E8C835E" w:rsidR="000B1B8C" w:rsidRPr="000B1B8C" w:rsidRDefault="000B1B8C" w:rsidP="004B783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1B8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Bandura’s “Bobo Doll” Experiment</w:t>
      </w:r>
    </w:p>
    <w:p w14:paraId="5290F3EE" w14:textId="77777777" w:rsidR="000B1B8C" w:rsidRPr="000B1B8C" w:rsidRDefault="000B1B8C" w:rsidP="000B1B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1B8C">
        <w:rPr>
          <w:rFonts w:ascii="Times New Roman" w:eastAsia="Times New Roman" w:hAnsi="Times New Roman" w:cs="Times New Roman"/>
          <w:kern w:val="0"/>
          <w14:ligatures w14:val="none"/>
        </w:rPr>
        <w:t xml:space="preserve">In Bandura’s study, children watched a video of an adult </w:t>
      </w:r>
      <w:r w:rsidRPr="000B1B8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aggressively attacking a Bobo doll</w:t>
      </w:r>
      <w:r w:rsidRPr="000B1B8C">
        <w:rPr>
          <w:rFonts w:ascii="Times New Roman" w:eastAsia="Times New Roman" w:hAnsi="Times New Roman" w:cs="Times New Roman"/>
          <w:kern w:val="0"/>
          <w14:ligatures w14:val="none"/>
        </w:rPr>
        <w:t>—hitting, kicking, and striking it with objects.</w:t>
      </w:r>
      <w:r w:rsidRPr="000B1B8C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Later, when placed in a room with the same toys, </w:t>
      </w:r>
      <w:r w:rsidRPr="000B1B8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88% of the children imitated the aggressive behavior</w:t>
      </w:r>
      <w:r w:rsidRPr="000B1B8C">
        <w:rPr>
          <w:rFonts w:ascii="Times New Roman" w:eastAsia="Times New Roman" w:hAnsi="Times New Roman" w:cs="Times New Roman"/>
          <w:kern w:val="0"/>
          <w14:ligatures w14:val="none"/>
        </w:rPr>
        <w:t>.</w:t>
      </w:r>
      <w:r w:rsidRPr="000B1B8C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Even </w:t>
      </w:r>
      <w:r w:rsidRPr="000B1B8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eight months later</w:t>
      </w:r>
      <w:r w:rsidRPr="000B1B8C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0B1B8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40%</w:t>
      </w:r>
      <w:r w:rsidRPr="000B1B8C">
        <w:rPr>
          <w:rFonts w:ascii="Times New Roman" w:eastAsia="Times New Roman" w:hAnsi="Times New Roman" w:cs="Times New Roman"/>
          <w:kern w:val="0"/>
          <w14:ligatures w14:val="none"/>
        </w:rPr>
        <w:t xml:space="preserve"> continued to reproduce those violent actions, demonstrating the </w:t>
      </w:r>
      <w:r w:rsidRPr="000B1B8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power of observational learning</w:t>
      </w:r>
      <w:r w:rsidRPr="000B1B8C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22D2A2A" w14:textId="3AE6B96B" w:rsidR="000B1B8C" w:rsidRPr="000B1B8C" w:rsidRDefault="000B1B8C" w:rsidP="004B783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1B8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Summary</w:t>
      </w:r>
    </w:p>
    <w:p w14:paraId="29B76274" w14:textId="77777777" w:rsidR="000B1B8C" w:rsidRPr="000B1B8C" w:rsidRDefault="000B1B8C" w:rsidP="000B1B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1B8C">
        <w:rPr>
          <w:rFonts w:ascii="Times New Roman" w:eastAsia="Times New Roman" w:hAnsi="Times New Roman" w:cs="Times New Roman"/>
          <w:kern w:val="0"/>
          <w14:ligatures w14:val="none"/>
        </w:rPr>
        <w:t xml:space="preserve">Learning is a </w:t>
      </w:r>
      <w:r w:rsidRPr="000B1B8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permanent behavioral change</w:t>
      </w:r>
      <w:r w:rsidRPr="000B1B8C">
        <w:rPr>
          <w:rFonts w:ascii="Times New Roman" w:eastAsia="Times New Roman" w:hAnsi="Times New Roman" w:cs="Times New Roman"/>
          <w:kern w:val="0"/>
          <w14:ligatures w14:val="none"/>
        </w:rPr>
        <w:t xml:space="preserve"> brought about by </w:t>
      </w:r>
      <w:r w:rsidRPr="000B1B8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experience</w:t>
      </w:r>
      <w:r w:rsidRPr="000B1B8C">
        <w:rPr>
          <w:rFonts w:ascii="Times New Roman" w:eastAsia="Times New Roman" w:hAnsi="Times New Roman" w:cs="Times New Roman"/>
          <w:kern w:val="0"/>
          <w14:ligatures w14:val="none"/>
        </w:rPr>
        <w:t>.</w:t>
      </w:r>
      <w:r w:rsidRPr="000B1B8C">
        <w:rPr>
          <w:rFonts w:ascii="Times New Roman" w:eastAsia="Times New Roman" w:hAnsi="Times New Roman" w:cs="Times New Roman"/>
          <w:kern w:val="0"/>
          <w14:ligatures w14:val="none"/>
        </w:rPr>
        <w:br/>
        <w:t>Four key types of learning describe how organisms adapt: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036"/>
        <w:gridCol w:w="2041"/>
        <w:gridCol w:w="2629"/>
        <w:gridCol w:w="2644"/>
      </w:tblGrid>
      <w:tr w:rsidR="000B1B8C" w:rsidRPr="000B1B8C" w14:paraId="7D5CF8D6" w14:textId="77777777" w:rsidTr="000B1B8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B48C3C5" w14:textId="77777777" w:rsidR="000B1B8C" w:rsidRPr="000B1B8C" w:rsidRDefault="000B1B8C" w:rsidP="000B1B8C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B1B8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Type of Learning</w:t>
            </w:r>
          </w:p>
        </w:tc>
        <w:tc>
          <w:tcPr>
            <w:tcW w:w="0" w:type="auto"/>
            <w:hideMark/>
          </w:tcPr>
          <w:p w14:paraId="318B4F48" w14:textId="77777777" w:rsidR="000B1B8C" w:rsidRPr="000B1B8C" w:rsidRDefault="000B1B8C" w:rsidP="000B1B8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B1B8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Founder(s)</w:t>
            </w:r>
          </w:p>
        </w:tc>
        <w:tc>
          <w:tcPr>
            <w:tcW w:w="0" w:type="auto"/>
            <w:hideMark/>
          </w:tcPr>
          <w:p w14:paraId="486D5A97" w14:textId="77777777" w:rsidR="000B1B8C" w:rsidRPr="000B1B8C" w:rsidRDefault="000B1B8C" w:rsidP="000B1B8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B1B8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Key Idea</w:t>
            </w:r>
          </w:p>
        </w:tc>
        <w:tc>
          <w:tcPr>
            <w:tcW w:w="0" w:type="auto"/>
            <w:hideMark/>
          </w:tcPr>
          <w:p w14:paraId="2639401A" w14:textId="77777777" w:rsidR="000B1B8C" w:rsidRPr="000B1B8C" w:rsidRDefault="000B1B8C" w:rsidP="000B1B8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B1B8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Example</w:t>
            </w:r>
          </w:p>
        </w:tc>
      </w:tr>
      <w:tr w:rsidR="000B1B8C" w:rsidRPr="000B1B8C" w14:paraId="6077D786" w14:textId="77777777" w:rsidTr="000B1B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2C33050" w14:textId="77777777" w:rsidR="000B1B8C" w:rsidRPr="000B1B8C" w:rsidRDefault="000B1B8C" w:rsidP="000B1B8C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B1B8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Classical Conditioning</w:t>
            </w:r>
          </w:p>
        </w:tc>
        <w:tc>
          <w:tcPr>
            <w:tcW w:w="0" w:type="auto"/>
            <w:hideMark/>
          </w:tcPr>
          <w:p w14:paraId="45214F98" w14:textId="77777777" w:rsidR="000B1B8C" w:rsidRPr="000B1B8C" w:rsidRDefault="000B1B8C" w:rsidP="000B1B8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B1B8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Ivan Pavlov</w:t>
            </w:r>
          </w:p>
        </w:tc>
        <w:tc>
          <w:tcPr>
            <w:tcW w:w="0" w:type="auto"/>
            <w:hideMark/>
          </w:tcPr>
          <w:p w14:paraId="29F74EAA" w14:textId="77777777" w:rsidR="000B1B8C" w:rsidRPr="000B1B8C" w:rsidRDefault="000B1B8C" w:rsidP="000B1B8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B1B8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Association between stimuli</w:t>
            </w:r>
          </w:p>
        </w:tc>
        <w:tc>
          <w:tcPr>
            <w:tcW w:w="0" w:type="auto"/>
            <w:hideMark/>
          </w:tcPr>
          <w:p w14:paraId="0F919E70" w14:textId="77777777" w:rsidR="000B1B8C" w:rsidRPr="000B1B8C" w:rsidRDefault="000B1B8C" w:rsidP="000B1B8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B1B8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Dog salivating at bell sound</w:t>
            </w:r>
          </w:p>
        </w:tc>
      </w:tr>
      <w:tr w:rsidR="000B1B8C" w:rsidRPr="000B1B8C" w14:paraId="5E8B5B02" w14:textId="77777777" w:rsidTr="000B1B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094094B" w14:textId="77777777" w:rsidR="000B1B8C" w:rsidRPr="000B1B8C" w:rsidRDefault="000B1B8C" w:rsidP="000B1B8C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B1B8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Operant Conditioning</w:t>
            </w:r>
          </w:p>
        </w:tc>
        <w:tc>
          <w:tcPr>
            <w:tcW w:w="0" w:type="auto"/>
            <w:hideMark/>
          </w:tcPr>
          <w:p w14:paraId="7A35655F" w14:textId="77777777" w:rsidR="000B1B8C" w:rsidRPr="000B1B8C" w:rsidRDefault="000B1B8C" w:rsidP="000B1B8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B1B8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Thorndike, B.F. Skinner</w:t>
            </w:r>
          </w:p>
        </w:tc>
        <w:tc>
          <w:tcPr>
            <w:tcW w:w="0" w:type="auto"/>
            <w:hideMark/>
          </w:tcPr>
          <w:p w14:paraId="6D7EF9B3" w14:textId="77777777" w:rsidR="000B1B8C" w:rsidRPr="000B1B8C" w:rsidRDefault="000B1B8C" w:rsidP="000B1B8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B1B8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Behavior shaped by consequences</w:t>
            </w:r>
          </w:p>
        </w:tc>
        <w:tc>
          <w:tcPr>
            <w:tcW w:w="0" w:type="auto"/>
            <w:hideMark/>
          </w:tcPr>
          <w:p w14:paraId="3B3E4289" w14:textId="77777777" w:rsidR="000B1B8C" w:rsidRPr="000B1B8C" w:rsidRDefault="000B1B8C" w:rsidP="000B1B8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B1B8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Pressing lever for food</w:t>
            </w:r>
          </w:p>
        </w:tc>
      </w:tr>
      <w:tr w:rsidR="000B1B8C" w:rsidRPr="000B1B8C" w14:paraId="587C3D2C" w14:textId="77777777" w:rsidTr="000B1B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32F4261" w14:textId="77777777" w:rsidR="000B1B8C" w:rsidRPr="000B1B8C" w:rsidRDefault="000B1B8C" w:rsidP="000B1B8C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B1B8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Cognitive Learning</w:t>
            </w:r>
          </w:p>
        </w:tc>
        <w:tc>
          <w:tcPr>
            <w:tcW w:w="0" w:type="auto"/>
            <w:hideMark/>
          </w:tcPr>
          <w:p w14:paraId="6712573B" w14:textId="77777777" w:rsidR="000B1B8C" w:rsidRPr="000B1B8C" w:rsidRDefault="000B1B8C" w:rsidP="000B1B8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B1B8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E.C. Tolman, Wolfgang Köhler</w:t>
            </w:r>
          </w:p>
        </w:tc>
        <w:tc>
          <w:tcPr>
            <w:tcW w:w="0" w:type="auto"/>
            <w:hideMark/>
          </w:tcPr>
          <w:p w14:paraId="45A96406" w14:textId="77777777" w:rsidR="000B1B8C" w:rsidRPr="000B1B8C" w:rsidRDefault="000B1B8C" w:rsidP="000B1B8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B1B8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Internal mental processes and understanding</w:t>
            </w:r>
          </w:p>
        </w:tc>
        <w:tc>
          <w:tcPr>
            <w:tcW w:w="0" w:type="auto"/>
            <w:hideMark/>
          </w:tcPr>
          <w:p w14:paraId="0E6F221C" w14:textId="77777777" w:rsidR="000B1B8C" w:rsidRPr="000B1B8C" w:rsidRDefault="000B1B8C" w:rsidP="000B1B8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B1B8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Chimp stacking boxes to reach bananas</w:t>
            </w:r>
          </w:p>
        </w:tc>
      </w:tr>
      <w:tr w:rsidR="000B1B8C" w:rsidRPr="000B1B8C" w14:paraId="1AC629C6" w14:textId="77777777" w:rsidTr="000B1B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143B93F" w14:textId="77777777" w:rsidR="000B1B8C" w:rsidRPr="000B1B8C" w:rsidRDefault="000B1B8C" w:rsidP="000B1B8C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B1B8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Observational Learning</w:t>
            </w:r>
          </w:p>
        </w:tc>
        <w:tc>
          <w:tcPr>
            <w:tcW w:w="0" w:type="auto"/>
            <w:hideMark/>
          </w:tcPr>
          <w:p w14:paraId="0E266DD2" w14:textId="77777777" w:rsidR="000B1B8C" w:rsidRPr="000B1B8C" w:rsidRDefault="000B1B8C" w:rsidP="000B1B8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B1B8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Albert Bandura</w:t>
            </w:r>
          </w:p>
        </w:tc>
        <w:tc>
          <w:tcPr>
            <w:tcW w:w="0" w:type="auto"/>
            <w:hideMark/>
          </w:tcPr>
          <w:p w14:paraId="734FD326" w14:textId="77777777" w:rsidR="000B1B8C" w:rsidRPr="000B1B8C" w:rsidRDefault="000B1B8C" w:rsidP="000B1B8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B1B8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Learning by watching and imitating others</w:t>
            </w:r>
          </w:p>
        </w:tc>
        <w:tc>
          <w:tcPr>
            <w:tcW w:w="0" w:type="auto"/>
            <w:hideMark/>
          </w:tcPr>
          <w:p w14:paraId="58644C0B" w14:textId="77777777" w:rsidR="000B1B8C" w:rsidRPr="000B1B8C" w:rsidRDefault="000B1B8C" w:rsidP="000B1B8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B1B8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Children copying aggression from Bobo doll video</w:t>
            </w:r>
          </w:p>
        </w:tc>
      </w:tr>
    </w:tbl>
    <w:p w14:paraId="41015DD0" w14:textId="77777777" w:rsidR="00252FDA" w:rsidRDefault="00252FDA"/>
    <w:sectPr w:rsidR="00252FD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112355"/>
    <w:multiLevelType w:val="multilevel"/>
    <w:tmpl w:val="58B22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0CA44CB"/>
    <w:multiLevelType w:val="multilevel"/>
    <w:tmpl w:val="D7B02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BE552D3"/>
    <w:multiLevelType w:val="multilevel"/>
    <w:tmpl w:val="4B3492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A332C1F"/>
    <w:multiLevelType w:val="multilevel"/>
    <w:tmpl w:val="B1881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0FA2066"/>
    <w:multiLevelType w:val="multilevel"/>
    <w:tmpl w:val="4DB68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A5B739E"/>
    <w:multiLevelType w:val="multilevel"/>
    <w:tmpl w:val="98C67B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4DE4623"/>
    <w:multiLevelType w:val="multilevel"/>
    <w:tmpl w:val="EF923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33513462">
    <w:abstractNumId w:val="2"/>
  </w:num>
  <w:num w:numId="2" w16cid:durableId="1545874731">
    <w:abstractNumId w:val="1"/>
  </w:num>
  <w:num w:numId="3" w16cid:durableId="611325915">
    <w:abstractNumId w:val="6"/>
  </w:num>
  <w:num w:numId="4" w16cid:durableId="497887022">
    <w:abstractNumId w:val="4"/>
  </w:num>
  <w:num w:numId="5" w16cid:durableId="1228998603">
    <w:abstractNumId w:val="3"/>
  </w:num>
  <w:num w:numId="6" w16cid:durableId="2015954115">
    <w:abstractNumId w:val="0"/>
  </w:num>
  <w:num w:numId="7" w16cid:durableId="83696760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4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1B8C"/>
    <w:rsid w:val="000A6EB0"/>
    <w:rsid w:val="000B1B8C"/>
    <w:rsid w:val="001157F4"/>
    <w:rsid w:val="00252FDA"/>
    <w:rsid w:val="004B783F"/>
    <w:rsid w:val="00864F7B"/>
    <w:rsid w:val="00AB25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AD9184"/>
  <w15:chartTrackingRefBased/>
  <w15:docId w15:val="{ED583DBB-26FA-6946-9086-A241570E95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B1B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B1B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B1B8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0B1B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1B8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1B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1B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1B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1B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1B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B1B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B1B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0B1B8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1B8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1B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1B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1B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1B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1B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1B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1B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1B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1B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1B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1B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1B8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1B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1B8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1B8C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B1B8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0B1B8C"/>
    <w:rPr>
      <w:b/>
      <w:bCs/>
    </w:rPr>
  </w:style>
  <w:style w:type="character" w:styleId="Emphasis">
    <w:name w:val="Emphasis"/>
    <w:basedOn w:val="DefaultParagraphFont"/>
    <w:uiPriority w:val="20"/>
    <w:qFormat/>
    <w:rsid w:val="000B1B8C"/>
    <w:rPr>
      <w:i/>
      <w:iCs/>
    </w:rPr>
  </w:style>
  <w:style w:type="table" w:styleId="PlainTable1">
    <w:name w:val="Plain Table 1"/>
    <w:basedOn w:val="TableNormal"/>
    <w:uiPriority w:val="41"/>
    <w:rsid w:val="000B1B8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1199</Words>
  <Characters>6839</Characters>
  <Application>Microsoft Office Word</Application>
  <DocSecurity>0</DocSecurity>
  <Lines>56</Lines>
  <Paragraphs>16</Paragraphs>
  <ScaleCrop>false</ScaleCrop>
  <Company/>
  <LinksUpToDate>false</LinksUpToDate>
  <CharactersWithSpaces>8022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(FA24-BSE-042) MUHAMMAD ABDULLAH</dc:creator>
  <cp:keywords/>
  <dc:description/>
  <cp:lastModifiedBy>(FA24-BSE-042) MUHAMMAD ABDULLAH</cp:lastModifiedBy>
  <cp:revision>2</cp:revision>
  <dcterms:created xsi:type="dcterms:W3CDTF">2025-10-31T12:26:00Z</dcterms:created>
  <dcterms:modified xsi:type="dcterms:W3CDTF">2025-10-31T12:28:00Z</dcterms:modified>
</cp:coreProperties>
</file>