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D4" w:rsidRPr="00B42E3C" w:rsidRDefault="009F7DB8" w:rsidP="00B42E3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C</w:t>
      </w:r>
      <w:r w:rsidR="00E80ED4" w:rsidRPr="00B42E3C">
        <w:rPr>
          <w:rFonts w:ascii="Consolas" w:hAnsi="Consolas" w:cs="Consolas"/>
          <w:szCs w:val="20"/>
        </w:rPr>
        <w:t>onfiguration file</w:t>
      </w:r>
      <w:r w:rsidR="00B42E3C" w:rsidRPr="00B42E3C">
        <w:rPr>
          <w:rFonts w:ascii="Consolas" w:hAnsi="Consolas" w:cs="Consolas"/>
          <w:szCs w:val="20"/>
        </w:rPr>
        <w:t xml:space="preserve"> for SDPC replay</w:t>
      </w:r>
      <w:r>
        <w:rPr>
          <w:rFonts w:ascii="Consolas" w:hAnsi="Consolas" w:cs="Consolas"/>
          <w:szCs w:val="20"/>
        </w:rPr>
        <w:t xml:space="preserve"> providers</w:t>
      </w:r>
    </w:p>
    <w:p w:rsidR="00E80ED4" w:rsidRDefault="00B42E3C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configuration file is </w:t>
      </w:r>
      <w:r w:rsidR="00E80ED4">
        <w:rPr>
          <w:rFonts w:ascii="Consolas" w:hAnsi="Consolas" w:cs="Consolas"/>
          <w:sz w:val="20"/>
          <w:szCs w:val="20"/>
        </w:rPr>
        <w:t>used to configure the player to print, send, and plot data from the Connected Vehicle SDPC warehouse.</w:t>
      </w:r>
    </w:p>
    <w:p w:rsidR="00E80ED4" w:rsidRDefault="00E80ED4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All sections (top level members) are optional and all fields have defaults. </w:t>
      </w:r>
    </w:p>
    <w:p w:rsidR="00E80ED4" w:rsidRDefault="00E80ED4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Source information is always needed while all other sections are truly optional.</w:t>
      </w:r>
    </w:p>
    <w:p w:rsidR="00E80ED4" w:rsidRDefault="00E80ED4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destination section is not present then data will not be sent.</w:t>
      </w:r>
    </w:p>
    <w:p w:rsidR="00E80ED4" w:rsidRDefault="00E80ED4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other.verbose is set to false (default) then data will not be printed.</w:t>
      </w:r>
    </w:p>
    <w:p w:rsidR="00E80ED4" w:rsidRDefault="00E80ED4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renderer is not specified (set to null) when the </w:t>
      </w:r>
      <w:r w:rsidR="00B96EDF">
        <w:rPr>
          <w:rFonts w:ascii="Consolas" w:hAnsi="Consolas" w:cs="Consolas"/>
          <w:sz w:val="20"/>
          <w:szCs w:val="20"/>
        </w:rPr>
        <w:t xml:space="preserve">replay-provider </w:t>
      </w:r>
      <w:r>
        <w:rPr>
          <w:rFonts w:ascii="Consolas" w:hAnsi="Consolas" w:cs="Consolas"/>
          <w:sz w:val="20"/>
          <w:szCs w:val="20"/>
        </w:rPr>
        <w:t>class is instantiated, the data will not be plotted.</w:t>
      </w:r>
    </w:p>
    <w:p w:rsidR="00E80ED4" w:rsidRDefault="00F9287A" w:rsidP="00B96ED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Configuration files</w:t>
      </w:r>
      <w:r w:rsidR="00B96EDF">
        <w:rPr>
          <w:rFonts w:ascii="Consolas" w:hAnsi="Consolas" w:cs="Consolas"/>
          <w:sz w:val="20"/>
          <w:szCs w:val="20"/>
        </w:rPr>
        <w:t xml:space="preserve"> fields:</w:t>
      </w:r>
    </w:p>
    <w:p w:rsidR="00E80ED4" w:rsidRDefault="00E80ED4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source</w:t>
      </w:r>
      <w:r w:rsidR="00AE4E62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specifies source for the data such as host, port, Mongo database, collection, query, </w:t>
      </w:r>
      <w:r w:rsidR="00AE4E62">
        <w:rPr>
          <w:rFonts w:ascii="Consolas" w:hAnsi="Consolas" w:cs="Consolas"/>
          <w:sz w:val="20"/>
          <w:szCs w:val="20"/>
        </w:rPr>
        <w:t>and query options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host</w:t>
      </w:r>
      <w:r>
        <w:rPr>
          <w:rFonts w:ascii="Consolas" w:hAnsi="Consolas" w:cs="Consolas"/>
          <w:sz w:val="20"/>
          <w:szCs w:val="20"/>
        </w:rPr>
        <w:tab/>
        <w:t xml:space="preserve">Mongo database server name. Default: </w:t>
      </w:r>
      <w:r w:rsidRPr="0021598A">
        <w:rPr>
          <w:rFonts w:ascii="Consolas" w:hAnsi="Consolas" w:cs="Consolas"/>
          <w:i/>
          <w:sz w:val="20"/>
          <w:szCs w:val="20"/>
        </w:rPr>
        <w:t>localhost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port</w:t>
      </w:r>
      <w:r>
        <w:rPr>
          <w:rFonts w:ascii="Consolas" w:hAnsi="Consolas" w:cs="Consolas"/>
          <w:sz w:val="20"/>
          <w:szCs w:val="20"/>
        </w:rPr>
        <w:tab/>
        <w:t xml:space="preserve">Mongo database port. Default: </w:t>
      </w:r>
      <w:r w:rsidRPr="0021598A">
        <w:rPr>
          <w:rFonts w:ascii="Consolas" w:hAnsi="Consolas" w:cs="Consolas"/>
          <w:i/>
          <w:sz w:val="20"/>
          <w:szCs w:val="20"/>
        </w:rPr>
        <w:t>27017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database</w:t>
      </w:r>
      <w:r>
        <w:rPr>
          <w:rFonts w:ascii="Consolas" w:hAnsi="Consolas" w:cs="Consolas"/>
          <w:sz w:val="20"/>
          <w:szCs w:val="20"/>
        </w:rPr>
        <w:tab/>
        <w:t xml:space="preserve">Mongo database name. Default: 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cvdb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collection</w:t>
      </w:r>
      <w:r>
        <w:rPr>
          <w:rFonts w:ascii="Consolas" w:hAnsi="Consolas" w:cs="Consolas"/>
          <w:sz w:val="20"/>
          <w:szCs w:val="20"/>
        </w:rPr>
        <w:tab/>
        <w:t xml:space="preserve">Mongo database collection. Default: </w:t>
      </w:r>
      <w:r w:rsidRPr="0021598A">
        <w:rPr>
          <w:rFonts w:ascii="Consolas" w:hAnsi="Consolas" w:cs="Consolas"/>
          <w:i/>
          <w:sz w:val="20"/>
          <w:szCs w:val="20"/>
        </w:rPr>
        <w:t>vehSitDataMessage</w:t>
      </w:r>
    </w:p>
    <w:p w:rsidR="00AE4E62" w:rsidRPr="00ED13CE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query</w:t>
      </w:r>
      <w:r w:rsidR="00ED13CE">
        <w:rPr>
          <w:rFonts w:ascii="Consolas" w:hAnsi="Consolas" w:cs="Consolas"/>
          <w:sz w:val="20"/>
          <w:szCs w:val="20"/>
        </w:rPr>
        <w:t>Str</w:t>
      </w:r>
      <w:r>
        <w:rPr>
          <w:rFonts w:ascii="Consolas" w:hAnsi="Consolas" w:cs="Consolas"/>
          <w:sz w:val="20"/>
          <w:szCs w:val="20"/>
        </w:rPr>
        <w:tab/>
        <w:t>Mongo query</w:t>
      </w:r>
      <w:r w:rsidR="00ED13CE">
        <w:rPr>
          <w:rFonts w:ascii="Consolas" w:hAnsi="Consolas" w:cs="Consolas"/>
          <w:sz w:val="20"/>
          <w:szCs w:val="20"/>
        </w:rPr>
        <w:t xml:space="preserve"> as string</w:t>
      </w:r>
      <w:r>
        <w:rPr>
          <w:rFonts w:ascii="Consolas" w:hAnsi="Consolas" w:cs="Consolas"/>
          <w:sz w:val="20"/>
          <w:szCs w:val="20"/>
        </w:rPr>
        <w:t xml:space="preserve">. </w:t>
      </w:r>
      <w:r w:rsidR="00ED13CE">
        <w:rPr>
          <w:rFonts w:ascii="Consolas" w:hAnsi="Consolas" w:cs="Consolas"/>
          <w:sz w:val="20"/>
          <w:szCs w:val="20"/>
        </w:rPr>
        <w:t>F</w:t>
      </w:r>
      <w:r w:rsidR="00ED13CE" w:rsidRPr="00ED13CE">
        <w:rPr>
          <w:rFonts w:ascii="Consolas" w:hAnsi="Consolas" w:cs="Consolas"/>
          <w:color w:val="000000"/>
          <w:sz w:val="20"/>
          <w:szCs w:val="20"/>
        </w:rPr>
        <w:t>allback for</w:t>
      </w:r>
      <w:r w:rsidR="00ED13CE">
        <w:rPr>
          <w:rFonts w:ascii="Consolas" w:hAnsi="Consolas" w:cs="Consolas"/>
          <w:i/>
          <w:color w:val="000000"/>
          <w:sz w:val="20"/>
          <w:szCs w:val="20"/>
        </w:rPr>
        <w:t xml:space="preserve"> query </w:t>
      </w:r>
      <w:r w:rsidR="00ED13CE" w:rsidRPr="00ED13CE">
        <w:rPr>
          <w:rFonts w:ascii="Consolas" w:hAnsi="Consolas" w:cs="Consolas"/>
          <w:color w:val="000000"/>
          <w:sz w:val="20"/>
          <w:szCs w:val="20"/>
        </w:rPr>
        <w:t>or</w:t>
      </w:r>
      <w:r w:rsidR="00ED13CE">
        <w:rPr>
          <w:rFonts w:ascii="Consolas" w:hAnsi="Consolas" w:cs="Consolas"/>
          <w:i/>
          <w:color w:val="000000"/>
          <w:sz w:val="20"/>
          <w:szCs w:val="20"/>
        </w:rPr>
        <w:t xml:space="preserve"> queryFile</w:t>
      </w:r>
      <w:r w:rsidR="00ED13CE">
        <w:rPr>
          <w:rFonts w:ascii="Consolas" w:hAnsi="Consolas" w:cs="Consolas"/>
          <w:color w:val="000000"/>
          <w:sz w:val="20"/>
          <w:szCs w:val="20"/>
        </w:rPr>
        <w:t xml:space="preserve"> if any</w:t>
      </w:r>
    </w:p>
    <w:p w:rsidR="00ED13CE" w:rsidRDefault="00ED13CE" w:rsidP="00ED13CE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query</w:t>
      </w:r>
      <w:r>
        <w:rPr>
          <w:rFonts w:ascii="Consolas" w:hAnsi="Consolas" w:cs="Consolas"/>
          <w:sz w:val="20"/>
          <w:szCs w:val="20"/>
        </w:rPr>
        <w:tab/>
        <w:t xml:space="preserve">inline query. Default: 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{</w:t>
      </w:r>
      <w:r w:rsidR="0057556C">
        <w:rPr>
          <w:rFonts w:ascii="Consolas" w:hAnsi="Consolas" w:cs="Consolas"/>
          <w:i/>
          <w:color w:val="000000"/>
          <w:sz w:val="20"/>
          <w:szCs w:val="20"/>
        </w:rPr>
        <w:t>“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$query</w:t>
      </w:r>
      <w:r w:rsidR="0057556C">
        <w:rPr>
          <w:rFonts w:ascii="Consolas" w:hAnsi="Consolas" w:cs="Consolas"/>
          <w:i/>
          <w:color w:val="000000"/>
          <w:sz w:val="20"/>
          <w:szCs w:val="20"/>
        </w:rPr>
        <w:t>”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:{},</w:t>
      </w:r>
      <w:r w:rsidR="0057556C">
        <w:rPr>
          <w:rFonts w:ascii="Consolas" w:hAnsi="Consolas" w:cs="Consolas"/>
          <w:i/>
          <w:color w:val="000000"/>
          <w:sz w:val="20"/>
          <w:szCs w:val="20"/>
        </w:rPr>
        <w:t>”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$orderby</w:t>
      </w:r>
      <w:r w:rsidR="0057556C">
        <w:rPr>
          <w:rFonts w:ascii="Consolas" w:hAnsi="Consolas" w:cs="Consolas"/>
          <w:i/>
          <w:color w:val="000000"/>
          <w:sz w:val="20"/>
          <w:szCs w:val="20"/>
        </w:rPr>
        <w:t>”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:{</w:t>
      </w:r>
      <w:r w:rsidR="0057556C">
        <w:rPr>
          <w:rFonts w:ascii="Consolas" w:hAnsi="Consolas" w:cs="Consolas"/>
          <w:i/>
          <w:color w:val="000000"/>
          <w:sz w:val="20"/>
          <w:szCs w:val="20"/>
        </w:rPr>
        <w:t>“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deCreatedAt</w:t>
      </w:r>
      <w:r w:rsidR="0057556C">
        <w:rPr>
          <w:rFonts w:ascii="Consolas" w:hAnsi="Consolas" w:cs="Consolas"/>
          <w:i/>
          <w:color w:val="000000"/>
          <w:sz w:val="20"/>
          <w:szCs w:val="20"/>
        </w:rPr>
        <w:t>”</w:t>
      </w:r>
      <w:r w:rsidRPr="0021598A">
        <w:rPr>
          <w:rFonts w:ascii="Consolas" w:hAnsi="Consolas" w:cs="Consolas"/>
          <w:i/>
          <w:color w:val="000000"/>
          <w:sz w:val="20"/>
          <w:szCs w:val="20"/>
        </w:rPr>
        <w:t>:-1}}</w:t>
      </w:r>
    </w:p>
    <w:p w:rsidR="00ED13CE" w:rsidRPr="00ED13CE" w:rsidRDefault="00ED13CE" w:rsidP="00ED13CE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queryFile</w:t>
      </w:r>
      <w:r>
        <w:rPr>
          <w:rFonts w:ascii="Consolas" w:hAnsi="Consolas" w:cs="Consolas"/>
          <w:sz w:val="20"/>
          <w:szCs w:val="20"/>
        </w:rPr>
        <w:tab/>
        <w:t>Name of file containing Mongo query. F</w:t>
      </w:r>
      <w:r w:rsidRPr="00ED13CE">
        <w:rPr>
          <w:rFonts w:ascii="Consolas" w:hAnsi="Consolas" w:cs="Consolas"/>
          <w:color w:val="000000"/>
          <w:sz w:val="20"/>
          <w:szCs w:val="20"/>
        </w:rPr>
        <w:t>allback for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query </w:t>
      </w:r>
      <w:r w:rsidRPr="00ED13CE">
        <w:rPr>
          <w:rFonts w:ascii="Consolas" w:hAnsi="Consolas" w:cs="Consolas"/>
          <w:color w:val="000000"/>
          <w:sz w:val="20"/>
          <w:szCs w:val="20"/>
        </w:rPr>
        <w:t>or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queryFile</w:t>
      </w:r>
    </w:p>
    <w:p w:rsidR="005A482E" w:rsidRDefault="005A482E" w:rsidP="005A482E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skip</w:t>
      </w:r>
      <w:r>
        <w:rPr>
          <w:rFonts w:ascii="Consolas" w:hAnsi="Consolas" w:cs="Consolas"/>
          <w:sz w:val="20"/>
          <w:szCs w:val="20"/>
        </w:rPr>
        <w:tab/>
        <w:t xml:space="preserve">Number of records to </w:t>
      </w:r>
      <w:r w:rsidR="00D526BA">
        <w:rPr>
          <w:rFonts w:ascii="Consolas" w:hAnsi="Consolas" w:cs="Consolas"/>
          <w:sz w:val="20"/>
          <w:szCs w:val="20"/>
        </w:rPr>
        <w:t>skip</w:t>
      </w:r>
      <w:r w:rsidR="00B96EDF">
        <w:rPr>
          <w:rFonts w:ascii="Consolas" w:hAnsi="Consolas" w:cs="Consolas"/>
          <w:sz w:val="20"/>
          <w:szCs w:val="20"/>
        </w:rPr>
        <w:t xml:space="preserve"> before processing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D526BA" w:rsidRPr="0021598A">
        <w:rPr>
          <w:rFonts w:ascii="Consolas" w:hAnsi="Consolas" w:cs="Consolas"/>
          <w:i/>
          <w:sz w:val="20"/>
          <w:szCs w:val="20"/>
        </w:rPr>
        <w:t>0</w:t>
      </w:r>
    </w:p>
    <w:p w:rsidR="00AE4E62" w:rsidRDefault="00D526BA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limit</w:t>
      </w:r>
      <w:r>
        <w:rPr>
          <w:rFonts w:ascii="Consolas" w:hAnsi="Consolas" w:cs="Consolas"/>
          <w:sz w:val="20"/>
          <w:szCs w:val="20"/>
        </w:rPr>
        <w:tab/>
        <w:t xml:space="preserve">Max of records to process. Default: </w:t>
      </w:r>
      <w:r w:rsidR="00525ADC" w:rsidRPr="00525ADC">
        <w:rPr>
          <w:rFonts w:ascii="Consolas" w:hAnsi="Consolas" w:cs="Consolas"/>
          <w:i/>
          <w:sz w:val="20"/>
          <w:szCs w:val="20"/>
        </w:rPr>
        <w:t>-1</w:t>
      </w:r>
      <w:r w:rsidR="00525ADC">
        <w:rPr>
          <w:rFonts w:ascii="Consolas" w:hAnsi="Consolas" w:cs="Consolas"/>
          <w:sz w:val="20"/>
          <w:szCs w:val="20"/>
        </w:rPr>
        <w:t xml:space="preserve"> (unlimited</w:t>
      </w:r>
      <w:r>
        <w:rPr>
          <w:rFonts w:ascii="Consolas" w:hAnsi="Consolas" w:cs="Consolas"/>
          <w:sz w:val="20"/>
          <w:szCs w:val="20"/>
        </w:rPr>
        <w:t>)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E80ED4" w:rsidRDefault="00D526BA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destination</w:t>
      </w:r>
      <w:r>
        <w:rPr>
          <w:rFonts w:ascii="Consolas" w:hAnsi="Consolas" w:cs="Consolas"/>
          <w:sz w:val="20"/>
          <w:szCs w:val="20"/>
        </w:rPr>
        <w:tab/>
        <w:t xml:space="preserve">   specifies target host, port, and reply port for trust establishment</w:t>
      </w:r>
    </w:p>
    <w:p w:rsidR="00D526BA" w:rsidRDefault="00D526B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host</w:t>
      </w:r>
      <w:r>
        <w:rPr>
          <w:rFonts w:ascii="Consolas" w:hAnsi="Consolas" w:cs="Consolas"/>
          <w:sz w:val="20"/>
          <w:szCs w:val="20"/>
        </w:rPr>
        <w:tab/>
        <w:t xml:space="preserve">target server name or IPv4/IPv6 address. Default: </w:t>
      </w:r>
      <w:r w:rsidRPr="0021598A">
        <w:rPr>
          <w:rFonts w:ascii="Consolas" w:hAnsi="Consolas" w:cs="Consolas"/>
          <w:i/>
          <w:sz w:val="20"/>
          <w:szCs w:val="20"/>
        </w:rPr>
        <w:t>localhost</w:t>
      </w:r>
    </w:p>
    <w:p w:rsidR="00D526BA" w:rsidRDefault="00D526B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port</w:t>
      </w:r>
      <w:r>
        <w:rPr>
          <w:rFonts w:ascii="Consolas" w:hAnsi="Consolas" w:cs="Consolas"/>
          <w:sz w:val="20"/>
          <w:szCs w:val="20"/>
        </w:rPr>
        <w:tab/>
        <w:t xml:space="preserve">target port. Default: </w:t>
      </w:r>
      <w:r w:rsidRPr="0021598A">
        <w:rPr>
          <w:rFonts w:ascii="Consolas" w:hAnsi="Consolas" w:cs="Consolas"/>
          <w:i/>
          <w:sz w:val="20"/>
          <w:szCs w:val="20"/>
        </w:rPr>
        <w:t>46751</w:t>
      </w:r>
    </w:p>
    <w:p w:rsidR="00D526BA" w:rsidRDefault="00D526B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replyPort</w:t>
      </w:r>
      <w:r>
        <w:rPr>
          <w:rFonts w:ascii="Consolas" w:hAnsi="Consolas" w:cs="Consolas"/>
          <w:sz w:val="20"/>
          <w:szCs w:val="20"/>
        </w:rPr>
        <w:tab/>
        <w:t xml:space="preserve">reply to port. Default: </w:t>
      </w:r>
      <w:r w:rsidRPr="0021598A">
        <w:rPr>
          <w:rFonts w:ascii="Consolas" w:hAnsi="Consolas" w:cs="Consolas"/>
          <w:i/>
          <w:sz w:val="20"/>
          <w:szCs w:val="20"/>
        </w:rPr>
        <w:t>46752</w:t>
      </w:r>
    </w:p>
    <w:p w:rsidR="00D526BA" w:rsidRDefault="00D526BA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trust</w:t>
      </w:r>
      <w:r>
        <w:rPr>
          <w:rFonts w:ascii="Consolas" w:hAnsi="Consolas" w:cs="Consolas"/>
          <w:sz w:val="20"/>
          <w:szCs w:val="20"/>
        </w:rPr>
        <w:tab/>
        <w:t xml:space="preserve">provides disposition for trust </w:t>
      </w:r>
      <w:r w:rsidR="00D35779">
        <w:rPr>
          <w:rFonts w:ascii="Consolas" w:hAnsi="Consolas" w:cs="Consolas"/>
          <w:sz w:val="20"/>
          <w:szCs w:val="20"/>
        </w:rPr>
        <w:t>establishment</w:t>
      </w: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ignore</w:t>
      </w:r>
      <w:r>
        <w:rPr>
          <w:rFonts w:ascii="Consolas" w:hAnsi="Consolas" w:cs="Consolas"/>
          <w:sz w:val="20"/>
          <w:szCs w:val="20"/>
        </w:rPr>
        <w:tab/>
        <w:t xml:space="preserve">ignore trust establishment failure. Default: </w:t>
      </w:r>
      <w:r w:rsidRPr="00A95ADE">
        <w:rPr>
          <w:rFonts w:ascii="Consolas" w:hAnsi="Consolas" w:cs="Consolas"/>
          <w:i/>
          <w:sz w:val="20"/>
          <w:szCs w:val="20"/>
        </w:rPr>
        <w:t>true</w:t>
      </w: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attempts</w:t>
      </w:r>
      <w:r>
        <w:rPr>
          <w:rFonts w:ascii="Consolas" w:hAnsi="Consolas" w:cs="Consolas"/>
          <w:sz w:val="20"/>
          <w:szCs w:val="20"/>
        </w:rPr>
        <w:tab/>
        <w:t xml:space="preserve">maximum trust establishment retries. Default: </w:t>
      </w:r>
      <w:r w:rsidRPr="00A95ADE">
        <w:rPr>
          <w:rFonts w:ascii="Consolas" w:hAnsi="Consolas" w:cs="Consolas"/>
          <w:i/>
          <w:sz w:val="20"/>
          <w:szCs w:val="20"/>
        </w:rPr>
        <w:t>3</w:t>
      </w: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timeout</w:t>
      </w:r>
      <w:r>
        <w:rPr>
          <w:rFonts w:ascii="Consolas" w:hAnsi="Consolas" w:cs="Consolas"/>
          <w:sz w:val="20"/>
          <w:szCs w:val="20"/>
        </w:rPr>
        <w:tab/>
        <w:t xml:space="preserve">socket receive timeout in milliseconds. Default: </w:t>
      </w:r>
      <w:r w:rsidRPr="00A95ADE">
        <w:rPr>
          <w:rFonts w:ascii="Consolas" w:hAnsi="Consolas" w:cs="Consolas"/>
          <w:i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 xml:space="preserve"> (3 seconds)</w:t>
      </w:r>
    </w:p>
    <w:p w:rsidR="00D526BA" w:rsidRDefault="00D526BA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other</w:t>
      </w:r>
      <w:r>
        <w:rPr>
          <w:rFonts w:ascii="Consolas" w:hAnsi="Consolas" w:cs="Consolas"/>
          <w:sz w:val="20"/>
          <w:szCs w:val="20"/>
        </w:rPr>
        <w:tab/>
        <w:t>miscellaneous options</w:t>
      </w: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BD3D21">
        <w:rPr>
          <w:rFonts w:ascii="Consolas" w:hAnsi="Consolas" w:cs="Consolas"/>
          <w:sz w:val="20"/>
          <w:szCs w:val="20"/>
        </w:rPr>
        <w:t>processor</w:t>
      </w:r>
      <w:r>
        <w:rPr>
          <w:rFonts w:ascii="Consolas" w:hAnsi="Consolas" w:cs="Consolas"/>
          <w:sz w:val="20"/>
          <w:szCs w:val="20"/>
        </w:rPr>
        <w:tab/>
        <w:t xml:space="preserve">Mongo database </w:t>
      </w:r>
      <w:r w:rsidR="00BD3D21">
        <w:rPr>
          <w:rFonts w:ascii="Consolas" w:hAnsi="Consolas" w:cs="Consolas"/>
          <w:sz w:val="20"/>
          <w:szCs w:val="20"/>
        </w:rPr>
        <w:t>record processor subsection</w:t>
      </w: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BD3D21">
        <w:rPr>
          <w:rFonts w:ascii="Consolas" w:hAnsi="Consolas" w:cs="Consolas"/>
          <w:sz w:val="20"/>
          <w:szCs w:val="20"/>
        </w:rPr>
        <w:t xml:space="preserve">    className</w:t>
      </w:r>
      <w:r>
        <w:rPr>
          <w:rFonts w:ascii="Consolas" w:hAnsi="Consolas" w:cs="Consolas"/>
          <w:sz w:val="20"/>
          <w:szCs w:val="20"/>
        </w:rPr>
        <w:tab/>
      </w:r>
      <w:r w:rsidR="00BD3D21">
        <w:rPr>
          <w:rFonts w:ascii="Consolas" w:hAnsi="Consolas" w:cs="Consolas"/>
          <w:sz w:val="20"/>
          <w:szCs w:val="20"/>
        </w:rPr>
        <w:t>fully qualified class name of the record processor class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BD3D21" w:rsidRPr="00A95ADE">
        <w:rPr>
          <w:rFonts w:ascii="Consolas" w:hAnsi="Consolas" w:cs="Consolas"/>
          <w:i/>
          <w:sz w:val="20"/>
          <w:szCs w:val="20"/>
        </w:rPr>
        <w:t>gov.usdot.desktop.apps.provider.sdpc.MongoDbSdpcDbRecordProcessor</w:t>
      </w: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BD3D21">
        <w:rPr>
          <w:rFonts w:ascii="Consolas" w:hAnsi="Consolas" w:cs="Consolas"/>
          <w:sz w:val="20"/>
          <w:szCs w:val="20"/>
        </w:rPr>
        <w:t xml:space="preserve">    config</w:t>
      </w:r>
      <w:r>
        <w:rPr>
          <w:rFonts w:ascii="Consolas" w:hAnsi="Consolas" w:cs="Consolas"/>
          <w:sz w:val="20"/>
          <w:szCs w:val="20"/>
        </w:rPr>
        <w:tab/>
      </w:r>
      <w:r w:rsidR="00BD3D21">
        <w:rPr>
          <w:rFonts w:ascii="Consolas" w:hAnsi="Consolas" w:cs="Consolas"/>
          <w:sz w:val="20"/>
          <w:szCs w:val="20"/>
        </w:rPr>
        <w:t>provider specific configuration options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BD3D21">
        <w:rPr>
          <w:rFonts w:ascii="Consolas" w:hAnsi="Consolas" w:cs="Consolas"/>
          <w:color w:val="000000"/>
          <w:sz w:val="20"/>
          <w:szCs w:val="20"/>
        </w:rPr>
        <w:t>null (none, n/a)</w:t>
      </w: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9951E9">
        <w:rPr>
          <w:rFonts w:ascii="Consolas" w:hAnsi="Consolas" w:cs="Consolas"/>
          <w:sz w:val="20"/>
          <w:szCs w:val="20"/>
        </w:rPr>
        <w:t>delay</w:t>
      </w:r>
      <w:r>
        <w:rPr>
          <w:rFonts w:ascii="Consolas" w:hAnsi="Consolas" w:cs="Consolas"/>
          <w:sz w:val="20"/>
          <w:szCs w:val="20"/>
        </w:rPr>
        <w:tab/>
      </w:r>
      <w:r w:rsidR="009951E9">
        <w:rPr>
          <w:rFonts w:ascii="Consolas" w:hAnsi="Consolas" w:cs="Consolas"/>
          <w:sz w:val="20"/>
          <w:szCs w:val="20"/>
        </w:rPr>
        <w:t>delay between sent messages in milliseconds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9951E9" w:rsidRPr="00A95ADE">
        <w:rPr>
          <w:rFonts w:ascii="Consolas" w:hAnsi="Consolas" w:cs="Consolas"/>
          <w:i/>
          <w:sz w:val="20"/>
          <w:szCs w:val="20"/>
        </w:rPr>
        <w:t>500</w:t>
      </w:r>
      <w:r w:rsidR="009951E9">
        <w:rPr>
          <w:rFonts w:ascii="Consolas" w:hAnsi="Consolas" w:cs="Consolas"/>
          <w:sz w:val="20"/>
          <w:szCs w:val="20"/>
        </w:rPr>
        <w:t xml:space="preserve"> (.5 sec)</w:t>
      </w:r>
    </w:p>
    <w:p w:rsidR="00D35779" w:rsidRDefault="00D35779" w:rsidP="00D35779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verbose</w:t>
      </w:r>
      <w:r>
        <w:rPr>
          <w:rFonts w:ascii="Consolas" w:hAnsi="Consolas" w:cs="Consolas"/>
          <w:sz w:val="20"/>
          <w:szCs w:val="20"/>
        </w:rPr>
        <w:tab/>
        <w:t xml:space="preserve">pretty print messages being sent. Default: </w:t>
      </w:r>
      <w:r w:rsidRPr="00A95ADE">
        <w:rPr>
          <w:rFonts w:ascii="Consolas" w:hAnsi="Consolas" w:cs="Consolas"/>
          <w:i/>
          <w:sz w:val="20"/>
          <w:szCs w:val="20"/>
        </w:rPr>
        <w:t>false</w:t>
      </w:r>
    </w:p>
    <w:p w:rsidR="00087D5E" w:rsidRPr="00087D5E" w:rsidRDefault="00087D5E" w:rsidP="00D35779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groupID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groupID to use in dialogs</w:t>
      </w:r>
      <w:r>
        <w:rPr>
          <w:rFonts w:ascii="Consolas" w:hAnsi="Consolas" w:cs="Consolas"/>
          <w:sz w:val="20"/>
          <w:szCs w:val="20"/>
        </w:rPr>
        <w:t xml:space="preserve">. Default: </w:t>
      </w:r>
      <w:r>
        <w:rPr>
          <w:rFonts w:ascii="Consolas" w:hAnsi="Consolas" w:cs="Consolas"/>
          <w:i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(i.e. unused or undefined)</w:t>
      </w:r>
      <w:bookmarkStart w:id="0" w:name="_GoBack"/>
      <w:bookmarkEnd w:id="0"/>
    </w:p>
    <w:p w:rsidR="00D35779" w:rsidRDefault="00D35779" w:rsidP="0029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F2E" w:rsidRDefault="00292F2E" w:rsidP="00292F2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sender class is </w:t>
      </w:r>
      <w:r w:rsidRPr="00734181">
        <w:rPr>
          <w:rFonts w:ascii="Consolas" w:hAnsi="Consolas" w:cs="Consolas"/>
          <w:i/>
          <w:sz w:val="20"/>
          <w:szCs w:val="20"/>
        </w:rPr>
        <w:t>gov.usdot.desktop.apps.provider.sdpc.MongoDbSdpcSenderProvider</w:t>
      </w:r>
      <w:r>
        <w:rPr>
          <w:rFonts w:ascii="Consolas" w:hAnsi="Consolas" w:cs="Consolas"/>
          <w:sz w:val="20"/>
          <w:szCs w:val="20"/>
        </w:rPr>
        <w:t>.</w:t>
      </w:r>
    </w:p>
    <w:p w:rsidR="00734181" w:rsidRDefault="00292F2E" w:rsidP="00292F2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Records fetched from Mongo database are processed via a database record processor that is specified by </w:t>
      </w:r>
      <w:r w:rsidRPr="00292F2E">
        <w:rPr>
          <w:rFonts w:ascii="Consolas" w:hAnsi="Consolas" w:cs="Consolas"/>
          <w:i/>
          <w:sz w:val="20"/>
          <w:szCs w:val="20"/>
        </w:rPr>
        <w:t>other.processor.className</w:t>
      </w:r>
      <w:r>
        <w:rPr>
          <w:rFonts w:ascii="Consolas" w:hAnsi="Consolas" w:cs="Consolas"/>
          <w:sz w:val="20"/>
          <w:szCs w:val="20"/>
        </w:rPr>
        <w:t xml:space="preserve"> option. </w:t>
      </w:r>
    </w:p>
    <w:p w:rsidR="00292F2E" w:rsidRDefault="00292F2E" w:rsidP="00292F2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default record processor uses</w:t>
      </w:r>
      <w:r w:rsidR="00734181">
        <w:rPr>
          <w:rFonts w:ascii="Consolas" w:hAnsi="Consolas" w:cs="Consolas"/>
          <w:sz w:val="20"/>
          <w:szCs w:val="20"/>
        </w:rPr>
        <w:t xml:space="preserve"> database record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92F2E">
        <w:rPr>
          <w:rFonts w:ascii="Consolas" w:hAnsi="Consolas" w:cs="Consolas"/>
          <w:i/>
          <w:sz w:val="20"/>
          <w:szCs w:val="20"/>
        </w:rPr>
        <w:t>encodeMsg</w:t>
      </w:r>
      <w:r>
        <w:rPr>
          <w:rFonts w:ascii="Consolas" w:hAnsi="Consolas" w:cs="Consolas"/>
          <w:sz w:val="20"/>
          <w:szCs w:val="20"/>
        </w:rPr>
        <w:t xml:space="preserve"> value that contains the original BER message as a source for messages being printed or sent out. Additionally, for plotting, </w:t>
      </w:r>
      <w:r w:rsidRPr="00292F2E">
        <w:rPr>
          <w:rFonts w:ascii="Consolas" w:hAnsi="Consolas" w:cs="Consolas"/>
          <w:i/>
          <w:sz w:val="20"/>
          <w:szCs w:val="20"/>
        </w:rPr>
        <w:t>lat</w:t>
      </w:r>
      <w:r>
        <w:rPr>
          <w:rFonts w:ascii="Consolas" w:hAnsi="Consolas" w:cs="Consolas"/>
          <w:sz w:val="20"/>
          <w:szCs w:val="20"/>
        </w:rPr>
        <w:t xml:space="preserve"> and </w:t>
      </w:r>
      <w:r w:rsidRPr="00292F2E">
        <w:rPr>
          <w:rFonts w:ascii="Consolas" w:hAnsi="Consolas" w:cs="Consolas"/>
          <w:i/>
          <w:sz w:val="20"/>
          <w:szCs w:val="20"/>
        </w:rPr>
        <w:t>long</w:t>
      </w:r>
      <w:r>
        <w:rPr>
          <w:rFonts w:ascii="Consolas" w:hAnsi="Consolas" w:cs="Consolas"/>
          <w:sz w:val="20"/>
          <w:szCs w:val="20"/>
        </w:rPr>
        <w:t xml:space="preserve"> fields from the record are used to create a geo point that is fed into renderer (if any).</w:t>
      </w:r>
    </w:p>
    <w:p w:rsidR="00734181" w:rsidRDefault="00734181" w:rsidP="00292F2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Custom database record processor that allows changing original record’s requestID is </w:t>
      </w:r>
      <w:r w:rsidRPr="00734181">
        <w:rPr>
          <w:rFonts w:ascii="Consolas" w:hAnsi="Consolas" w:cs="Consolas"/>
          <w:i/>
          <w:sz w:val="20"/>
          <w:szCs w:val="20"/>
        </w:rPr>
        <w:t>gov.usdot.desktop.apps.provider.sdpc.MongoDbSdpcCustomRequestIdDbRecordProcessor</w:t>
      </w:r>
      <w:r>
        <w:rPr>
          <w:rFonts w:ascii="Consolas" w:hAnsi="Consolas" w:cs="Consolas"/>
          <w:sz w:val="20"/>
          <w:szCs w:val="20"/>
        </w:rPr>
        <w:t xml:space="preserve">. Configuration JSON field </w:t>
      </w:r>
      <w:r w:rsidRPr="00734181">
        <w:rPr>
          <w:rFonts w:ascii="Consolas" w:hAnsi="Consolas" w:cs="Consolas"/>
          <w:i/>
          <w:sz w:val="20"/>
          <w:szCs w:val="20"/>
        </w:rPr>
        <w:t>other.processor.config.requestID</w:t>
      </w:r>
      <w:r>
        <w:rPr>
          <w:rFonts w:ascii="Consolas" w:hAnsi="Consolas" w:cs="Consolas"/>
          <w:sz w:val="20"/>
          <w:szCs w:val="20"/>
        </w:rPr>
        <w:t xml:space="preserve"> can be used to specify the desired ID. Default is </w:t>
      </w:r>
      <w:r w:rsidRPr="00BC1AB2">
        <w:rPr>
          <w:rFonts w:ascii="Consolas" w:hAnsi="Consolas" w:cs="Consolas"/>
          <w:i/>
          <w:sz w:val="20"/>
          <w:szCs w:val="20"/>
        </w:rPr>
        <w:t>0xA0A0A0A0</w:t>
      </w:r>
      <w:r>
        <w:rPr>
          <w:rFonts w:ascii="Consolas" w:hAnsi="Consolas" w:cs="Consolas"/>
          <w:sz w:val="20"/>
          <w:szCs w:val="20"/>
        </w:rPr>
        <w:t>.</w:t>
      </w:r>
    </w:p>
    <w:p w:rsidR="000B785A" w:rsidRDefault="00734181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Example: Replay data using </w:t>
      </w:r>
      <w:r w:rsidRPr="00734181">
        <w:rPr>
          <w:rFonts w:ascii="Consolas" w:hAnsi="Consolas" w:cs="Consolas"/>
          <w:sz w:val="20"/>
          <w:szCs w:val="20"/>
        </w:rPr>
        <w:t>sdpc_veh_sit_data_config.json</w:t>
      </w:r>
      <w:r>
        <w:rPr>
          <w:rFonts w:ascii="Consolas" w:hAnsi="Consolas" w:cs="Consolas"/>
          <w:sz w:val="20"/>
          <w:szCs w:val="20"/>
        </w:rPr>
        <w:t xml:space="preserve"> configuration file:</w:t>
      </w:r>
    </w:p>
    <w:p w:rsidR="00734181" w:rsidRDefault="00734181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734181" w:rsidRDefault="00734181" w:rsidP="00734181">
      <w:pPr>
        <w:autoSpaceDE w:val="0"/>
        <w:autoSpaceDN w:val="0"/>
        <w:adjustRightInd w:val="0"/>
        <w:spacing w:after="0" w:line="240" w:lineRule="auto"/>
        <w:ind w:left="1152" w:hanging="432"/>
        <w:rPr>
          <w:rFonts w:ascii="Consolas" w:hAnsi="Consolas" w:cs="Consolas"/>
          <w:sz w:val="20"/>
          <w:szCs w:val="20"/>
        </w:rPr>
      </w:pPr>
      <w:r w:rsidRPr="00734181">
        <w:rPr>
          <w:rFonts w:ascii="Consolas" w:hAnsi="Consolas" w:cs="Consolas"/>
          <w:sz w:val="20"/>
          <w:szCs w:val="20"/>
        </w:rPr>
        <w:t>java -cp fedgov-cv-desktop-apps-1.0.0-SNAPSHOT-jar-with-dependencies.jar gov.usdot.desktop.apps.provider.sdpc.MongoDbSdpcSenderProvider sdpc_veh_sit_data_config.json</w:t>
      </w:r>
    </w:p>
    <w:p w:rsidR="00A95ADE" w:rsidRDefault="00A95ADE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4C5DC7" w:rsidRDefault="00734181" w:rsidP="00F9287A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Several sample batch and configuration files are available</w:t>
      </w:r>
      <w:r w:rsidR="004C5DC7">
        <w:rPr>
          <w:rFonts w:ascii="Consolas" w:hAnsi="Consolas" w:cs="Consolas"/>
          <w:sz w:val="20"/>
          <w:szCs w:val="20"/>
        </w:rPr>
        <w:t xml:space="preserve"> under: </w:t>
      </w:r>
    </w:p>
    <w:p w:rsidR="00F9287A" w:rsidRDefault="00F9287A" w:rsidP="00F9287A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734181" w:rsidRDefault="00734181" w:rsidP="004C5DC7">
      <w:pPr>
        <w:autoSpaceDE w:val="0"/>
        <w:autoSpaceDN w:val="0"/>
        <w:adjustRightInd w:val="0"/>
        <w:spacing w:after="0" w:line="240" w:lineRule="auto"/>
        <w:ind w:left="1152" w:hanging="432"/>
        <w:rPr>
          <w:rFonts w:ascii="Consolas" w:hAnsi="Consolas" w:cs="Consolas"/>
          <w:sz w:val="20"/>
          <w:szCs w:val="20"/>
        </w:rPr>
      </w:pPr>
      <w:r w:rsidRPr="00734181">
        <w:rPr>
          <w:rFonts w:ascii="Consolas" w:hAnsi="Consolas" w:cs="Consolas"/>
          <w:sz w:val="20"/>
          <w:szCs w:val="20"/>
        </w:rPr>
        <w:t>fedgov-cv-desktop-apps/src/test/resources/</w:t>
      </w:r>
    </w:p>
    <w:p w:rsidR="004C5DC7" w:rsidRDefault="004C5DC7" w:rsidP="00F9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87A" w:rsidRDefault="00F9287A" w:rsidP="00F9287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run replay with mapping using desktop mapping application use run_replay_demo.bat. </w:t>
      </w:r>
      <w:r w:rsidR="00271FCA">
        <w:rPr>
          <w:rFonts w:ascii="Consolas" w:hAnsi="Consolas" w:cs="Consolas"/>
          <w:sz w:val="20"/>
          <w:szCs w:val="20"/>
        </w:rPr>
        <w:t>When running with the mapping application a new simple query for all collection data in a specific region may be requested by drawing a rectangle on the map using the left mouse button press-and-drag. This dynamic query is not persisted on exit. To use the dynamic query: click stop button, then draw a rectangle, then click start button.</w:t>
      </w:r>
    </w:p>
    <w:p w:rsidR="000B785A" w:rsidRDefault="000B785A" w:rsidP="00F9287A">
      <w:pPr>
        <w:autoSpaceDE w:val="0"/>
        <w:autoSpaceDN w:val="0"/>
        <w:adjustRightInd w:val="0"/>
        <w:spacing w:before="200" w:after="12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Sample configuration file</w:t>
      </w:r>
      <w:r w:rsidR="00F9287A">
        <w:rPr>
          <w:rFonts w:ascii="Consolas" w:hAnsi="Consolas" w:cs="Consolas"/>
          <w:sz w:val="20"/>
          <w:szCs w:val="20"/>
        </w:rPr>
        <w:t xml:space="preserve"> </w:t>
      </w:r>
      <w:r w:rsidR="00F9287A" w:rsidRPr="00F9287A">
        <w:rPr>
          <w:rFonts w:ascii="Consolas" w:hAnsi="Consolas" w:cs="Consolas"/>
          <w:sz w:val="20"/>
          <w:szCs w:val="20"/>
        </w:rPr>
        <w:t>sdpc_veh_sit_data_request_id_config.json</w:t>
      </w:r>
      <w:r w:rsidR="00F9287A">
        <w:rPr>
          <w:rFonts w:ascii="Consolas" w:hAnsi="Consolas" w:cs="Consolas"/>
          <w:sz w:val="20"/>
          <w:szCs w:val="20"/>
        </w:rPr>
        <w:t>: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"source":{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"host":"10.118.209.100",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"port":27017,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"database":"</w:t>
      </w:r>
      <w:r w:rsidRPr="00EE0188">
        <w:rPr>
          <w:rFonts w:ascii="Consolas" w:hAnsi="Consolas" w:cs="Consolas"/>
          <w:color w:val="000000"/>
          <w:sz w:val="20"/>
          <w:szCs w:val="20"/>
        </w:rPr>
        <w:t>cvdb</w:t>
      </w:r>
      <w:r>
        <w:rPr>
          <w:rFonts w:ascii="Consolas" w:hAnsi="Consolas" w:cs="Consolas"/>
          <w:sz w:val="20"/>
          <w:szCs w:val="20"/>
        </w:rPr>
        <w:t>",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"collection":"vehSitDataMessage",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"query":{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"$query":{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"location":{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"$geoWithin":{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"$box":[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[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-83.49163055419922,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42.47678161860101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],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[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-83.4550666809082,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42.49589666159403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]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]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}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},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"$</w:t>
      </w:r>
      <w:r w:rsidRPr="00C4283E">
        <w:rPr>
          <w:rFonts w:ascii="Consolas" w:hAnsi="Consolas" w:cs="Consolas"/>
          <w:color w:val="000000"/>
          <w:sz w:val="20"/>
          <w:szCs w:val="20"/>
        </w:rPr>
        <w:t>orderby</w:t>
      </w:r>
      <w:r>
        <w:rPr>
          <w:rFonts w:ascii="Consolas" w:hAnsi="Consolas" w:cs="Consolas"/>
          <w:sz w:val="20"/>
          <w:szCs w:val="20"/>
        </w:rPr>
        <w:t>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"deCreatedAt":-1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}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},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"skip":5,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"limit":10000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},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"destination":{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"host":"10.98.65.120",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"port":46751,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"replyPort":46752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},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"trust":{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"ignore":true,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"attempts":3,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"timeout":3000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},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"other":{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"processor":{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"className":"gov.usdot.desktop.apps.provider.sdpc.MongoDbSdpcCustomRequestIdDbRecordProcessor",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</w:t>
      </w:r>
      <w:r w:rsidRPr="00C4283E">
        <w:rPr>
          <w:rFonts w:ascii="Consolas" w:hAnsi="Consolas" w:cs="Consolas"/>
          <w:color w:val="000000"/>
          <w:sz w:val="20"/>
          <w:szCs w:val="20"/>
        </w:rPr>
        <w:t>config</w:t>
      </w:r>
      <w:r>
        <w:rPr>
          <w:rFonts w:ascii="Consolas" w:hAnsi="Consolas" w:cs="Consolas"/>
          <w:sz w:val="20"/>
          <w:szCs w:val="20"/>
        </w:rPr>
        <w:t>":{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"requestID":3735928559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}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},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"delay":500,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"verbose":true</w:t>
      </w:r>
    </w:p>
    <w:p w:rsidR="00E80ED4" w:rsidRDefault="00E80ED4" w:rsidP="00E8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}</w:t>
      </w:r>
    </w:p>
    <w:p w:rsidR="00687AC5" w:rsidRDefault="00E80ED4" w:rsidP="00E80ED4">
      <w:r>
        <w:rPr>
          <w:rFonts w:ascii="Consolas" w:hAnsi="Consolas" w:cs="Consolas"/>
          <w:sz w:val="20"/>
          <w:szCs w:val="20"/>
        </w:rPr>
        <w:t>}</w:t>
      </w:r>
    </w:p>
    <w:sectPr w:rsidR="00687AC5" w:rsidSect="00ED16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6D" w:rsidRDefault="00EB046D" w:rsidP="0001010A">
      <w:pPr>
        <w:spacing w:after="0" w:line="240" w:lineRule="auto"/>
      </w:pPr>
      <w:r>
        <w:separator/>
      </w:r>
    </w:p>
  </w:endnote>
  <w:endnote w:type="continuationSeparator" w:id="0">
    <w:p w:rsidR="00EB046D" w:rsidRDefault="00EB046D" w:rsidP="0001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645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10A" w:rsidRDefault="00010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D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010A" w:rsidRDefault="00010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6D" w:rsidRDefault="00EB046D" w:rsidP="0001010A">
      <w:pPr>
        <w:spacing w:after="0" w:line="240" w:lineRule="auto"/>
      </w:pPr>
      <w:r>
        <w:separator/>
      </w:r>
    </w:p>
  </w:footnote>
  <w:footnote w:type="continuationSeparator" w:id="0">
    <w:p w:rsidR="00EB046D" w:rsidRDefault="00EB046D" w:rsidP="0001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D4"/>
    <w:rsid w:val="0001010A"/>
    <w:rsid w:val="00087D5E"/>
    <w:rsid w:val="000B785A"/>
    <w:rsid w:val="001655A4"/>
    <w:rsid w:val="0021598A"/>
    <w:rsid w:val="00271FCA"/>
    <w:rsid w:val="00292F2E"/>
    <w:rsid w:val="002A62DE"/>
    <w:rsid w:val="004C5DC7"/>
    <w:rsid w:val="00525ADC"/>
    <w:rsid w:val="00546DDD"/>
    <w:rsid w:val="0057556C"/>
    <w:rsid w:val="005A482E"/>
    <w:rsid w:val="00734181"/>
    <w:rsid w:val="00916480"/>
    <w:rsid w:val="009558BE"/>
    <w:rsid w:val="009951E9"/>
    <w:rsid w:val="009F7DB8"/>
    <w:rsid w:val="00A95ADE"/>
    <w:rsid w:val="00AC1BE4"/>
    <w:rsid w:val="00AE4E62"/>
    <w:rsid w:val="00B42E3C"/>
    <w:rsid w:val="00B96EDF"/>
    <w:rsid w:val="00BC1AB2"/>
    <w:rsid w:val="00BD3D21"/>
    <w:rsid w:val="00C4283E"/>
    <w:rsid w:val="00CC19CC"/>
    <w:rsid w:val="00D35779"/>
    <w:rsid w:val="00D526BA"/>
    <w:rsid w:val="00E1070E"/>
    <w:rsid w:val="00E80ED4"/>
    <w:rsid w:val="00EB046D"/>
    <w:rsid w:val="00ED13CE"/>
    <w:rsid w:val="00ED16C0"/>
    <w:rsid w:val="00EE0188"/>
    <w:rsid w:val="00F130FB"/>
    <w:rsid w:val="00F9287A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0A"/>
  </w:style>
  <w:style w:type="paragraph" w:styleId="Footer">
    <w:name w:val="footer"/>
    <w:basedOn w:val="Normal"/>
    <w:link w:val="Foot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0A"/>
  </w:style>
  <w:style w:type="paragraph" w:styleId="Footer">
    <w:name w:val="footer"/>
    <w:basedOn w:val="Normal"/>
    <w:link w:val="Foot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Kunin</dc:creator>
  <cp:lastModifiedBy>Leonid Kunin</cp:lastModifiedBy>
  <cp:revision>28</cp:revision>
  <cp:lastPrinted>2014-07-15T20:46:00Z</cp:lastPrinted>
  <dcterms:created xsi:type="dcterms:W3CDTF">2014-07-15T14:56:00Z</dcterms:created>
  <dcterms:modified xsi:type="dcterms:W3CDTF">2015-01-26T14:20:00Z</dcterms:modified>
</cp:coreProperties>
</file>