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F0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  <w:t>玉环市第二人民医院健共体集团合同管理登记表</w:t>
      </w:r>
    </w:p>
    <w:p w14:paraId="53259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>{{type}}</w:t>
      </w:r>
    </w:p>
    <w:tbl>
      <w:tblPr>
        <w:tblStyle w:val="3"/>
        <w:tblW w:w="9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660"/>
        <w:gridCol w:w="5241"/>
      </w:tblGrid>
      <w:tr w14:paraId="2CE70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7AEB9EE1">
            <w:pPr>
              <w:spacing w:line="0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合同名称：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{contract_name}}</w:t>
            </w:r>
          </w:p>
          <w:p w14:paraId="17939C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</w:pPr>
          </w:p>
          <w:p w14:paraId="495E1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>补充协议：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{{isComplement}}；若为补充协议，填写原协议编号：{{complement_code}}</w:t>
            </w:r>
          </w:p>
        </w:tc>
      </w:tr>
      <w:tr w14:paraId="4C720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2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6034C7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合同编号：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{{series_number}}</w:t>
            </w:r>
          </w:p>
          <w:p w14:paraId="6D2262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</w:p>
        </w:tc>
      </w:tr>
      <w:tr w14:paraId="5F3EA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6874D5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签订对象：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{{contractor}}</w:t>
            </w:r>
          </w:p>
        </w:tc>
      </w:tr>
      <w:tr w14:paraId="7CABB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5514E7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同类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型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45061E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{{category}}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 xml:space="preserve"> </w:t>
            </w:r>
          </w:p>
        </w:tc>
      </w:tr>
      <w:tr w14:paraId="4509A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924" w:type="dxa"/>
            <w:noWrap w:val="0"/>
            <w:vAlign w:val="center"/>
          </w:tcPr>
          <w:p w14:paraId="2D449A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采 购形 式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6D1DCF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{{purchase_type}}</w:t>
            </w:r>
          </w:p>
        </w:tc>
      </w:tr>
      <w:tr w14:paraId="3AB95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06CB0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资 金来 源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79AFD7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{{source}}</w:t>
            </w:r>
          </w:p>
        </w:tc>
      </w:tr>
      <w:tr w14:paraId="394B5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6BFE8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金  额：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{{price}}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（元）   </w:t>
            </w:r>
          </w:p>
        </w:tc>
        <w:tc>
          <w:tcPr>
            <w:tcW w:w="5241" w:type="dxa"/>
            <w:noWrap w:val="0"/>
            <w:vAlign w:val="center"/>
          </w:tcPr>
          <w:p w14:paraId="7ACD2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重大项目：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{{isImportant}}</w:t>
            </w:r>
          </w:p>
        </w:tc>
      </w:tr>
      <w:tr w14:paraId="19D21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310FB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管理科室负责人：</w:t>
            </w:r>
          </w:p>
        </w:tc>
        <w:tc>
          <w:tcPr>
            <w:tcW w:w="5241" w:type="dxa"/>
            <w:noWrap w:val="0"/>
            <w:vAlign w:val="center"/>
          </w:tcPr>
          <w:p w14:paraId="2B45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 订 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{{dean_type}}</w:t>
            </w:r>
          </w:p>
        </w:tc>
      </w:tr>
      <w:tr w14:paraId="56D6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3D71FA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是否征询法律意见：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{{law_advice}}</w:t>
            </w:r>
            <w:bookmarkStart w:id="0" w:name="_GoBack"/>
            <w:bookmarkEnd w:id="0"/>
          </w:p>
        </w:tc>
      </w:tr>
      <w:tr w14:paraId="23F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7E402E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备注：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{{comment}}</w:t>
            </w:r>
          </w:p>
        </w:tc>
      </w:tr>
      <w:tr w14:paraId="79A3A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3FBCF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注意事项：</w:t>
            </w:r>
          </w:p>
          <w:p w14:paraId="51FF48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1、合同编号：以合同内签订时间为准；序号以年为一轮，每年从01开始。如：DZ202303、DZ202401。</w:t>
            </w:r>
          </w:p>
          <w:p w14:paraId="7D604A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该备案表应作为合同首页一同装订保管。</w:t>
            </w:r>
          </w:p>
        </w:tc>
      </w:tr>
    </w:tbl>
    <w:p w14:paraId="2EA275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NDNkMzk0ZmU2YjI0ODRlZTg5ZmUyOGRmNjgwY2UifQ=="/>
  </w:docVars>
  <w:rsids>
    <w:rsidRoot w:val="23FF3671"/>
    <w:rsid w:val="23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2024-07-23T07:11:00Z</dcterms:created>
  <dc:creator>゛请叫我浮云先生ヾ</dc:creator>
  <cp:lastModifiedBy>゛请叫我浮云先生ヾ</cp:lastModifiedBy>
  <dcterms:modified xsi:type="dcterms:W3CDTF">2024-07-23T08:09:24Z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FAB7048D8ECE4DF0BD9CD8630F5D6B00_11</vt:lpwstr>
  </property>
</Properties>
</file>