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Sample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Latitude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Longitude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Municipality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MTR16317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Arataca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MTR16340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Arataca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Belmonte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Belmonte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Belmonte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Belmonte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MTR16122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Camacan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MTR16123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Camacan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RPD024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Camacan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RPD015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Camacan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PEU450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Camamu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PEU322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Camamu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Canavieiras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FRAG15P94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LAR009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Igrapiúna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ABA45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Ilhéus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MD1779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Ilhéus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Itapebi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Itapebi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Itapebi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Itapebi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PEU271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Ituberá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PEU109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Jaguaripe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MRT5815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Jussari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MRT5816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Jussari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MTR19915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Lençóis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RPD128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Lençóis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MTR19889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Miguel Calmon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RPD188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Miguel Calmon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Luzia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Luzia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PEU558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Ubaíra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RPD297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RPD305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MTR35005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Uruçuca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MTR35190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Uruçuca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PEU158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Valença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PEU196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Valença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MTR18419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Varzedo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MTR22253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Wenceslau Guimarães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MTR22254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Wenceslau Guimarães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Bahia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MTR17108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Jequitinhonha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Minas Gerais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MTR17172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Jequitinhonha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Minas Gerais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MTR17377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catenatus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Jequitinhonha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Minas Gerais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Grão-Pará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Grão-Pará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Grão-Pará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MTR33258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Grão-Pará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MTR21218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Jaraguá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UFRGST2988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Praia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UFRGST2987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Praia Grande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 Catarina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CTMZ11219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Apiaí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Biritiba Mirim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MRT9425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Biritiba Mirim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MRT9424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Biritiba Mirim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Cananéia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Cananéia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Cananéia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Cananéia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Cananéia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CTMZ03592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Eldorado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CTMZ03593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Eldorado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CTMZ03569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Embu Das 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CTMZ10467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Ferraz De Vasconcelos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Iguape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CTMZ11223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Iporanga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Jacupiranga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Jacupiranga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CX87_pos15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Juquitiba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H0189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Juquitiba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H-0160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Juquitiba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H-0199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Juquitiba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CTMZ03573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Natividade Da Serra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CTMZ03575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Pedro De Toledo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LG929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Peruíbe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LG2250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Piedade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LG1383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Pilar Do 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A1D1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Salesópolis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Salesópolis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Salesópolis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MTR14053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Santana De Parnaíba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MTR14054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Santana De Parnaíba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MTR14059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Santana De Parnaíba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MTR10414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Santo André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3117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Sete Barras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IT-H0155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Bernardo Do Campo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CTMZ13588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MTR11763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E. iheringii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Tapiraí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São Paulo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IT-H0620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i/>
                <w:rFonts w:ascii="Calibri" w:hAnsi="Calibri"/>
                <w:sz w:val="20"/>
              </w:rPr>
              <w:t xml:space="preserve">E. grilli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Buri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LG1370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i/>
                <w:rFonts w:ascii="Calibri" w:hAnsi="Calibri"/>
                <w:sz w:val="20"/>
              </w:rPr>
              <w:t xml:space="preserve">E. longicauda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Rosana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LG1399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i/>
                <w:rFonts w:ascii="Calibri" w:hAnsi="Calibri"/>
                <w:sz w:val="20"/>
              </w:rPr>
              <w:t xml:space="preserve">E. vautieri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Salesópolis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Latitude and longitude are in decimal degrees.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2024-04-13T15:00:28Z</dcterms:created>
  <dcterms:modified xsi:type="dcterms:W3CDTF">2024-04-13T15:00:28Z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