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9008" w14:textId="77777777" w:rsidR="00794A28" w:rsidRDefault="00794A28" w:rsidP="00794A28">
      <w:pPr>
        <w:rPr>
          <w:lang w:eastAsia="en-NZ"/>
        </w:rPr>
      </w:pPr>
    </w:p>
    <w:p w14:paraId="2AFC989B" w14:textId="77777777" w:rsidR="00794A28" w:rsidRDefault="00794A28" w:rsidP="00794A28">
      <w:pPr>
        <w:rPr>
          <w:lang w:eastAsia="en-NZ"/>
        </w:rPr>
      </w:pPr>
    </w:p>
    <w:p w14:paraId="75F08823" w14:textId="77777777" w:rsidR="00794A28" w:rsidRDefault="00794A28" w:rsidP="00794A28">
      <w:pPr>
        <w:rPr>
          <w:lang w:eastAsia="en-NZ"/>
        </w:rPr>
      </w:pPr>
    </w:p>
    <w:p w14:paraId="25801B87" w14:textId="77777777" w:rsidR="00E564A9" w:rsidRDefault="00794A28" w:rsidP="00794A28">
      <w:pPr>
        <w:pStyle w:val="Title"/>
        <w:jc w:val="center"/>
        <w:rPr>
          <w:b/>
          <w:bCs/>
          <w:sz w:val="72"/>
          <w:szCs w:val="72"/>
          <w:lang w:eastAsia="en-NZ"/>
        </w:rPr>
      </w:pPr>
      <w:r w:rsidRPr="00794A28">
        <w:rPr>
          <w:b/>
          <w:bCs/>
          <w:sz w:val="72"/>
          <w:szCs w:val="72"/>
          <w:lang w:eastAsia="en-NZ"/>
        </w:rPr>
        <w:t xml:space="preserve">Omni </w:t>
      </w:r>
      <w:r w:rsidR="00E564A9">
        <w:rPr>
          <w:b/>
          <w:bCs/>
          <w:sz w:val="72"/>
          <w:szCs w:val="72"/>
          <w:lang w:eastAsia="en-NZ"/>
        </w:rPr>
        <w:t xml:space="preserve">Athletics </w:t>
      </w:r>
    </w:p>
    <w:p w14:paraId="4D586AE8" w14:textId="4A57CDD4" w:rsidR="00794A28" w:rsidRPr="00794A28" w:rsidRDefault="00794A28" w:rsidP="00794A28">
      <w:pPr>
        <w:pStyle w:val="Title"/>
        <w:jc w:val="center"/>
        <w:rPr>
          <w:b/>
          <w:bCs/>
          <w:sz w:val="72"/>
          <w:szCs w:val="72"/>
          <w:lang w:eastAsia="en-NZ"/>
        </w:rPr>
      </w:pPr>
      <w:r w:rsidRPr="00794A28">
        <w:rPr>
          <w:b/>
          <w:bCs/>
          <w:sz w:val="72"/>
          <w:szCs w:val="72"/>
          <w:lang w:eastAsia="en-NZ"/>
        </w:rPr>
        <w:t>Calculator</w:t>
      </w:r>
    </w:p>
    <w:p w14:paraId="591BDE83" w14:textId="1DA922E5" w:rsidR="00794A28" w:rsidRPr="00794A28" w:rsidRDefault="00794A28" w:rsidP="00794A28">
      <w:pPr>
        <w:pStyle w:val="Subtitle"/>
        <w:jc w:val="center"/>
        <w:rPr>
          <w:sz w:val="28"/>
          <w:szCs w:val="28"/>
          <w:lang w:eastAsia="en-NZ"/>
        </w:rPr>
      </w:pPr>
      <w:r w:rsidRPr="00794A28">
        <w:rPr>
          <w:sz w:val="28"/>
          <w:szCs w:val="28"/>
          <w:lang w:eastAsia="en-NZ"/>
        </w:rPr>
        <w:t>Version 1.0.0</w:t>
      </w:r>
    </w:p>
    <w:p w14:paraId="004378FA" w14:textId="6B1A9701" w:rsidR="00794A28" w:rsidRDefault="00794A28" w:rsidP="00794A28">
      <w:pPr>
        <w:rPr>
          <w:lang w:eastAsia="en-NZ"/>
        </w:rPr>
      </w:pPr>
    </w:p>
    <w:p w14:paraId="761FEF6C" w14:textId="4230ECB5" w:rsidR="00794A28" w:rsidRDefault="00794A28" w:rsidP="00794A28">
      <w:pPr>
        <w:rPr>
          <w:lang w:eastAsia="en-NZ"/>
        </w:rPr>
      </w:pPr>
    </w:p>
    <w:p w14:paraId="69F5B9F0" w14:textId="12EB1265" w:rsidR="00794A28" w:rsidRDefault="00794A28" w:rsidP="00794A28">
      <w:pPr>
        <w:rPr>
          <w:lang w:eastAsia="en-NZ"/>
        </w:rPr>
      </w:pPr>
    </w:p>
    <w:p w14:paraId="5F2D56E0" w14:textId="696AB354" w:rsidR="00794A28" w:rsidRDefault="00794A28" w:rsidP="00794A28">
      <w:pPr>
        <w:rPr>
          <w:lang w:eastAsia="en-NZ"/>
        </w:rPr>
      </w:pPr>
    </w:p>
    <w:p w14:paraId="3D6E8332" w14:textId="53ABDB4C" w:rsidR="00794A28" w:rsidRDefault="00794A28" w:rsidP="00794A28">
      <w:pPr>
        <w:rPr>
          <w:lang w:eastAsia="en-NZ"/>
        </w:rPr>
      </w:pPr>
    </w:p>
    <w:p w14:paraId="0308CD0D" w14:textId="03AF286B" w:rsidR="00794A28" w:rsidRDefault="00794A28" w:rsidP="00794A28">
      <w:pPr>
        <w:rPr>
          <w:lang w:eastAsia="en-NZ"/>
        </w:rPr>
      </w:pPr>
    </w:p>
    <w:p w14:paraId="71AE494B" w14:textId="463EAA76" w:rsidR="00794A28" w:rsidRDefault="00794A28" w:rsidP="00794A28">
      <w:pPr>
        <w:rPr>
          <w:lang w:eastAsia="en-NZ"/>
        </w:rPr>
      </w:pPr>
    </w:p>
    <w:p w14:paraId="6D1E54E5" w14:textId="3FABC1D6" w:rsidR="00794A28" w:rsidRDefault="00794A28" w:rsidP="00794A28">
      <w:pPr>
        <w:rPr>
          <w:lang w:eastAsia="en-NZ"/>
        </w:rPr>
      </w:pPr>
    </w:p>
    <w:p w14:paraId="3B381745" w14:textId="71E17473" w:rsidR="00794A28" w:rsidRDefault="00794A28" w:rsidP="00794A28">
      <w:pPr>
        <w:rPr>
          <w:lang w:eastAsia="en-NZ"/>
        </w:rPr>
      </w:pPr>
    </w:p>
    <w:p w14:paraId="713D5D6E" w14:textId="5A363654" w:rsidR="00794A28" w:rsidRDefault="00794A28" w:rsidP="00794A28">
      <w:pPr>
        <w:rPr>
          <w:lang w:eastAsia="en-NZ"/>
        </w:rPr>
      </w:pPr>
    </w:p>
    <w:p w14:paraId="6CCF079C" w14:textId="5D63D65E" w:rsidR="00794A28" w:rsidRDefault="00794A28" w:rsidP="00794A28">
      <w:pPr>
        <w:rPr>
          <w:lang w:eastAsia="en-NZ"/>
        </w:rPr>
      </w:pPr>
    </w:p>
    <w:p w14:paraId="5A23C729" w14:textId="299C6921" w:rsidR="00794A28" w:rsidRDefault="00794A28" w:rsidP="00794A28">
      <w:pPr>
        <w:rPr>
          <w:lang w:eastAsia="en-NZ"/>
        </w:rPr>
      </w:pPr>
    </w:p>
    <w:p w14:paraId="7079ECC7" w14:textId="107D8DAD" w:rsidR="00794A28" w:rsidRDefault="00794A28" w:rsidP="00794A28">
      <w:pPr>
        <w:rPr>
          <w:lang w:eastAsia="en-NZ"/>
        </w:rPr>
      </w:pPr>
    </w:p>
    <w:p w14:paraId="3BB0D13B" w14:textId="0957A4CC" w:rsidR="00794A28" w:rsidRDefault="00794A28" w:rsidP="00794A28">
      <w:pPr>
        <w:rPr>
          <w:lang w:eastAsia="en-NZ"/>
        </w:rPr>
      </w:pPr>
    </w:p>
    <w:p w14:paraId="0259C9DB" w14:textId="49A17C52" w:rsidR="00794A28" w:rsidRDefault="00794A28" w:rsidP="00794A28">
      <w:pPr>
        <w:rPr>
          <w:lang w:eastAsia="en-NZ"/>
        </w:rPr>
      </w:pPr>
    </w:p>
    <w:p w14:paraId="532B449C" w14:textId="3DF3F7F4" w:rsidR="00794A28" w:rsidRDefault="00794A28" w:rsidP="00794A28">
      <w:pPr>
        <w:rPr>
          <w:lang w:eastAsia="en-NZ"/>
        </w:rPr>
      </w:pPr>
    </w:p>
    <w:p w14:paraId="537C18F7" w14:textId="5AD6A6F4" w:rsidR="00794A28" w:rsidRDefault="00794A28" w:rsidP="00794A28">
      <w:pPr>
        <w:rPr>
          <w:lang w:eastAsia="en-NZ"/>
        </w:rPr>
      </w:pPr>
    </w:p>
    <w:p w14:paraId="77CFB5B4" w14:textId="767ABD23" w:rsidR="00794A28" w:rsidRDefault="00794A28" w:rsidP="00794A28">
      <w:pPr>
        <w:rPr>
          <w:lang w:eastAsia="en-NZ"/>
        </w:rPr>
      </w:pPr>
    </w:p>
    <w:p w14:paraId="40D45E1D" w14:textId="2E2B60C4" w:rsidR="00794A28" w:rsidRDefault="00794A28" w:rsidP="00794A28">
      <w:pPr>
        <w:rPr>
          <w:lang w:eastAsia="en-NZ"/>
        </w:rPr>
      </w:pPr>
    </w:p>
    <w:p w14:paraId="512C1E10" w14:textId="248A2401" w:rsidR="00794A28" w:rsidRDefault="00794A28" w:rsidP="00794A28">
      <w:pPr>
        <w:rPr>
          <w:lang w:eastAsia="en-NZ"/>
        </w:rPr>
      </w:pPr>
    </w:p>
    <w:p w14:paraId="62940C2F" w14:textId="77777777" w:rsidR="00794A28" w:rsidRDefault="00794A28" w:rsidP="00794A28">
      <w:pPr>
        <w:rPr>
          <w:lang w:eastAsia="en-NZ"/>
        </w:rPr>
      </w:pPr>
    </w:p>
    <w:p w14:paraId="7A3E795E" w14:textId="77777777" w:rsidR="00794A28" w:rsidRPr="00794A28" w:rsidRDefault="00794A28" w:rsidP="00794A28">
      <w:pPr>
        <w:rPr>
          <w:lang w:eastAsia="en-NZ"/>
        </w:rPr>
      </w:pPr>
    </w:p>
    <w:p w14:paraId="2456AD3C" w14:textId="684476DD" w:rsidR="00794A28" w:rsidRDefault="00794A28" w:rsidP="00794A28">
      <w:pPr>
        <w:pStyle w:val="Subtitle"/>
        <w:rPr>
          <w:lang w:eastAsia="en-NZ"/>
        </w:rPr>
      </w:pPr>
      <w:r>
        <w:rPr>
          <w:lang w:eastAsia="en-NZ"/>
        </w:rPr>
        <w:t>Property of Omni Athletics</w:t>
      </w:r>
    </w:p>
    <w:p w14:paraId="5D80EB21" w14:textId="525AEA74" w:rsidR="0056027D" w:rsidRPr="00087A2E" w:rsidRDefault="00794A28" w:rsidP="00087A2E">
      <w:pPr>
        <w:pStyle w:val="Heading1"/>
        <w:jc w:val="center"/>
        <w:rPr>
          <w:sz w:val="40"/>
          <w:szCs w:val="40"/>
          <w:lang w:eastAsia="en-NZ"/>
        </w:rPr>
      </w:pPr>
      <w:r w:rsidRPr="0056027D">
        <w:rPr>
          <w:sz w:val="40"/>
          <w:szCs w:val="40"/>
          <w:lang w:eastAsia="en-NZ"/>
        </w:rPr>
        <w:lastRenderedPageBreak/>
        <w:t xml:space="preserve">OMNI </w:t>
      </w:r>
      <w:r w:rsidR="00E564A9">
        <w:rPr>
          <w:sz w:val="40"/>
          <w:szCs w:val="40"/>
          <w:lang w:eastAsia="en-NZ"/>
        </w:rPr>
        <w:t xml:space="preserve">Athletics </w:t>
      </w:r>
      <w:r w:rsidRPr="0056027D">
        <w:rPr>
          <w:sz w:val="40"/>
          <w:szCs w:val="40"/>
          <w:lang w:eastAsia="en-NZ"/>
        </w:rPr>
        <w:t>Calculator</w:t>
      </w:r>
    </w:p>
    <w:p w14:paraId="1BF50966" w14:textId="509342F4" w:rsidR="005E00A7" w:rsidRPr="00B15455" w:rsidRDefault="00794A28" w:rsidP="00B15455">
      <w:pPr>
        <w:pStyle w:val="Heading1"/>
        <w:rPr>
          <w:rFonts w:eastAsia="Times New Roman"/>
          <w:lang w:eastAsia="en-NZ"/>
        </w:rPr>
      </w:pPr>
      <w:r w:rsidRPr="00794A28">
        <w:rPr>
          <w:rFonts w:eastAsia="Times New Roman"/>
          <w:lang w:eastAsia="en-NZ"/>
        </w:rPr>
        <w:t>Strength Calculator</w:t>
      </w:r>
    </w:p>
    <w:p w14:paraId="7B4EC6C8" w14:textId="35C928BB" w:rsidR="00742665" w:rsidRPr="00742665" w:rsidRDefault="005D1BA9" w:rsidP="0056027D">
      <w:pPr>
        <w:pStyle w:val="Heading2"/>
        <w:rPr>
          <w:lang w:eastAsia="en-NZ"/>
        </w:rPr>
      </w:pPr>
      <w:r>
        <w:rPr>
          <w:lang w:eastAsia="en-NZ"/>
        </w:rPr>
        <w:t>ACSM</w:t>
      </w:r>
      <w:r w:rsidR="0056027D">
        <w:rPr>
          <w:lang w:eastAsia="en-NZ"/>
        </w:rPr>
        <w:t xml:space="preserve"> </w:t>
      </w:r>
      <w:r>
        <w:rPr>
          <w:lang w:eastAsia="en-NZ"/>
        </w:rPr>
        <w:t xml:space="preserve">1RM Predictor </w:t>
      </w:r>
    </w:p>
    <w:p w14:paraId="24B6C0A4" w14:textId="177DD992" w:rsidR="00742665" w:rsidRPr="0056027D" w:rsidRDefault="00742665" w:rsidP="0056027D">
      <w:pPr>
        <w:pStyle w:val="Heading3"/>
      </w:pPr>
      <w:r>
        <w:t>About</w:t>
      </w:r>
    </w:p>
    <w:p w14:paraId="544ED141" w14:textId="64B40EF2" w:rsidR="0056027D" w:rsidRDefault="0056027D" w:rsidP="00742665">
      <w:pPr>
        <w:rPr>
          <w:rFonts w:cstheme="minorHAnsi"/>
          <w:lang w:eastAsia="en-NZ"/>
        </w:rPr>
      </w:pPr>
      <w:r>
        <w:rPr>
          <w:rFonts w:cstheme="minorHAnsi"/>
          <w:lang w:eastAsia="en-NZ"/>
        </w:rPr>
        <w:t xml:space="preserve">The golden standard assessment for testing athletes’ strength is the 1 rep max test. However, many factors such as time, experience, injury, fatigue, safety and more means that the 1 rep max test isn’t always a viable option. This is where strength coaches can supplement 1RM protocols for 1RM predictor protocols. The American College of Sports Medicine outline the ACSM 1RM predictor protocol as a viable predictor of 1RM’s in multi joint exercises. </w:t>
      </w:r>
    </w:p>
    <w:p w14:paraId="21D47ACF" w14:textId="1EA2CDF4" w:rsidR="0056027D" w:rsidRDefault="0056027D" w:rsidP="00742665">
      <w:pPr>
        <w:rPr>
          <w:rFonts w:cstheme="minorHAnsi"/>
          <w:lang w:eastAsia="en-NZ"/>
        </w:rPr>
      </w:pPr>
      <w:r>
        <w:rPr>
          <w:rFonts w:cstheme="minorHAnsi"/>
          <w:lang w:eastAsia="en-NZ"/>
        </w:rPr>
        <w:t>ACSM 1RM Predictor Protocol:</w:t>
      </w:r>
    </w:p>
    <w:p w14:paraId="46DB3ADB" w14:textId="3864C2A0" w:rsidR="0056027D" w:rsidRPr="0056027D" w:rsidRDefault="0056027D" w:rsidP="0056027D">
      <w:pPr>
        <w:pStyle w:val="ListParagraph"/>
        <w:numPr>
          <w:ilvl w:val="0"/>
          <w:numId w:val="14"/>
        </w:numPr>
        <w:rPr>
          <w:rFonts w:cstheme="minorHAnsi"/>
          <w:lang w:eastAsia="en-NZ"/>
        </w:rPr>
      </w:pPr>
      <w:r w:rsidRPr="0056027D">
        <w:rPr>
          <w:rFonts w:cstheme="minorHAnsi"/>
          <w:lang w:eastAsia="en-NZ"/>
        </w:rPr>
        <w:t>Establish maximum reps at a load (aim to use a weight that’s around your 10RM).</w:t>
      </w:r>
    </w:p>
    <w:p w14:paraId="636DD034" w14:textId="4780FACB" w:rsidR="0056027D" w:rsidRPr="00742665" w:rsidRDefault="0056027D" w:rsidP="0056027D">
      <w:pPr>
        <w:pStyle w:val="ListParagraph"/>
        <w:numPr>
          <w:ilvl w:val="0"/>
          <w:numId w:val="14"/>
        </w:numPr>
        <w:rPr>
          <w:lang w:eastAsia="en-NZ"/>
        </w:rPr>
      </w:pPr>
      <w:r w:rsidRPr="00742665">
        <w:rPr>
          <w:lang w:eastAsia="en-NZ"/>
        </w:rPr>
        <w:t>Multipl</w:t>
      </w:r>
      <w:r>
        <w:rPr>
          <w:lang w:eastAsia="en-NZ"/>
        </w:rPr>
        <w:t>y</w:t>
      </w:r>
      <w:r w:rsidRPr="00742665">
        <w:rPr>
          <w:lang w:eastAsia="en-NZ"/>
        </w:rPr>
        <w:t xml:space="preserve"> the number of repetitions you can perform on an exercise to failure by 2.5</w:t>
      </w:r>
      <w:r>
        <w:rPr>
          <w:lang w:eastAsia="en-NZ"/>
        </w:rPr>
        <w:t>.</w:t>
      </w:r>
      <w:r w:rsidRPr="00742665">
        <w:rPr>
          <w:lang w:eastAsia="en-NZ"/>
        </w:rPr>
        <w:t xml:space="preserve"> </w:t>
      </w:r>
      <w:r>
        <w:rPr>
          <w:lang w:eastAsia="en-NZ"/>
        </w:rPr>
        <w:t>F</w:t>
      </w:r>
      <w:r w:rsidRPr="00742665">
        <w:rPr>
          <w:lang w:eastAsia="en-NZ"/>
        </w:rPr>
        <w:t>or example, a load you can lift 10 around</w:t>
      </w:r>
      <w:r>
        <w:rPr>
          <w:lang w:eastAsia="en-NZ"/>
        </w:rPr>
        <w:t>.</w:t>
      </w:r>
    </w:p>
    <w:p w14:paraId="06D94345" w14:textId="7BF68366" w:rsidR="0056027D" w:rsidRPr="00742665" w:rsidRDefault="0056027D" w:rsidP="0056027D">
      <w:pPr>
        <w:pStyle w:val="ListParagraph"/>
        <w:numPr>
          <w:ilvl w:val="0"/>
          <w:numId w:val="14"/>
        </w:numPr>
        <w:rPr>
          <w:lang w:eastAsia="en-NZ"/>
        </w:rPr>
      </w:pPr>
      <w:r w:rsidRPr="00742665">
        <w:rPr>
          <w:lang w:eastAsia="en-NZ"/>
        </w:rPr>
        <w:t>Subtract that number from 100 to determine the percentage of your 1RM.</w:t>
      </w:r>
    </w:p>
    <w:p w14:paraId="57F66284" w14:textId="54EB536E" w:rsidR="0056027D" w:rsidRPr="00742665" w:rsidRDefault="0056027D" w:rsidP="0056027D">
      <w:pPr>
        <w:pStyle w:val="ListParagraph"/>
        <w:numPr>
          <w:ilvl w:val="0"/>
          <w:numId w:val="14"/>
        </w:numPr>
        <w:rPr>
          <w:lang w:eastAsia="en-NZ"/>
        </w:rPr>
      </w:pPr>
      <w:r w:rsidRPr="00742665">
        <w:rPr>
          <w:lang w:eastAsia="en-NZ"/>
        </w:rPr>
        <w:t>Divide the above number by 100 to get a decimal value.</w:t>
      </w:r>
    </w:p>
    <w:p w14:paraId="19C21CE5" w14:textId="3E98CD85" w:rsidR="0056027D" w:rsidRPr="00087A2E" w:rsidRDefault="0056027D" w:rsidP="00742665">
      <w:pPr>
        <w:pStyle w:val="ListParagraph"/>
        <w:numPr>
          <w:ilvl w:val="0"/>
          <w:numId w:val="14"/>
        </w:numPr>
        <w:rPr>
          <w:lang w:eastAsia="en-NZ"/>
        </w:rPr>
      </w:pPr>
      <w:r w:rsidRPr="00742665">
        <w:rPr>
          <w:lang w:eastAsia="en-NZ"/>
        </w:rPr>
        <w:t>Divide the weight you lifted by the decimal value to get your estimated 1RM.</w:t>
      </w:r>
    </w:p>
    <w:p w14:paraId="59F2CD4F" w14:textId="07BDEE61" w:rsidR="00742665" w:rsidRDefault="00742665" w:rsidP="00742665">
      <w:pPr>
        <w:pStyle w:val="Heading3"/>
        <w:rPr>
          <w:lang w:eastAsia="en-NZ"/>
        </w:rPr>
      </w:pPr>
      <w:r>
        <w:rPr>
          <w:lang w:eastAsia="en-NZ"/>
        </w:rPr>
        <w:t>Equation</w:t>
      </w:r>
    </w:p>
    <w:p w14:paraId="54C1BB39" w14:textId="4EFC188A" w:rsidR="00742665" w:rsidRDefault="0056027D" w:rsidP="00794A28">
      <w:pPr>
        <w:rPr>
          <w:rFonts w:cstheme="minorHAnsi"/>
          <w:lang w:eastAsia="en-NZ"/>
        </w:rPr>
      </w:pPr>
      <w:r>
        <w:rPr>
          <w:rFonts w:cstheme="minorHAnsi"/>
          <w:lang w:eastAsia="en-NZ"/>
        </w:rPr>
        <w:t>1RM = Loading / ((100 – (Reps x 2.5)) / 100)</w:t>
      </w:r>
    </w:p>
    <w:p w14:paraId="38464059" w14:textId="6049ABC5" w:rsidR="00DF6844" w:rsidRPr="00794A28" w:rsidRDefault="00B15455" w:rsidP="00794A28">
      <w:pPr>
        <w:rPr>
          <w:rFonts w:cstheme="minorHAnsi"/>
          <w:lang w:eastAsia="en-NZ"/>
        </w:rPr>
      </w:pPr>
      <w:r>
        <w:rPr>
          <w:rFonts w:cstheme="minorHAnsi"/>
          <w:lang w:eastAsia="en-NZ"/>
        </w:rPr>
        <w:t>Unit = kg</w:t>
      </w:r>
    </w:p>
    <w:p w14:paraId="3788D441" w14:textId="740EAB9A" w:rsidR="00742665" w:rsidRDefault="00794A28" w:rsidP="00087A2E">
      <w:pPr>
        <w:pStyle w:val="Heading2"/>
        <w:rPr>
          <w:lang w:eastAsia="en-NZ"/>
        </w:rPr>
      </w:pPr>
      <w:r w:rsidRPr="00794A28">
        <w:rPr>
          <w:lang w:eastAsia="en-NZ"/>
        </w:rPr>
        <w:t xml:space="preserve">Dynamic </w:t>
      </w:r>
      <w:r w:rsidR="00E564A9">
        <w:rPr>
          <w:lang w:eastAsia="en-NZ"/>
        </w:rPr>
        <w:t>S</w:t>
      </w:r>
      <w:r w:rsidRPr="00794A28">
        <w:rPr>
          <w:lang w:eastAsia="en-NZ"/>
        </w:rPr>
        <w:t xml:space="preserve">trength </w:t>
      </w:r>
      <w:r w:rsidR="00E564A9">
        <w:rPr>
          <w:lang w:eastAsia="en-NZ"/>
        </w:rPr>
        <w:t>I</w:t>
      </w:r>
      <w:r w:rsidRPr="00794A28">
        <w:rPr>
          <w:lang w:eastAsia="en-NZ"/>
        </w:rPr>
        <w:t>ndex</w:t>
      </w:r>
    </w:p>
    <w:p w14:paraId="1B67F553" w14:textId="361A181C" w:rsidR="00742665" w:rsidRDefault="00742665" w:rsidP="00742665">
      <w:pPr>
        <w:pStyle w:val="Heading3"/>
      </w:pPr>
      <w:r>
        <w:t>About</w:t>
      </w:r>
    </w:p>
    <w:p w14:paraId="221BCCEE" w14:textId="7DF3900D" w:rsidR="00DE3D6D" w:rsidRDefault="00DE3D6D" w:rsidP="00DE3D6D">
      <w:r>
        <w:t xml:space="preserve">The dynamic strength index is the ratio between an </w:t>
      </w:r>
      <w:r w:rsidR="00087A2E">
        <w:t>athlete’s</w:t>
      </w:r>
      <w:r>
        <w:t xml:space="preserve"> ballistic peak force and their dynamic</w:t>
      </w:r>
      <w:r w:rsidR="00087A2E">
        <w:t xml:space="preserve"> </w:t>
      </w:r>
      <w:r>
        <w:t>peak force</w:t>
      </w:r>
      <w:r w:rsidR="00087A2E">
        <w:t xml:space="preserve"> giving an overall idea of an athlete’s strength potential and their ability to utilize it in ballistic movements. An example of a ballistic peak force test is a maximal force production counter movement jump and a dynamic peak force test could be a 1RM squat.</w:t>
      </w:r>
    </w:p>
    <w:p w14:paraId="46C83272" w14:textId="35462D01" w:rsidR="00087A2E" w:rsidRDefault="00087A2E" w:rsidP="00DE3D6D">
      <w:r>
        <w:t>DSI Protocol:</w:t>
      </w:r>
    </w:p>
    <w:p w14:paraId="1C5A1B47" w14:textId="598CCA29" w:rsidR="00087A2E" w:rsidRDefault="00087A2E" w:rsidP="00087A2E">
      <w:pPr>
        <w:pStyle w:val="ListParagraph"/>
        <w:numPr>
          <w:ilvl w:val="0"/>
          <w:numId w:val="15"/>
        </w:numPr>
      </w:pPr>
      <w:r>
        <w:t>Perform and measure dynamic peak force test (</w:t>
      </w:r>
      <w:proofErr w:type="spellStart"/>
      <w:proofErr w:type="gramStart"/>
      <w:r>
        <w:t>eg</w:t>
      </w:r>
      <w:proofErr w:type="spellEnd"/>
      <w:proofErr w:type="gramEnd"/>
      <w:r>
        <w:t xml:space="preserve"> 1RM)</w:t>
      </w:r>
    </w:p>
    <w:p w14:paraId="093459D8" w14:textId="0935FB0B" w:rsidR="00087A2E" w:rsidRPr="00DE3D6D" w:rsidRDefault="00087A2E" w:rsidP="00087A2E">
      <w:pPr>
        <w:pStyle w:val="ListParagraph"/>
        <w:numPr>
          <w:ilvl w:val="0"/>
          <w:numId w:val="15"/>
        </w:numPr>
      </w:pPr>
      <w:r>
        <w:t>Perform and measure ballistic peak force test (</w:t>
      </w:r>
      <w:proofErr w:type="spellStart"/>
      <w:proofErr w:type="gramStart"/>
      <w:r>
        <w:t>eg</w:t>
      </w:r>
      <w:proofErr w:type="spellEnd"/>
      <w:proofErr w:type="gramEnd"/>
      <w:r>
        <w:t xml:space="preserve"> Counter movement jump using a force plate)</w:t>
      </w:r>
    </w:p>
    <w:p w14:paraId="386A847C" w14:textId="76EC852C" w:rsidR="00742665" w:rsidRDefault="00742665" w:rsidP="00742665">
      <w:pPr>
        <w:pStyle w:val="Heading3"/>
        <w:rPr>
          <w:lang w:eastAsia="en-NZ"/>
        </w:rPr>
      </w:pPr>
      <w:r>
        <w:rPr>
          <w:lang w:eastAsia="en-NZ"/>
        </w:rPr>
        <w:t>Equation</w:t>
      </w:r>
    </w:p>
    <w:p w14:paraId="6ABDE151" w14:textId="7A1F647B" w:rsidR="00087A2E" w:rsidRDefault="00087A2E" w:rsidP="00087A2E">
      <w:pPr>
        <w:rPr>
          <w:lang w:eastAsia="en-NZ"/>
        </w:rPr>
      </w:pPr>
      <w:r>
        <w:rPr>
          <w:lang w:eastAsia="en-NZ"/>
        </w:rPr>
        <w:t>DSI = BPF / DPF</w:t>
      </w:r>
    </w:p>
    <w:p w14:paraId="215EADD5" w14:textId="68081DA3" w:rsidR="00DF6844" w:rsidRDefault="00B15455" w:rsidP="00087A2E">
      <w:pPr>
        <w:rPr>
          <w:lang w:eastAsia="en-NZ"/>
        </w:rPr>
      </w:pPr>
      <w:r>
        <w:rPr>
          <w:lang w:eastAsia="en-NZ"/>
        </w:rPr>
        <w:t>Unit = ratio</w:t>
      </w:r>
    </w:p>
    <w:p w14:paraId="4A35AC92" w14:textId="082A2CD7" w:rsidR="00DF6844" w:rsidRDefault="00DF6844" w:rsidP="00087A2E">
      <w:pPr>
        <w:rPr>
          <w:lang w:eastAsia="en-NZ"/>
        </w:rPr>
      </w:pPr>
    </w:p>
    <w:p w14:paraId="5506F8BD" w14:textId="07815330" w:rsidR="00DF6844" w:rsidRDefault="00DF6844" w:rsidP="00087A2E">
      <w:pPr>
        <w:rPr>
          <w:lang w:eastAsia="en-NZ"/>
        </w:rPr>
      </w:pPr>
    </w:p>
    <w:p w14:paraId="07611AD4" w14:textId="77777777" w:rsidR="00DF6844" w:rsidRPr="00087A2E" w:rsidRDefault="00DF6844" w:rsidP="00087A2E">
      <w:pPr>
        <w:rPr>
          <w:lang w:eastAsia="en-NZ"/>
        </w:rPr>
      </w:pPr>
    </w:p>
    <w:p w14:paraId="07112DE7" w14:textId="7520E376" w:rsidR="00087A2E" w:rsidRDefault="00087A2E" w:rsidP="00087A2E">
      <w:pPr>
        <w:pStyle w:val="Heading2"/>
        <w:rPr>
          <w:lang w:eastAsia="en-NZ"/>
        </w:rPr>
      </w:pPr>
      <w:r>
        <w:rPr>
          <w:lang w:eastAsia="en-NZ"/>
        </w:rPr>
        <w:lastRenderedPageBreak/>
        <w:t xml:space="preserve">Loading </w:t>
      </w:r>
      <w:r w:rsidR="00E564A9">
        <w:rPr>
          <w:lang w:eastAsia="en-NZ"/>
        </w:rPr>
        <w:t>Tool</w:t>
      </w:r>
    </w:p>
    <w:p w14:paraId="391AAE71" w14:textId="77777777" w:rsidR="00087A2E" w:rsidRDefault="00087A2E" w:rsidP="00087A2E">
      <w:pPr>
        <w:pStyle w:val="Heading3"/>
      </w:pPr>
      <w:r>
        <w:t>About</w:t>
      </w:r>
    </w:p>
    <w:p w14:paraId="7524F9D7" w14:textId="26919F86" w:rsidR="00DF6844" w:rsidRDefault="00087A2E" w:rsidP="00087A2E">
      <w:pPr>
        <w:rPr>
          <w:rFonts w:cstheme="minorHAnsi"/>
          <w:lang w:eastAsia="en-NZ"/>
        </w:rPr>
      </w:pPr>
      <w:r>
        <w:rPr>
          <w:rFonts w:cstheme="minorHAnsi"/>
          <w:lang w:eastAsia="en-NZ"/>
        </w:rPr>
        <w:t xml:space="preserve">Strength coaches prescribe different loadings for exercise sets dependent on the movement, athlete, equipment, training goals and more. The loadings are represented as % of 1RM. </w:t>
      </w:r>
      <w:proofErr w:type="gramStart"/>
      <w:r>
        <w:rPr>
          <w:rFonts w:cstheme="minorHAnsi"/>
          <w:lang w:eastAsia="en-NZ"/>
        </w:rPr>
        <w:t>Therefore</w:t>
      </w:r>
      <w:proofErr w:type="gramEnd"/>
      <w:r>
        <w:rPr>
          <w:rFonts w:cstheme="minorHAnsi"/>
          <w:lang w:eastAsia="en-NZ"/>
        </w:rPr>
        <w:t xml:space="preserve"> multiple percentage equations take place over a given training session making calculation set loadings an important process to streamline. </w:t>
      </w:r>
    </w:p>
    <w:p w14:paraId="38C63D45" w14:textId="77777777" w:rsidR="00087A2E" w:rsidRDefault="00087A2E" w:rsidP="00087A2E">
      <w:pPr>
        <w:pStyle w:val="Heading3"/>
        <w:rPr>
          <w:lang w:eastAsia="en-NZ"/>
        </w:rPr>
      </w:pPr>
      <w:r>
        <w:rPr>
          <w:lang w:eastAsia="en-NZ"/>
        </w:rPr>
        <w:t>Equation</w:t>
      </w:r>
    </w:p>
    <w:p w14:paraId="28296286" w14:textId="7B687693" w:rsidR="00087A2E" w:rsidRDefault="00087A2E" w:rsidP="00087A2E">
      <w:pPr>
        <w:rPr>
          <w:rFonts w:cstheme="minorHAnsi"/>
          <w:lang w:eastAsia="en-NZ"/>
        </w:rPr>
      </w:pPr>
      <w:r>
        <w:rPr>
          <w:rFonts w:cstheme="minorHAnsi"/>
          <w:lang w:eastAsia="en-NZ"/>
        </w:rPr>
        <w:t xml:space="preserve">Loading = % / 100 * 1RM </w:t>
      </w:r>
    </w:p>
    <w:p w14:paraId="3E4D4AFE" w14:textId="3DC005D4" w:rsidR="00742665" w:rsidRDefault="00B15455" w:rsidP="00742665">
      <w:pPr>
        <w:rPr>
          <w:lang w:eastAsia="en-NZ"/>
        </w:rPr>
      </w:pPr>
      <w:r>
        <w:rPr>
          <w:lang w:eastAsia="en-NZ"/>
        </w:rPr>
        <w:t>Unit = Kg</w:t>
      </w:r>
    </w:p>
    <w:p w14:paraId="243BCA8B" w14:textId="77777777" w:rsidR="00291157" w:rsidRDefault="00291157" w:rsidP="00794A28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6330E853" w14:textId="6FBC3637" w:rsidR="00794A28" w:rsidRDefault="00794A28" w:rsidP="00291157">
      <w:pPr>
        <w:pStyle w:val="Heading2"/>
        <w:rPr>
          <w:lang w:eastAsia="en-NZ"/>
        </w:rPr>
      </w:pPr>
      <w:r>
        <w:rPr>
          <w:lang w:eastAsia="en-NZ"/>
        </w:rPr>
        <w:t xml:space="preserve">Eccentric </w:t>
      </w:r>
      <w:r w:rsidR="00B15455">
        <w:rPr>
          <w:lang w:eastAsia="en-NZ"/>
        </w:rPr>
        <w:t>U</w:t>
      </w:r>
      <w:r>
        <w:rPr>
          <w:lang w:eastAsia="en-NZ"/>
        </w:rPr>
        <w:t xml:space="preserve">tilisation </w:t>
      </w:r>
      <w:r w:rsidR="00B15455">
        <w:rPr>
          <w:lang w:eastAsia="en-NZ"/>
        </w:rPr>
        <w:t>R</w:t>
      </w:r>
      <w:r>
        <w:rPr>
          <w:lang w:eastAsia="en-NZ"/>
        </w:rPr>
        <w:t>atio</w:t>
      </w:r>
    </w:p>
    <w:p w14:paraId="36606479" w14:textId="22C8679B" w:rsidR="00291157" w:rsidRPr="00B15455" w:rsidRDefault="00B15455" w:rsidP="00B15455">
      <w:pPr>
        <w:pStyle w:val="Heading3"/>
      </w:pPr>
      <w:r>
        <w:t>About</w:t>
      </w:r>
    </w:p>
    <w:p w14:paraId="5C00FB1D" w14:textId="7AE8F0F8" w:rsidR="00742665" w:rsidRPr="005E00A7" w:rsidRDefault="005E00A7" w:rsidP="00794A28">
      <w:pPr>
        <w:rPr>
          <w:rFonts w:cstheme="minorHAnsi"/>
          <w:sz w:val="24"/>
          <w:szCs w:val="24"/>
          <w:lang w:eastAsia="en-NZ"/>
        </w:rPr>
      </w:pPr>
      <w:r w:rsidRPr="005E00A7">
        <w:rPr>
          <w:rFonts w:cstheme="minorHAnsi"/>
          <w:color w:val="202124"/>
          <w:shd w:val="clear" w:color="auto" w:fill="FFFFFF"/>
        </w:rPr>
        <w:t xml:space="preserve">The EUR test is a low fatigue test that examines stretch shortening cycle utilization in athletes. </w:t>
      </w:r>
      <w:r w:rsidR="00742665" w:rsidRPr="005E00A7">
        <w:rPr>
          <w:rFonts w:cstheme="minorHAnsi"/>
          <w:color w:val="202124"/>
          <w:shd w:val="clear" w:color="auto" w:fill="FFFFFF"/>
        </w:rPr>
        <w:t xml:space="preserve">The eccentric utilisation ratio </w:t>
      </w:r>
      <w:r w:rsidRPr="005E00A7">
        <w:rPr>
          <w:rFonts w:cstheme="minorHAnsi"/>
          <w:color w:val="202124"/>
          <w:shd w:val="clear" w:color="auto" w:fill="FFFFFF"/>
        </w:rPr>
        <w:t xml:space="preserve">is </w:t>
      </w:r>
      <w:r w:rsidR="00742665" w:rsidRPr="005E00A7">
        <w:rPr>
          <w:rFonts w:cstheme="minorHAnsi"/>
          <w:color w:val="202124"/>
          <w:shd w:val="clear" w:color="auto" w:fill="FFFFFF"/>
        </w:rPr>
        <w:t>the ratio between countermovement jump and squat jump heights an</w:t>
      </w:r>
      <w:r w:rsidRPr="005E00A7">
        <w:rPr>
          <w:rFonts w:cstheme="minorHAnsi"/>
          <w:color w:val="202124"/>
          <w:shd w:val="clear" w:color="auto" w:fill="FFFFFF"/>
        </w:rPr>
        <w:t xml:space="preserve">d is a great </w:t>
      </w:r>
      <w:r w:rsidR="00742665" w:rsidRPr="005E00A7">
        <w:rPr>
          <w:rFonts w:cstheme="minorHAnsi"/>
          <w:color w:val="202124"/>
          <w:shd w:val="clear" w:color="auto" w:fill="FFFFFF"/>
        </w:rPr>
        <w:t xml:space="preserve">indicator of lower-extremity stretch-shortening cycle (SSC) performance in athletes. </w:t>
      </w:r>
      <w:r>
        <w:rPr>
          <w:rFonts w:cstheme="minorHAnsi"/>
          <w:color w:val="202124"/>
          <w:shd w:val="clear" w:color="auto" w:fill="FFFFFF"/>
        </w:rPr>
        <w:t xml:space="preserve">The EUR is great for exposing an </w:t>
      </w:r>
      <w:r w:rsidR="00B15455">
        <w:rPr>
          <w:rFonts w:cstheme="minorHAnsi"/>
          <w:color w:val="202124"/>
          <w:shd w:val="clear" w:color="auto" w:fill="FFFFFF"/>
        </w:rPr>
        <w:t>athlete’s</w:t>
      </w:r>
      <w:r>
        <w:rPr>
          <w:rFonts w:cstheme="minorHAnsi"/>
          <w:color w:val="202124"/>
          <w:shd w:val="clear" w:color="auto" w:fill="FFFFFF"/>
        </w:rPr>
        <w:t xml:space="preserve"> lack of ability to </w:t>
      </w:r>
      <w:r w:rsidR="00B15455">
        <w:rPr>
          <w:rFonts w:cstheme="minorHAnsi"/>
          <w:color w:val="202124"/>
          <w:shd w:val="clear" w:color="auto" w:fill="FFFFFF"/>
        </w:rPr>
        <w:t>utilize</w:t>
      </w:r>
      <w:r>
        <w:rPr>
          <w:rFonts w:cstheme="minorHAnsi"/>
          <w:color w:val="202124"/>
          <w:shd w:val="clear" w:color="auto" w:fill="FFFFFF"/>
        </w:rPr>
        <w:t xml:space="preserve"> the SSC</w:t>
      </w:r>
      <w:r w:rsidR="00B15455">
        <w:rPr>
          <w:rFonts w:cstheme="minorHAnsi"/>
          <w:color w:val="202124"/>
          <w:shd w:val="clear" w:color="auto" w:fill="FFFFFF"/>
        </w:rPr>
        <w:t>. Note that most athletes should have an EUR greater than 1.</w:t>
      </w:r>
    </w:p>
    <w:p w14:paraId="43972E2A" w14:textId="77777777" w:rsidR="00B15455" w:rsidRDefault="00B15455" w:rsidP="00B15455">
      <w:pPr>
        <w:pStyle w:val="Heading3"/>
        <w:rPr>
          <w:lang w:eastAsia="en-NZ"/>
        </w:rPr>
      </w:pPr>
      <w:r>
        <w:rPr>
          <w:lang w:eastAsia="en-NZ"/>
        </w:rPr>
        <w:t>Equation</w:t>
      </w:r>
    </w:p>
    <w:p w14:paraId="19D2D4E1" w14:textId="6ED981D1" w:rsidR="00B15455" w:rsidRDefault="00B15455" w:rsidP="00B15455">
      <w:pPr>
        <w:rPr>
          <w:rFonts w:cstheme="minorHAnsi"/>
          <w:lang w:eastAsia="en-NZ"/>
        </w:rPr>
      </w:pPr>
      <w:r>
        <w:rPr>
          <w:rFonts w:cstheme="minorHAnsi"/>
          <w:lang w:eastAsia="en-NZ"/>
        </w:rPr>
        <w:t xml:space="preserve">EUR = CMJ Height / SJ Height </w:t>
      </w:r>
    </w:p>
    <w:p w14:paraId="097A6FE1" w14:textId="3922AE41" w:rsidR="00B15455" w:rsidRDefault="00B15455" w:rsidP="00B15455">
      <w:pPr>
        <w:rPr>
          <w:lang w:eastAsia="en-NZ"/>
        </w:rPr>
      </w:pPr>
      <w:r>
        <w:rPr>
          <w:lang w:eastAsia="en-NZ"/>
        </w:rPr>
        <w:t>Unit = ratio</w:t>
      </w:r>
    </w:p>
    <w:p w14:paraId="0283D134" w14:textId="77777777" w:rsidR="00B15455" w:rsidRDefault="00B15455" w:rsidP="00B15455">
      <w:pPr>
        <w:rPr>
          <w:lang w:eastAsia="en-NZ"/>
        </w:rPr>
      </w:pPr>
    </w:p>
    <w:p w14:paraId="588B201F" w14:textId="25BEA373" w:rsidR="00794A28" w:rsidRDefault="00794A28" w:rsidP="00B15455">
      <w:pPr>
        <w:pStyle w:val="Heading1"/>
        <w:rPr>
          <w:lang w:eastAsia="en-NZ"/>
        </w:rPr>
      </w:pPr>
      <w:r>
        <w:rPr>
          <w:lang w:eastAsia="en-NZ"/>
        </w:rPr>
        <w:t>Power</w:t>
      </w:r>
      <w:r w:rsidR="007E37BE">
        <w:rPr>
          <w:lang w:eastAsia="en-NZ"/>
        </w:rPr>
        <w:t xml:space="preserve"> </w:t>
      </w:r>
      <w:r w:rsidR="007E37BE" w:rsidRPr="00794A28">
        <w:rPr>
          <w:rFonts w:eastAsia="Times New Roman"/>
          <w:lang w:eastAsia="en-NZ"/>
        </w:rPr>
        <w:t>Calculator</w:t>
      </w:r>
    </w:p>
    <w:p w14:paraId="1798775E" w14:textId="09C32ADE" w:rsidR="00794A28" w:rsidRDefault="00794A28" w:rsidP="00353AEA">
      <w:pPr>
        <w:pStyle w:val="Heading2"/>
        <w:rPr>
          <w:lang w:eastAsia="en-NZ"/>
        </w:rPr>
      </w:pPr>
      <w:r w:rsidRPr="00794A28">
        <w:rPr>
          <w:lang w:eastAsia="en-NZ"/>
        </w:rPr>
        <w:t xml:space="preserve">Power </w:t>
      </w:r>
      <w:r w:rsidR="005E00A7">
        <w:rPr>
          <w:lang w:eastAsia="en-NZ"/>
        </w:rPr>
        <w:t>Zone</w:t>
      </w:r>
      <w:r w:rsidR="00E564A9">
        <w:rPr>
          <w:lang w:eastAsia="en-NZ"/>
        </w:rPr>
        <w:t>s</w:t>
      </w:r>
    </w:p>
    <w:p w14:paraId="5812AFBD" w14:textId="22764C52" w:rsidR="005E00A7" w:rsidRPr="005E00A7" w:rsidRDefault="005E00A7" w:rsidP="005E00A7">
      <w:pPr>
        <w:pStyle w:val="Heading3"/>
      </w:pPr>
      <w:r>
        <w:t>About</w:t>
      </w:r>
    </w:p>
    <w:p w14:paraId="7A5FA7AB" w14:textId="5F1F8A8A" w:rsidR="005E00A7" w:rsidRDefault="005E00A7" w:rsidP="005E00A7">
      <w:pPr>
        <w:rPr>
          <w:rFonts w:cstheme="minorHAnsi"/>
          <w:lang w:eastAsia="en-NZ"/>
        </w:rPr>
      </w:pPr>
      <w:r>
        <w:rPr>
          <w:rFonts w:cstheme="minorHAnsi"/>
          <w:lang w:val="en-AU" w:eastAsia="en-NZ"/>
        </w:rPr>
        <w:t xml:space="preserve">Power is defined by the </w:t>
      </w:r>
      <w:r w:rsidR="00353AEA" w:rsidRPr="00353AEA">
        <w:rPr>
          <w:rFonts w:cstheme="minorHAnsi"/>
          <w:lang w:val="en-AU" w:eastAsia="en-NZ"/>
        </w:rPr>
        <w:t>ability of the neuromuscular system to produce force quickly</w:t>
      </w:r>
      <w:r>
        <w:rPr>
          <w:rFonts w:cstheme="minorHAnsi"/>
          <w:lang w:val="en-AU" w:eastAsia="en-NZ"/>
        </w:rPr>
        <w:t>.</w:t>
      </w:r>
      <w:r>
        <w:rPr>
          <w:rFonts w:cstheme="minorHAnsi"/>
          <w:lang w:eastAsia="en-NZ"/>
        </w:rPr>
        <w:t xml:space="preserve"> </w:t>
      </w:r>
      <w:r w:rsidR="00353AEA" w:rsidRPr="00353AEA">
        <w:rPr>
          <w:rFonts w:cstheme="minorHAnsi"/>
          <w:lang w:val="en-AU" w:eastAsia="en-NZ"/>
        </w:rPr>
        <w:t>Maximum power occurs across a ‘bandwidth’ of loads</w:t>
      </w:r>
      <w:r>
        <w:rPr>
          <w:rFonts w:cstheme="minorHAnsi"/>
          <w:lang w:eastAsia="en-NZ"/>
        </w:rPr>
        <w:t xml:space="preserve"> with factors such as fibre types,</w:t>
      </w:r>
      <w:r w:rsidRPr="005E00A7">
        <w:rPr>
          <w:rFonts w:cstheme="minorHAnsi"/>
          <w:lang w:val="en-AU" w:eastAsia="en-NZ"/>
        </w:rPr>
        <w:t xml:space="preserve"> </w:t>
      </w:r>
      <w:r w:rsidRPr="00353AEA">
        <w:rPr>
          <w:rFonts w:cstheme="minorHAnsi"/>
          <w:lang w:val="en-AU" w:eastAsia="en-NZ"/>
        </w:rPr>
        <w:t>Individual differences</w:t>
      </w:r>
      <w:r>
        <w:rPr>
          <w:rFonts w:cstheme="minorHAnsi"/>
          <w:lang w:eastAsia="en-NZ"/>
        </w:rPr>
        <w:t xml:space="preserve">, experience and exercise influence the peak power zone. </w:t>
      </w:r>
    </w:p>
    <w:p w14:paraId="3033E5B6" w14:textId="54E9008C" w:rsidR="00353AEA" w:rsidRDefault="005E00A7" w:rsidP="00896C67">
      <w:pPr>
        <w:rPr>
          <w:rFonts w:cstheme="minorHAnsi"/>
          <w:lang w:eastAsia="en-NZ"/>
        </w:rPr>
      </w:pPr>
      <w:r>
        <w:rPr>
          <w:rFonts w:cstheme="minorHAnsi"/>
          <w:lang w:eastAsia="en-NZ"/>
        </w:rPr>
        <w:t xml:space="preserve">Many scientific studies including </w:t>
      </w:r>
      <w:r w:rsidRPr="00896C67">
        <w:rPr>
          <w:rFonts w:cstheme="minorHAnsi"/>
          <w:lang w:val="en-GB"/>
        </w:rPr>
        <w:t>Bourque (2003)</w:t>
      </w:r>
      <w:r>
        <w:rPr>
          <w:rFonts w:cstheme="minorHAnsi"/>
          <w:lang w:val="en-GB"/>
        </w:rPr>
        <w:t xml:space="preserve"> conclude the following. </w:t>
      </w:r>
    </w:p>
    <w:p w14:paraId="713CF807" w14:textId="6BD2D529" w:rsidR="00353AEA" w:rsidRDefault="005E00A7" w:rsidP="00896C67">
      <w:pPr>
        <w:rPr>
          <w:rFonts w:cstheme="minorHAnsi"/>
          <w:lang w:eastAsia="en-NZ"/>
        </w:rPr>
      </w:pPr>
      <w:r>
        <w:rPr>
          <w:rFonts w:cstheme="minorHAnsi"/>
          <w:lang w:eastAsia="en-NZ"/>
        </w:rPr>
        <w:t>Peak Power Zones:</w:t>
      </w:r>
    </w:p>
    <w:p w14:paraId="023034B8" w14:textId="52005154" w:rsidR="00896C67" w:rsidRPr="00896C67" w:rsidRDefault="00896C67" w:rsidP="00896C67">
      <w:pPr>
        <w:rPr>
          <w:rFonts w:cstheme="minorHAnsi"/>
          <w:lang w:eastAsia="en-NZ"/>
        </w:rPr>
      </w:pPr>
      <w:r w:rsidRPr="00896C67">
        <w:rPr>
          <w:rFonts w:cstheme="minorHAnsi"/>
          <w:lang w:eastAsia="en-NZ"/>
        </w:rPr>
        <w:t>Lower body</w:t>
      </w:r>
      <w:r>
        <w:rPr>
          <w:rFonts w:cstheme="minorHAnsi"/>
          <w:lang w:eastAsia="en-NZ"/>
        </w:rPr>
        <w:t xml:space="preserve"> </w:t>
      </w:r>
    </w:p>
    <w:p w14:paraId="0E633796" w14:textId="08E33323" w:rsidR="00896C67" w:rsidRPr="00896C67" w:rsidRDefault="00896C67" w:rsidP="00896C67">
      <w:pPr>
        <w:numPr>
          <w:ilvl w:val="1"/>
          <w:numId w:val="11"/>
        </w:numPr>
        <w:rPr>
          <w:rFonts w:cstheme="minorHAnsi"/>
        </w:rPr>
      </w:pPr>
      <w:r w:rsidRPr="00896C67">
        <w:rPr>
          <w:rFonts w:cstheme="minorHAnsi"/>
          <w:lang w:val="en-AU" w:eastAsia="en-NZ"/>
        </w:rPr>
        <w:t>0-40% 1RM for peak power</w:t>
      </w:r>
    </w:p>
    <w:p w14:paraId="0F583D92" w14:textId="77777777" w:rsidR="00896C67" w:rsidRPr="00896C67" w:rsidRDefault="00896C67" w:rsidP="00896C67">
      <w:pPr>
        <w:rPr>
          <w:rFonts w:cstheme="minorHAnsi"/>
          <w:lang w:eastAsia="en-NZ"/>
        </w:rPr>
      </w:pPr>
      <w:r w:rsidRPr="00896C67">
        <w:rPr>
          <w:rFonts w:cstheme="minorHAnsi"/>
          <w:lang w:val="en-AU" w:eastAsia="en-NZ"/>
        </w:rPr>
        <w:t>Upper body</w:t>
      </w:r>
    </w:p>
    <w:p w14:paraId="473ED237" w14:textId="77777777" w:rsidR="00896C67" w:rsidRPr="00896C67" w:rsidRDefault="00896C67" w:rsidP="00896C67">
      <w:pPr>
        <w:numPr>
          <w:ilvl w:val="1"/>
          <w:numId w:val="11"/>
        </w:numPr>
        <w:rPr>
          <w:rFonts w:cstheme="minorHAnsi"/>
          <w:lang w:eastAsia="en-NZ"/>
        </w:rPr>
      </w:pPr>
      <w:r w:rsidRPr="00896C67">
        <w:rPr>
          <w:rFonts w:cstheme="minorHAnsi"/>
          <w:lang w:val="en-AU" w:eastAsia="en-NZ"/>
        </w:rPr>
        <w:t>40-70% 1RM for peak power</w:t>
      </w:r>
    </w:p>
    <w:p w14:paraId="23B3E075" w14:textId="77777777" w:rsidR="005E00A7" w:rsidRDefault="005E00A7" w:rsidP="005E00A7">
      <w:pPr>
        <w:pStyle w:val="Heading3"/>
        <w:rPr>
          <w:lang w:eastAsia="en-NZ"/>
        </w:rPr>
      </w:pPr>
      <w:r>
        <w:rPr>
          <w:lang w:eastAsia="en-NZ"/>
        </w:rPr>
        <w:t>Equation</w:t>
      </w:r>
    </w:p>
    <w:p w14:paraId="46B6ABDD" w14:textId="5855F99C" w:rsidR="005E00A7" w:rsidRDefault="005E00A7" w:rsidP="005E00A7">
      <w:pPr>
        <w:rPr>
          <w:rFonts w:cstheme="minorHAnsi"/>
          <w:lang w:eastAsia="en-NZ"/>
        </w:rPr>
      </w:pPr>
      <w:r>
        <w:rPr>
          <w:rFonts w:cstheme="minorHAnsi"/>
          <w:lang w:eastAsia="en-NZ"/>
        </w:rPr>
        <w:t>Lower body Power Zone = Loading = 0 / 100 * 1RM to 40 / 100 * 1RM</w:t>
      </w:r>
    </w:p>
    <w:p w14:paraId="1EDBA352" w14:textId="3C7C6B60" w:rsidR="00896C67" w:rsidRPr="00794A28" w:rsidRDefault="005E00A7" w:rsidP="00794A28">
      <w:pPr>
        <w:rPr>
          <w:rFonts w:cstheme="minorHAnsi"/>
          <w:lang w:eastAsia="en-NZ"/>
        </w:rPr>
      </w:pPr>
      <w:r>
        <w:rPr>
          <w:rFonts w:cstheme="minorHAnsi"/>
          <w:lang w:eastAsia="en-NZ"/>
        </w:rPr>
        <w:t>Upper body Power Zone = Loading = 40 / 100 * 1RM to 70 / 100 * 1RM</w:t>
      </w:r>
    </w:p>
    <w:p w14:paraId="4E2675B5" w14:textId="5BC0ACCB" w:rsidR="00794A28" w:rsidRDefault="00794A28" w:rsidP="00353AEA">
      <w:pPr>
        <w:pStyle w:val="Heading2"/>
        <w:rPr>
          <w:lang w:eastAsia="en-NZ"/>
        </w:rPr>
      </w:pPr>
      <w:r>
        <w:rPr>
          <w:lang w:eastAsia="en-NZ"/>
        </w:rPr>
        <w:lastRenderedPageBreak/>
        <w:t xml:space="preserve">Rate of </w:t>
      </w:r>
      <w:r w:rsidR="00E564A9">
        <w:rPr>
          <w:lang w:eastAsia="en-NZ"/>
        </w:rPr>
        <w:t>F</w:t>
      </w:r>
      <w:r>
        <w:rPr>
          <w:lang w:eastAsia="en-NZ"/>
        </w:rPr>
        <w:t xml:space="preserve">orce </w:t>
      </w:r>
      <w:r w:rsidR="00E564A9">
        <w:rPr>
          <w:lang w:eastAsia="en-NZ"/>
        </w:rPr>
        <w:t>D</w:t>
      </w:r>
      <w:r>
        <w:rPr>
          <w:lang w:eastAsia="en-NZ"/>
        </w:rPr>
        <w:t>evelopment</w:t>
      </w:r>
    </w:p>
    <w:p w14:paraId="3BE3879B" w14:textId="080ECDAA" w:rsidR="001E2DEB" w:rsidRDefault="001E2DEB" w:rsidP="001E2DEB">
      <w:pPr>
        <w:pStyle w:val="Heading3"/>
      </w:pPr>
      <w:r>
        <w:t>About</w:t>
      </w:r>
    </w:p>
    <w:p w14:paraId="35045718" w14:textId="60F1EB7A" w:rsidR="00353AEA" w:rsidRDefault="00B15455" w:rsidP="00794A28">
      <w:pPr>
        <w:rPr>
          <w:rFonts w:cstheme="minorHAnsi"/>
          <w:lang w:eastAsia="en-NZ"/>
        </w:rPr>
      </w:pPr>
      <w:r>
        <w:t>Rate of force development is an expression of explosive strength and is representative of isometric, concentric and eccentric contractions within acceleration phases.</w:t>
      </w:r>
    </w:p>
    <w:p w14:paraId="670D1DEA" w14:textId="55398428" w:rsidR="001E2DEB" w:rsidRPr="001E2DEB" w:rsidRDefault="001E2DEB" w:rsidP="001E2DEB">
      <w:pPr>
        <w:pStyle w:val="Heading3"/>
        <w:rPr>
          <w:lang w:eastAsia="en-NZ"/>
        </w:rPr>
      </w:pPr>
      <w:r>
        <w:rPr>
          <w:lang w:eastAsia="en-NZ"/>
        </w:rPr>
        <w:t>Equation</w:t>
      </w:r>
    </w:p>
    <w:p w14:paraId="09BA7559" w14:textId="59B099E7" w:rsidR="00353AEA" w:rsidRDefault="00B15455" w:rsidP="00794A28">
      <w:pPr>
        <w:rPr>
          <w:rFonts w:cstheme="minorHAnsi"/>
          <w:lang w:eastAsia="en-NZ"/>
        </w:rPr>
      </w:pPr>
      <w:r>
        <w:rPr>
          <w:rFonts w:cstheme="minorHAnsi"/>
          <w:lang w:eastAsia="en-NZ"/>
        </w:rPr>
        <w:t>Average RFD = Peak Force(N) / Time to achieve peak force</w:t>
      </w:r>
    </w:p>
    <w:p w14:paraId="4DE3533C" w14:textId="6A440315" w:rsidR="00B15455" w:rsidRDefault="00B15455" w:rsidP="00794A28">
      <w:pPr>
        <w:rPr>
          <w:rFonts w:cstheme="minorHAnsi"/>
          <w:lang w:eastAsia="en-NZ"/>
        </w:rPr>
      </w:pPr>
      <w:r>
        <w:rPr>
          <w:rFonts w:cstheme="minorHAnsi"/>
          <w:lang w:eastAsia="en-NZ"/>
        </w:rPr>
        <w:t xml:space="preserve">Unit= N. s^-1 </w:t>
      </w:r>
    </w:p>
    <w:p w14:paraId="4EBE4E0E" w14:textId="77777777" w:rsidR="00353AEA" w:rsidRPr="00794A28" w:rsidRDefault="00353AEA" w:rsidP="00794A28">
      <w:pPr>
        <w:rPr>
          <w:rFonts w:cstheme="minorHAnsi"/>
          <w:lang w:eastAsia="en-NZ"/>
        </w:rPr>
      </w:pPr>
    </w:p>
    <w:p w14:paraId="536A6EC0" w14:textId="1199E596" w:rsidR="00AB2CAF" w:rsidRPr="00AB2CAF" w:rsidRDefault="001E2DEB" w:rsidP="00353AEA">
      <w:pPr>
        <w:pStyle w:val="Heading2"/>
        <w:rPr>
          <w:lang w:eastAsia="en-NZ"/>
        </w:rPr>
      </w:pPr>
      <w:r>
        <w:rPr>
          <w:lang w:eastAsia="en-NZ"/>
        </w:rPr>
        <w:t xml:space="preserve">Lower Body </w:t>
      </w:r>
      <w:r w:rsidR="00AB2CAF" w:rsidRPr="00AB2CAF">
        <w:rPr>
          <w:lang w:eastAsia="en-NZ"/>
        </w:rPr>
        <w:t xml:space="preserve">Peak </w:t>
      </w:r>
      <w:r>
        <w:rPr>
          <w:lang w:eastAsia="en-NZ"/>
        </w:rPr>
        <w:t>P</w:t>
      </w:r>
      <w:r w:rsidR="00AB2CAF" w:rsidRPr="00AB2CAF">
        <w:rPr>
          <w:lang w:eastAsia="en-NZ"/>
        </w:rPr>
        <w:t>ower</w:t>
      </w:r>
      <w:r>
        <w:rPr>
          <w:lang w:eastAsia="en-NZ"/>
        </w:rPr>
        <w:t xml:space="preserve"> Predictor</w:t>
      </w:r>
    </w:p>
    <w:p w14:paraId="18AE28BC" w14:textId="55E18E6C" w:rsidR="001E2DEB" w:rsidRPr="001E2DEB" w:rsidRDefault="001E2DEB" w:rsidP="001E2DEB">
      <w:pPr>
        <w:pStyle w:val="Heading3"/>
      </w:pPr>
      <w:r>
        <w:t>About</w:t>
      </w:r>
    </w:p>
    <w:p w14:paraId="7715EB02" w14:textId="5C88C132" w:rsidR="00353AEA" w:rsidRDefault="001E2DEB" w:rsidP="00794A28">
      <w:pPr>
        <w:rPr>
          <w:rStyle w:val="Strong"/>
          <w:rFonts w:ascii="Segoe UI" w:hAnsi="Segoe UI" w:cs="Segoe UI"/>
          <w:color w:val="212121"/>
          <w:shd w:val="clear" w:color="auto" w:fill="FFFFFF"/>
        </w:rPr>
      </w:pPr>
      <w:r>
        <w:rPr>
          <w:rFonts w:cstheme="minorHAnsi"/>
          <w:lang w:val="en-AU" w:eastAsia="en-NZ"/>
        </w:rPr>
        <w:t xml:space="preserve">Power is defined by the </w:t>
      </w:r>
      <w:r w:rsidRPr="00353AEA">
        <w:rPr>
          <w:rFonts w:cstheme="minorHAnsi"/>
          <w:lang w:val="en-AU" w:eastAsia="en-NZ"/>
        </w:rPr>
        <w:t>ability of the neuromuscular system to produce force quickly</w:t>
      </w:r>
      <w:r>
        <w:rPr>
          <w:rFonts w:cstheme="minorHAnsi"/>
          <w:lang w:val="en-AU" w:eastAsia="en-NZ"/>
        </w:rPr>
        <w:t>. Predicting peak power</w:t>
      </w:r>
      <w:r w:rsidR="004E0FAC">
        <w:rPr>
          <w:rFonts w:cstheme="minorHAnsi"/>
          <w:lang w:val="en-AU" w:eastAsia="en-NZ"/>
        </w:rPr>
        <w:t xml:space="preserve"> in the lower body</w:t>
      </w:r>
      <w:r>
        <w:rPr>
          <w:rFonts w:cstheme="minorHAnsi"/>
          <w:lang w:val="en-AU" w:eastAsia="en-NZ"/>
        </w:rPr>
        <w:t xml:space="preserve"> is more accurate with squat jumps compared to counter movement jumps.</w:t>
      </w:r>
      <w:r w:rsidR="004E0FAC">
        <w:rPr>
          <w:rFonts w:cstheme="minorHAnsi"/>
          <w:lang w:val="en-AU" w:eastAsia="en-NZ"/>
        </w:rPr>
        <w:t xml:space="preserve"> </w:t>
      </w:r>
    </w:p>
    <w:p w14:paraId="19442E53" w14:textId="2F696AF8" w:rsidR="001E2DEB" w:rsidRPr="001E2DEB" w:rsidRDefault="001E2DEB" w:rsidP="001E2DEB">
      <w:pPr>
        <w:pStyle w:val="Heading3"/>
        <w:rPr>
          <w:lang w:eastAsia="en-NZ"/>
        </w:rPr>
      </w:pPr>
      <w:r>
        <w:rPr>
          <w:lang w:eastAsia="en-NZ"/>
        </w:rPr>
        <w:t>Equation</w:t>
      </w:r>
    </w:p>
    <w:p w14:paraId="0CC758D9" w14:textId="4058ECFB" w:rsidR="00353AEA" w:rsidRDefault="001E2DEB" w:rsidP="001E2DEB">
      <w:pPr>
        <w:rPr>
          <w:shd w:val="clear" w:color="auto" w:fill="FFFFFF"/>
        </w:rPr>
      </w:pPr>
      <w:r>
        <w:rPr>
          <w:shd w:val="clear" w:color="auto" w:fill="FFFFFF"/>
        </w:rPr>
        <w:t>Power (W) = 60.7x (jump height cm) +45.3 x (body mass [kg])-2055.</w:t>
      </w:r>
    </w:p>
    <w:p w14:paraId="4722911A" w14:textId="788A5747" w:rsidR="004E0FAC" w:rsidRDefault="004E0FAC" w:rsidP="004E0FAC">
      <w:pPr>
        <w:rPr>
          <w:lang w:eastAsia="en-NZ"/>
        </w:rPr>
      </w:pPr>
      <w:r>
        <w:rPr>
          <w:lang w:eastAsia="en-NZ"/>
        </w:rPr>
        <w:t>Unit = W</w:t>
      </w:r>
    </w:p>
    <w:p w14:paraId="6E433866" w14:textId="77777777" w:rsidR="004E0FAC" w:rsidRPr="00794A28" w:rsidRDefault="004E0FAC" w:rsidP="004E0FAC">
      <w:pPr>
        <w:rPr>
          <w:lang w:eastAsia="en-NZ"/>
        </w:rPr>
      </w:pPr>
    </w:p>
    <w:p w14:paraId="638E388F" w14:textId="522F00DC" w:rsidR="00794A28" w:rsidRPr="00794A28" w:rsidRDefault="00794A28" w:rsidP="004E0FA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94A28">
        <w:rPr>
          <w:rFonts w:eastAsia="Times New Roman"/>
          <w:lang w:eastAsia="en-NZ"/>
        </w:rPr>
        <w:t>Anaerobic</w:t>
      </w:r>
      <w:r>
        <w:rPr>
          <w:rFonts w:eastAsia="Times New Roman"/>
          <w:lang w:eastAsia="en-NZ"/>
        </w:rPr>
        <w:t xml:space="preserve"> Calculator</w:t>
      </w:r>
    </w:p>
    <w:p w14:paraId="7E17A7ED" w14:textId="067005BC" w:rsidR="00794A28" w:rsidRDefault="00AB2CAF" w:rsidP="006C1465">
      <w:pPr>
        <w:pStyle w:val="Heading2"/>
        <w:rPr>
          <w:lang w:eastAsia="en-NZ"/>
        </w:rPr>
      </w:pPr>
      <w:r>
        <w:rPr>
          <w:lang w:eastAsia="en-NZ"/>
        </w:rPr>
        <w:t>Wingate</w:t>
      </w:r>
    </w:p>
    <w:p w14:paraId="7E514236" w14:textId="77777777" w:rsidR="006C1465" w:rsidRPr="005E00A7" w:rsidRDefault="006C1465" w:rsidP="006C1465">
      <w:pPr>
        <w:pStyle w:val="Heading3"/>
      </w:pPr>
      <w:r>
        <w:t>About</w:t>
      </w:r>
    </w:p>
    <w:p w14:paraId="071CFDF9" w14:textId="5EFE3DC6" w:rsidR="006C1465" w:rsidRDefault="006C1465" w:rsidP="006C1465">
      <w:pPr>
        <w:rPr>
          <w:lang w:eastAsia="en-NZ"/>
        </w:rPr>
      </w:pPr>
      <w:r>
        <w:rPr>
          <w:lang w:eastAsia="en-NZ"/>
        </w:rPr>
        <w:t>Wingate is a 30 second maximal effort anaerobic laboratory test performed on a cycle ergometer commonly using the monarch. The test measures anaerobic power and capacity.</w:t>
      </w:r>
    </w:p>
    <w:p w14:paraId="148E926A" w14:textId="77777777" w:rsidR="006C1465" w:rsidRDefault="006C1465" w:rsidP="006C1465">
      <w:pPr>
        <w:pStyle w:val="Heading3"/>
        <w:rPr>
          <w:lang w:eastAsia="en-NZ"/>
        </w:rPr>
      </w:pPr>
      <w:r>
        <w:rPr>
          <w:lang w:eastAsia="en-NZ"/>
        </w:rPr>
        <w:t>Equation</w:t>
      </w:r>
    </w:p>
    <w:p w14:paraId="5A94ABC5" w14:textId="079CA220" w:rsidR="006C1465" w:rsidRDefault="006C1465" w:rsidP="006C1465">
      <w:pPr>
        <w:rPr>
          <w:lang w:eastAsia="en-NZ"/>
        </w:rPr>
      </w:pPr>
      <w:r>
        <w:rPr>
          <w:lang w:eastAsia="en-NZ"/>
        </w:rPr>
        <w:t>Peak Power Output:</w:t>
      </w:r>
    </w:p>
    <w:p w14:paraId="595EBDD7" w14:textId="77777777" w:rsidR="00D27DFB" w:rsidRPr="00D27DFB" w:rsidRDefault="00D27DFB" w:rsidP="006C1465">
      <w:pPr>
        <w:rPr>
          <w:lang w:eastAsia="en-NZ"/>
        </w:rPr>
      </w:pPr>
      <w:r w:rsidRPr="00D27DFB">
        <w:rPr>
          <w:lang w:eastAsia="en-NZ"/>
        </w:rPr>
        <w:t>This should be calculated every 5-seconds of the test (providing a total of 6 PPO’s).</w:t>
      </w:r>
    </w:p>
    <w:p w14:paraId="22A5CBA8" w14:textId="77777777" w:rsidR="00D27DFB" w:rsidRPr="00D27DFB" w:rsidRDefault="00D27DFB" w:rsidP="006C1465">
      <w:pPr>
        <w:rPr>
          <w:lang w:eastAsia="en-NZ"/>
        </w:rPr>
      </w:pPr>
      <w:r w:rsidRPr="00D27DFB">
        <w:rPr>
          <w:lang w:eastAsia="en-NZ"/>
        </w:rPr>
        <w:t>PPO = force (kg) * distance (m) ÷ time (s)</w:t>
      </w:r>
    </w:p>
    <w:p w14:paraId="4D82AABF" w14:textId="44E1A4FA" w:rsidR="00D27DFB" w:rsidRDefault="00D27DFB" w:rsidP="006C1465">
      <w:pPr>
        <w:rPr>
          <w:lang w:eastAsia="en-NZ"/>
        </w:rPr>
      </w:pPr>
      <w:r w:rsidRPr="00D27DFB">
        <w:rPr>
          <w:lang w:eastAsia="en-NZ"/>
        </w:rPr>
        <w:t>Distance = number of revolutions during the 5-seconds * distance per revolution (m)</w:t>
      </w:r>
    </w:p>
    <w:p w14:paraId="1F82EBEE" w14:textId="473F8045" w:rsidR="000B6A85" w:rsidRDefault="000B6A85" w:rsidP="006C1465">
      <w:pPr>
        <w:rPr>
          <w:lang w:eastAsia="en-NZ"/>
        </w:rPr>
      </w:pPr>
      <w:r>
        <w:rPr>
          <w:lang w:eastAsia="en-NZ"/>
        </w:rPr>
        <w:t xml:space="preserve">Unit = </w:t>
      </w:r>
      <w:r w:rsidR="00F54971">
        <w:rPr>
          <w:lang w:eastAsia="en-NZ"/>
        </w:rPr>
        <w:t>W</w:t>
      </w:r>
    </w:p>
    <w:p w14:paraId="146BD37A" w14:textId="0CABBD8C" w:rsidR="006C1465" w:rsidRDefault="006C1465" w:rsidP="006C1465">
      <w:pPr>
        <w:rPr>
          <w:lang w:eastAsia="en-NZ"/>
        </w:rPr>
      </w:pPr>
      <w:r>
        <w:rPr>
          <w:lang w:eastAsia="en-NZ"/>
        </w:rPr>
        <w:t>Fatigue Index:</w:t>
      </w:r>
    </w:p>
    <w:p w14:paraId="1A44E0D7" w14:textId="77777777" w:rsidR="006C1465" w:rsidRPr="00D27DFB" w:rsidRDefault="006C1465" w:rsidP="006C1465">
      <w:pPr>
        <w:rPr>
          <w:lang w:eastAsia="en-NZ"/>
        </w:rPr>
      </w:pPr>
      <w:r w:rsidRPr="00D27DFB">
        <w:rPr>
          <w:lang w:eastAsia="en-NZ"/>
        </w:rPr>
        <w:t>AF = ((peak power – lowest power) ÷ (peak power)) * 100</w:t>
      </w:r>
    </w:p>
    <w:p w14:paraId="339359CF" w14:textId="43E1D12D" w:rsidR="006C1465" w:rsidRDefault="006C1465" w:rsidP="006C1465">
      <w:pPr>
        <w:rPr>
          <w:lang w:eastAsia="en-NZ"/>
        </w:rPr>
      </w:pPr>
      <w:r>
        <w:rPr>
          <w:lang w:eastAsia="en-NZ"/>
        </w:rPr>
        <w:t>Anaerobic capacity:</w:t>
      </w:r>
    </w:p>
    <w:p w14:paraId="4AAD2782" w14:textId="6A28C476" w:rsidR="006C1465" w:rsidRDefault="006C1465" w:rsidP="006C1465">
      <w:pPr>
        <w:rPr>
          <w:lang w:eastAsia="en-NZ"/>
        </w:rPr>
      </w:pPr>
      <w:r w:rsidRPr="00D27DFB">
        <w:rPr>
          <w:lang w:eastAsia="en-NZ"/>
        </w:rPr>
        <w:t>AC = Sum of each 5 second PPO</w:t>
      </w:r>
    </w:p>
    <w:p w14:paraId="3905C433" w14:textId="77777777" w:rsidR="00F54971" w:rsidRPr="00D27DFB" w:rsidRDefault="00F54971" w:rsidP="006C1465">
      <w:pPr>
        <w:rPr>
          <w:lang w:eastAsia="en-NZ"/>
        </w:rPr>
      </w:pPr>
    </w:p>
    <w:p w14:paraId="74E1EBB3" w14:textId="77777777" w:rsidR="006C1465" w:rsidRDefault="006C1465" w:rsidP="00794A28">
      <w:pPr>
        <w:rPr>
          <w:lang w:eastAsia="en-NZ"/>
        </w:rPr>
      </w:pPr>
    </w:p>
    <w:p w14:paraId="2C4781D5" w14:textId="25D89F46" w:rsidR="00AB2CAF" w:rsidRDefault="00AB2CAF" w:rsidP="006C1465">
      <w:pPr>
        <w:pStyle w:val="Heading2"/>
        <w:rPr>
          <w:lang w:eastAsia="en-NZ"/>
        </w:rPr>
      </w:pPr>
      <w:r>
        <w:rPr>
          <w:lang w:eastAsia="en-NZ"/>
        </w:rPr>
        <w:lastRenderedPageBreak/>
        <w:t>RAST</w:t>
      </w:r>
    </w:p>
    <w:p w14:paraId="02630FB5" w14:textId="21F596DE" w:rsidR="006C1465" w:rsidRDefault="006C1465" w:rsidP="006C1465">
      <w:pPr>
        <w:pStyle w:val="Heading3"/>
      </w:pPr>
      <w:r>
        <w:t>About</w:t>
      </w:r>
    </w:p>
    <w:p w14:paraId="65A97945" w14:textId="0BBA0690" w:rsidR="006C1465" w:rsidRDefault="006C1465" w:rsidP="006C1465">
      <w:r>
        <w:t>Developed at the University of Wolverhampton the Running Based Anaerobic Sprint Test RAST is designed to measure anaerobic power and capacity.</w:t>
      </w:r>
    </w:p>
    <w:p w14:paraId="7A9A8A3E" w14:textId="0EDE16B4" w:rsidR="006C1465" w:rsidRDefault="006C1465" w:rsidP="006C1465">
      <w:pPr>
        <w:pStyle w:val="Heading3"/>
        <w:rPr>
          <w:lang w:eastAsia="en-NZ"/>
        </w:rPr>
      </w:pPr>
      <w:r>
        <w:rPr>
          <w:lang w:eastAsia="en-NZ"/>
        </w:rPr>
        <w:t>Equation</w:t>
      </w:r>
    </w:p>
    <w:p w14:paraId="64280B3F" w14:textId="28702DAE" w:rsidR="006C1465" w:rsidRDefault="006C1465" w:rsidP="006C1465">
      <w:r>
        <w:t>Fatigue Index</w:t>
      </w:r>
    </w:p>
    <w:p w14:paraId="7295369D" w14:textId="3CA90172" w:rsidR="006C1465" w:rsidRDefault="006C1465" w:rsidP="006C1465">
      <w:r>
        <w:t>FI = (max power – min power) / total time for the 6 sprints</w:t>
      </w:r>
    </w:p>
    <w:p w14:paraId="2EDDA762" w14:textId="5AC0B6AF" w:rsidR="006C1465" w:rsidRDefault="006C1465" w:rsidP="006C1465">
      <w:r>
        <w:t>Anaerobic Capacity:</w:t>
      </w:r>
    </w:p>
    <w:p w14:paraId="4BE8F9E5" w14:textId="3C0850E4" w:rsidR="006C1465" w:rsidRPr="006C1465" w:rsidRDefault="006C1465" w:rsidP="006C1465">
      <w:r>
        <w:t>AC = Sum of all sprint PPOs</w:t>
      </w:r>
    </w:p>
    <w:p w14:paraId="3B5EF669" w14:textId="77777777" w:rsidR="00D27DFB" w:rsidRDefault="00D27DFB" w:rsidP="00794A28">
      <w:pPr>
        <w:rPr>
          <w:lang w:eastAsia="en-NZ"/>
        </w:rPr>
      </w:pPr>
    </w:p>
    <w:p w14:paraId="3769F4C8" w14:textId="087DF13E" w:rsidR="00D27DFB" w:rsidRDefault="00AB2CAF" w:rsidP="006C1465">
      <w:pPr>
        <w:pStyle w:val="Heading2"/>
        <w:rPr>
          <w:lang w:eastAsia="en-NZ"/>
        </w:rPr>
      </w:pPr>
      <w:r>
        <w:rPr>
          <w:lang w:eastAsia="en-NZ"/>
        </w:rPr>
        <w:t xml:space="preserve">Phosphate </w:t>
      </w:r>
      <w:r w:rsidR="00E564A9">
        <w:rPr>
          <w:lang w:eastAsia="en-NZ"/>
        </w:rPr>
        <w:t>R</w:t>
      </w:r>
      <w:r w:rsidR="00D27DFB">
        <w:rPr>
          <w:lang w:eastAsia="en-NZ"/>
        </w:rPr>
        <w:t xml:space="preserve">ecovery </w:t>
      </w:r>
      <w:r w:rsidR="00E564A9">
        <w:rPr>
          <w:lang w:eastAsia="en-NZ"/>
        </w:rPr>
        <w:t>T</w:t>
      </w:r>
      <w:r>
        <w:rPr>
          <w:lang w:eastAsia="en-NZ"/>
        </w:rPr>
        <w:t>est</w:t>
      </w:r>
    </w:p>
    <w:p w14:paraId="5FA146A5" w14:textId="30DA5964" w:rsidR="006C1465" w:rsidRPr="006C1465" w:rsidRDefault="006C1465" w:rsidP="006C1465">
      <w:pPr>
        <w:pStyle w:val="Heading3"/>
      </w:pPr>
      <w:r>
        <w:t>About</w:t>
      </w:r>
    </w:p>
    <w:p w14:paraId="36BE7396" w14:textId="7919BFC5" w:rsidR="006C1465" w:rsidRDefault="00D27DFB" w:rsidP="006C1465">
      <w:pPr>
        <w:rPr>
          <w:rStyle w:val="Strong"/>
          <w:b w:val="0"/>
          <w:bCs w:val="0"/>
        </w:rPr>
      </w:pPr>
      <w:r w:rsidRPr="006C1465">
        <w:rPr>
          <w:rStyle w:val="Strong"/>
          <w:b w:val="0"/>
          <w:bCs w:val="0"/>
        </w:rPr>
        <w:t>The</w:t>
      </w:r>
      <w:r w:rsidR="006C1465" w:rsidRPr="006C1465">
        <w:rPr>
          <w:rStyle w:val="Strong"/>
          <w:b w:val="0"/>
          <w:bCs w:val="0"/>
        </w:rPr>
        <w:t xml:space="preserve"> </w:t>
      </w:r>
      <w:r w:rsidRPr="006C1465">
        <w:rPr>
          <w:rStyle w:val="Strong"/>
          <w:b w:val="0"/>
          <w:bCs w:val="0"/>
        </w:rPr>
        <w:t xml:space="preserve">Phosphate Recovery Test is an anaerobic fitness test, assessing the ability to recover between sprints and produce the same level of power repeatedly. </w:t>
      </w:r>
    </w:p>
    <w:p w14:paraId="6BDED43C" w14:textId="16534A75" w:rsidR="006C1465" w:rsidRDefault="006C1465" w:rsidP="006C1465">
      <w:pPr>
        <w:pStyle w:val="Heading3"/>
        <w:rPr>
          <w:rStyle w:val="Strong"/>
          <w:b w:val="0"/>
          <w:bCs w:val="0"/>
          <w:lang w:eastAsia="en-NZ"/>
        </w:rPr>
      </w:pPr>
      <w:r>
        <w:rPr>
          <w:lang w:eastAsia="en-NZ"/>
        </w:rPr>
        <w:t>Equation</w:t>
      </w:r>
    </w:p>
    <w:p w14:paraId="599CA862" w14:textId="2D44B07F" w:rsidR="006C1465" w:rsidRDefault="006C1465" w:rsidP="006C146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Drop off distance = Distance covered in last sprint – Distance covered in first sprint</w:t>
      </w:r>
    </w:p>
    <w:p w14:paraId="58790C5E" w14:textId="31A1ED5B" w:rsidR="00AB2CAF" w:rsidRDefault="00F54971" w:rsidP="00794A28">
      <w:r>
        <w:rPr>
          <w:rStyle w:val="Strong"/>
          <w:b w:val="0"/>
          <w:bCs w:val="0"/>
        </w:rPr>
        <w:t>Unit = m</w:t>
      </w:r>
    </w:p>
    <w:p w14:paraId="621C9FF0" w14:textId="1BEB3DDB" w:rsidR="00794A28" w:rsidRPr="00794A28" w:rsidRDefault="00794A28" w:rsidP="004E0FA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94A28">
        <w:rPr>
          <w:rFonts w:eastAsia="Times New Roman"/>
          <w:lang w:eastAsia="en-NZ"/>
        </w:rPr>
        <w:t>Aerobic</w:t>
      </w:r>
      <w:r>
        <w:rPr>
          <w:rFonts w:eastAsia="Times New Roman"/>
          <w:lang w:eastAsia="en-NZ"/>
        </w:rPr>
        <w:t xml:space="preserve"> Calculator</w:t>
      </w:r>
    </w:p>
    <w:p w14:paraId="19819739" w14:textId="10680006" w:rsidR="00794A28" w:rsidRDefault="00794A28" w:rsidP="00F54971">
      <w:pPr>
        <w:pStyle w:val="Heading2"/>
        <w:rPr>
          <w:lang w:eastAsia="en-NZ"/>
        </w:rPr>
      </w:pPr>
      <w:r w:rsidRPr="00794A28">
        <w:rPr>
          <w:lang w:eastAsia="en-NZ"/>
        </w:rPr>
        <w:t>Yoyo</w:t>
      </w:r>
      <w:r w:rsidR="00F54971">
        <w:rPr>
          <w:lang w:eastAsia="en-NZ"/>
        </w:rPr>
        <w:t xml:space="preserve"> Intermittent Recovery Test Level 1</w:t>
      </w:r>
    </w:p>
    <w:p w14:paraId="00D591F1" w14:textId="5F8BEE08" w:rsidR="00F54971" w:rsidRPr="00F54971" w:rsidRDefault="00F54971" w:rsidP="00F54971">
      <w:pPr>
        <w:pStyle w:val="Heading3"/>
      </w:pPr>
      <w:r>
        <w:t>About</w:t>
      </w:r>
    </w:p>
    <w:p w14:paraId="4E5E6978" w14:textId="3583F612" w:rsidR="00D27DFB" w:rsidRDefault="00D27DFB" w:rsidP="00F54971">
      <w:r>
        <w:t xml:space="preserve">The Yo-Yo test is a maximal aerobic endurance fitness test, involving running between markers placed 20 meters apart, at increasing speeds, until exhaustion. </w:t>
      </w:r>
    </w:p>
    <w:p w14:paraId="2283D387" w14:textId="10531759" w:rsidR="00F54971" w:rsidRDefault="00F54971" w:rsidP="00F54971">
      <w:pPr>
        <w:pStyle w:val="Heading3"/>
        <w:rPr>
          <w:lang w:eastAsia="en-NZ"/>
        </w:rPr>
      </w:pPr>
      <w:r>
        <w:rPr>
          <w:lang w:eastAsia="en-NZ"/>
        </w:rPr>
        <w:t>Equation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  <w:gridCol w:w="3090"/>
        <w:gridCol w:w="2786"/>
      </w:tblGrid>
      <w:tr w:rsidR="00F54971" w:rsidRPr="00F54971" w14:paraId="626ECE47" w14:textId="77777777" w:rsidTr="00F54971">
        <w:tc>
          <w:tcPr>
            <w:tcW w:w="0" w:type="auto"/>
            <w:tcBorders>
              <w:bottom w:val="single" w:sz="12" w:space="0" w:color="6678B1"/>
            </w:tcBorders>
            <w:tcMar>
              <w:top w:w="150" w:type="dxa"/>
              <w:left w:w="75" w:type="dxa"/>
              <w:bottom w:w="75" w:type="dxa"/>
              <w:right w:w="75" w:type="dxa"/>
            </w:tcMar>
            <w:hideMark/>
          </w:tcPr>
          <w:p w14:paraId="14361F7B" w14:textId="77777777" w:rsidR="00F54971" w:rsidRPr="00F54971" w:rsidRDefault="00F54971" w:rsidP="00F54971">
            <w:pPr>
              <w:spacing w:after="210" w:line="240" w:lineRule="auto"/>
              <w:jc w:val="center"/>
              <w:rPr>
                <w:rFonts w:ascii="Lucida Sans Unicode" w:eastAsia="Times New Roman" w:hAnsi="Lucida Sans Unicode" w:cs="Lucida Sans Unicode"/>
                <w:color w:val="0033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003399"/>
                <w:sz w:val="20"/>
                <w:szCs w:val="20"/>
                <w:lang w:eastAsia="en-NZ"/>
              </w:rPr>
              <w:t>rating</w:t>
            </w:r>
          </w:p>
        </w:tc>
        <w:tc>
          <w:tcPr>
            <w:tcW w:w="0" w:type="auto"/>
            <w:tcBorders>
              <w:bottom w:val="single" w:sz="12" w:space="0" w:color="6678B1"/>
            </w:tcBorders>
            <w:tcMar>
              <w:top w:w="150" w:type="dxa"/>
              <w:left w:w="75" w:type="dxa"/>
              <w:bottom w:w="75" w:type="dxa"/>
              <w:right w:w="75" w:type="dxa"/>
            </w:tcMar>
            <w:hideMark/>
          </w:tcPr>
          <w:p w14:paraId="7B6261A2" w14:textId="77777777" w:rsidR="00F54971" w:rsidRPr="00F54971" w:rsidRDefault="00F54971" w:rsidP="00F54971">
            <w:pPr>
              <w:spacing w:after="210" w:line="240" w:lineRule="auto"/>
              <w:jc w:val="center"/>
              <w:rPr>
                <w:rFonts w:ascii="Lucida Sans Unicode" w:eastAsia="Times New Roman" w:hAnsi="Lucida Sans Unicode" w:cs="Lucida Sans Unicode"/>
                <w:color w:val="0033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003399"/>
                <w:sz w:val="20"/>
                <w:szCs w:val="20"/>
                <w:lang w:eastAsia="en-NZ"/>
              </w:rPr>
              <w:t>meters</w:t>
            </w:r>
          </w:p>
        </w:tc>
        <w:tc>
          <w:tcPr>
            <w:tcW w:w="0" w:type="auto"/>
            <w:tcBorders>
              <w:bottom w:val="single" w:sz="12" w:space="0" w:color="6678B1"/>
            </w:tcBorders>
            <w:tcMar>
              <w:top w:w="150" w:type="dxa"/>
              <w:left w:w="75" w:type="dxa"/>
              <w:bottom w:w="75" w:type="dxa"/>
              <w:right w:w="75" w:type="dxa"/>
            </w:tcMar>
            <w:hideMark/>
          </w:tcPr>
          <w:p w14:paraId="08488DA6" w14:textId="77777777" w:rsidR="00F54971" w:rsidRPr="00F54971" w:rsidRDefault="00F54971" w:rsidP="00F54971">
            <w:pPr>
              <w:spacing w:after="210" w:line="240" w:lineRule="auto"/>
              <w:jc w:val="center"/>
              <w:rPr>
                <w:rFonts w:ascii="Lucida Sans Unicode" w:eastAsia="Times New Roman" w:hAnsi="Lucida Sans Unicode" w:cs="Lucida Sans Unicode"/>
                <w:color w:val="0033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003399"/>
                <w:sz w:val="20"/>
                <w:szCs w:val="20"/>
                <w:lang w:eastAsia="en-NZ"/>
              </w:rPr>
              <w:t>level</w:t>
            </w:r>
          </w:p>
        </w:tc>
      </w:tr>
      <w:tr w:rsidR="00F54971" w:rsidRPr="00F54971" w14:paraId="52BEC95C" w14:textId="77777777" w:rsidTr="00F54971">
        <w:tc>
          <w:tcPr>
            <w:tcW w:w="0" w:type="auto"/>
            <w:tcBorders>
              <w:bottom w:val="single" w:sz="6" w:space="0" w:color="CCCCCC"/>
            </w:tcBorders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14:paraId="4FEC63BE" w14:textId="77777777" w:rsidR="00F54971" w:rsidRPr="00F54971" w:rsidRDefault="00F54971" w:rsidP="00F54971">
            <w:pPr>
              <w:spacing w:after="210" w:line="240" w:lineRule="auto"/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  <w:t>elite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14:paraId="3ABB43B8" w14:textId="77777777" w:rsidR="00F54971" w:rsidRPr="00F54971" w:rsidRDefault="00F54971" w:rsidP="00F54971">
            <w:pPr>
              <w:spacing w:after="210" w:line="240" w:lineRule="auto"/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  <w:t>&gt; 2400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14:paraId="3D21BF90" w14:textId="77777777" w:rsidR="00F54971" w:rsidRPr="00F54971" w:rsidRDefault="00F54971" w:rsidP="00F54971">
            <w:pPr>
              <w:spacing w:after="210" w:line="240" w:lineRule="auto"/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  <w:t>&gt; 20.1</w:t>
            </w:r>
          </w:p>
        </w:tc>
      </w:tr>
      <w:tr w:rsidR="00F54971" w:rsidRPr="00F54971" w14:paraId="234F2209" w14:textId="77777777" w:rsidTr="00F54971">
        <w:tc>
          <w:tcPr>
            <w:tcW w:w="0" w:type="auto"/>
            <w:tcBorders>
              <w:bottom w:val="single" w:sz="6" w:space="0" w:color="CCCCCC"/>
            </w:tcBorders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14:paraId="7C3FA449" w14:textId="77777777" w:rsidR="00F54971" w:rsidRPr="00F54971" w:rsidRDefault="00F54971" w:rsidP="00F54971">
            <w:pPr>
              <w:spacing w:after="210" w:line="240" w:lineRule="auto"/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  <w:t>excellent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14:paraId="308E8ADE" w14:textId="77777777" w:rsidR="00F54971" w:rsidRPr="00F54971" w:rsidRDefault="00F54971" w:rsidP="00F54971">
            <w:pPr>
              <w:spacing w:after="210" w:line="240" w:lineRule="auto"/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  <w:t>2000-2400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14:paraId="67723459" w14:textId="77777777" w:rsidR="00F54971" w:rsidRPr="00F54971" w:rsidRDefault="00F54971" w:rsidP="00F54971">
            <w:pPr>
              <w:spacing w:after="210" w:line="240" w:lineRule="auto"/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  <w:t>18.7-20.1</w:t>
            </w:r>
          </w:p>
        </w:tc>
      </w:tr>
      <w:tr w:rsidR="00F54971" w:rsidRPr="00F54971" w14:paraId="4ABD1DE2" w14:textId="77777777" w:rsidTr="00F54971">
        <w:tc>
          <w:tcPr>
            <w:tcW w:w="0" w:type="auto"/>
            <w:tcBorders>
              <w:bottom w:val="single" w:sz="6" w:space="0" w:color="CCCCCC"/>
            </w:tcBorders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14:paraId="2DD975BB" w14:textId="77777777" w:rsidR="00F54971" w:rsidRPr="00F54971" w:rsidRDefault="00F54971" w:rsidP="00F54971">
            <w:pPr>
              <w:spacing w:after="210" w:line="240" w:lineRule="auto"/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  <w:t>good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14:paraId="0A866532" w14:textId="77777777" w:rsidR="00F54971" w:rsidRPr="00F54971" w:rsidRDefault="00F54971" w:rsidP="00F54971">
            <w:pPr>
              <w:spacing w:after="210" w:line="240" w:lineRule="auto"/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  <w:t>1520-1960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14:paraId="60E4F5F8" w14:textId="77777777" w:rsidR="00F54971" w:rsidRPr="00F54971" w:rsidRDefault="00F54971" w:rsidP="00F54971">
            <w:pPr>
              <w:spacing w:after="210" w:line="240" w:lineRule="auto"/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  <w:t>17.3-18.6</w:t>
            </w:r>
          </w:p>
        </w:tc>
      </w:tr>
      <w:tr w:rsidR="00F54971" w:rsidRPr="00F54971" w14:paraId="4E39A4B2" w14:textId="77777777" w:rsidTr="00F54971">
        <w:tc>
          <w:tcPr>
            <w:tcW w:w="0" w:type="auto"/>
            <w:tcBorders>
              <w:bottom w:val="single" w:sz="6" w:space="0" w:color="CCCCCC"/>
            </w:tcBorders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14:paraId="54304B6E" w14:textId="77777777" w:rsidR="00F54971" w:rsidRPr="00F54971" w:rsidRDefault="00F54971" w:rsidP="00F54971">
            <w:pPr>
              <w:spacing w:after="210" w:line="240" w:lineRule="auto"/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  <w:t>average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14:paraId="5BCA9D1E" w14:textId="77777777" w:rsidR="00F54971" w:rsidRPr="00F54971" w:rsidRDefault="00F54971" w:rsidP="00F54971">
            <w:pPr>
              <w:spacing w:after="210" w:line="240" w:lineRule="auto"/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  <w:t>1040-1480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14:paraId="06FA5FCB" w14:textId="77777777" w:rsidR="00F54971" w:rsidRPr="00F54971" w:rsidRDefault="00F54971" w:rsidP="00F54971">
            <w:pPr>
              <w:spacing w:after="210" w:line="240" w:lineRule="auto"/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  <w:t>15.7-17.2</w:t>
            </w:r>
          </w:p>
        </w:tc>
      </w:tr>
      <w:tr w:rsidR="00F54971" w:rsidRPr="00F54971" w14:paraId="44027169" w14:textId="77777777" w:rsidTr="00F54971">
        <w:tc>
          <w:tcPr>
            <w:tcW w:w="0" w:type="auto"/>
            <w:tcBorders>
              <w:bottom w:val="single" w:sz="6" w:space="0" w:color="CCCCCC"/>
            </w:tcBorders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14:paraId="1470121D" w14:textId="77777777" w:rsidR="00F54971" w:rsidRPr="00F54971" w:rsidRDefault="00F54971" w:rsidP="00F54971">
            <w:pPr>
              <w:spacing w:after="210" w:line="240" w:lineRule="auto"/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  <w:t>below average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14:paraId="2A73A705" w14:textId="77777777" w:rsidR="00F54971" w:rsidRPr="00F54971" w:rsidRDefault="00F54971" w:rsidP="00F54971">
            <w:pPr>
              <w:spacing w:after="210" w:line="240" w:lineRule="auto"/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  <w:t>520-1000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14:paraId="31DB4568" w14:textId="77777777" w:rsidR="00F54971" w:rsidRPr="00F54971" w:rsidRDefault="00F54971" w:rsidP="00F54971">
            <w:pPr>
              <w:spacing w:after="210" w:line="240" w:lineRule="auto"/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  <w:t>14.2-15.6</w:t>
            </w:r>
          </w:p>
        </w:tc>
      </w:tr>
      <w:tr w:rsidR="00F54971" w:rsidRPr="00F54971" w14:paraId="31F4819A" w14:textId="77777777" w:rsidTr="00F54971">
        <w:tc>
          <w:tcPr>
            <w:tcW w:w="0" w:type="auto"/>
            <w:tcBorders>
              <w:bottom w:val="single" w:sz="6" w:space="0" w:color="CCCCCC"/>
            </w:tcBorders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14:paraId="2CC59FB0" w14:textId="77777777" w:rsidR="00F54971" w:rsidRPr="00F54971" w:rsidRDefault="00F54971" w:rsidP="00F54971">
            <w:pPr>
              <w:spacing w:after="210" w:line="240" w:lineRule="auto"/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  <w:t>poor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14:paraId="348BF4E9" w14:textId="77777777" w:rsidR="00F54971" w:rsidRPr="00F54971" w:rsidRDefault="00F54971" w:rsidP="00F54971">
            <w:pPr>
              <w:spacing w:after="210" w:line="240" w:lineRule="auto"/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  <w:t>&lt; 520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14:paraId="783F5D8A" w14:textId="77777777" w:rsidR="00F54971" w:rsidRPr="00F54971" w:rsidRDefault="00F54971" w:rsidP="00F54971">
            <w:pPr>
              <w:spacing w:after="210" w:line="240" w:lineRule="auto"/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</w:pPr>
            <w:r w:rsidRPr="00F54971">
              <w:rPr>
                <w:rFonts w:ascii="Lucida Sans Unicode" w:eastAsia="Times New Roman" w:hAnsi="Lucida Sans Unicode" w:cs="Lucida Sans Unicode"/>
                <w:color w:val="666699"/>
                <w:sz w:val="20"/>
                <w:szCs w:val="20"/>
                <w:lang w:eastAsia="en-NZ"/>
              </w:rPr>
              <w:t>&lt; 14.2</w:t>
            </w:r>
          </w:p>
        </w:tc>
      </w:tr>
    </w:tbl>
    <w:p w14:paraId="3CF453BA" w14:textId="0AAD831D" w:rsidR="00AB2CAF" w:rsidRDefault="00AB2CAF" w:rsidP="00F54971">
      <w:pPr>
        <w:pStyle w:val="Heading2"/>
        <w:rPr>
          <w:lang w:eastAsia="en-NZ"/>
        </w:rPr>
      </w:pPr>
      <w:r>
        <w:rPr>
          <w:lang w:eastAsia="en-NZ"/>
        </w:rPr>
        <w:lastRenderedPageBreak/>
        <w:t xml:space="preserve">VO2 </w:t>
      </w:r>
      <w:r w:rsidR="00E564A9">
        <w:rPr>
          <w:lang w:eastAsia="en-NZ"/>
        </w:rPr>
        <w:t>M</w:t>
      </w:r>
      <w:r w:rsidR="00F54971">
        <w:rPr>
          <w:lang w:eastAsia="en-NZ"/>
        </w:rPr>
        <w:t xml:space="preserve">ax </w:t>
      </w:r>
      <w:r w:rsidR="00E564A9">
        <w:rPr>
          <w:lang w:eastAsia="en-NZ"/>
        </w:rPr>
        <w:t>Validator</w:t>
      </w:r>
    </w:p>
    <w:p w14:paraId="71BBD2DE" w14:textId="7E98C74D" w:rsidR="00F54971" w:rsidRPr="00F54971" w:rsidRDefault="00F54971" w:rsidP="00F54971">
      <w:pPr>
        <w:pStyle w:val="Heading3"/>
      </w:pPr>
      <w:r>
        <w:t>About</w:t>
      </w:r>
    </w:p>
    <w:p w14:paraId="4A398766" w14:textId="5012866D" w:rsidR="00990039" w:rsidRPr="00F54971" w:rsidRDefault="00990039" w:rsidP="00F54971">
      <w:pPr>
        <w:rPr>
          <w:shd w:val="clear" w:color="auto" w:fill="FFFFFF"/>
        </w:rPr>
      </w:pPr>
      <w:r>
        <w:rPr>
          <w:shd w:val="clear" w:color="auto" w:fill="FFFFFF"/>
        </w:rPr>
        <w:t>The use of V0</w:t>
      </w:r>
      <w:r>
        <w:rPr>
          <w:shd w:val="clear" w:color="auto" w:fill="FFFFFF"/>
          <w:vertAlign w:val="subscript"/>
        </w:rPr>
        <w:t>2MAX</w:t>
      </w:r>
      <w:r>
        <w:rPr>
          <w:shd w:val="clear" w:color="auto" w:fill="FFFFFF"/>
        </w:rPr>
        <w:t> as a measure of cardiorespiratory fitness is widespread throughout the fields of exercise physiology, physiology and medicine. VO</w:t>
      </w:r>
      <w:r>
        <w:rPr>
          <w:shd w:val="clear" w:color="auto" w:fill="FFFFFF"/>
          <w:vertAlign w:val="subscript"/>
        </w:rPr>
        <w:t>2MAX</w:t>
      </w:r>
      <w:r>
        <w:rPr>
          <w:shd w:val="clear" w:color="auto" w:fill="FFFFFF"/>
        </w:rPr>
        <w:t xml:space="preserve"> is described as the maximal rate of oxygen consumption and is </w:t>
      </w:r>
      <w:r w:rsidR="00F54971">
        <w:rPr>
          <w:shd w:val="clear" w:color="auto" w:fill="FFFFFF"/>
        </w:rPr>
        <w:t>validified</w:t>
      </w:r>
      <w:r>
        <w:rPr>
          <w:shd w:val="clear" w:color="auto" w:fill="FFFFFF"/>
        </w:rPr>
        <w:t xml:space="preserve"> by a plateau of oxygen consumption (VO</w:t>
      </w:r>
      <w:r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>). </w:t>
      </w:r>
      <w:r w:rsidR="00F54971">
        <w:rPr>
          <w:shd w:val="clear" w:color="auto" w:fill="FFFFFF"/>
        </w:rPr>
        <w:t>Important validity criteria</w:t>
      </w:r>
      <w:r>
        <w:rPr>
          <w:shd w:val="clear" w:color="auto" w:fill="FFFFFF"/>
        </w:rPr>
        <w:t xml:space="preserve"> include blood lactate (La) &gt;8mmol/L, a respiratory exchange ratio (RER) &gt;1.15, a rating of perceived exertion (RPE) &gt; 17, and an age-predicted maximal heart rate (APMHR) ±10 beats/min from predicted using 220-age. </w:t>
      </w:r>
    </w:p>
    <w:p w14:paraId="77DA937B" w14:textId="77777777" w:rsidR="00794A28" w:rsidRPr="00794A28" w:rsidRDefault="00794A28" w:rsidP="00794A28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1758D032" w14:textId="6A9F0B89" w:rsidR="00794A28" w:rsidRPr="00794A28" w:rsidRDefault="00794A28" w:rsidP="004E0FA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94A28">
        <w:rPr>
          <w:rFonts w:eastAsia="Times New Roman"/>
          <w:lang w:eastAsia="en-NZ"/>
        </w:rPr>
        <w:t>Nutrition Calculator</w:t>
      </w:r>
    </w:p>
    <w:p w14:paraId="4537C10A" w14:textId="2A2220CC" w:rsidR="00794A28" w:rsidRDefault="00794A28" w:rsidP="007E01AC">
      <w:pPr>
        <w:pStyle w:val="Heading2"/>
        <w:rPr>
          <w:lang w:eastAsia="en-NZ"/>
        </w:rPr>
      </w:pPr>
      <w:r w:rsidRPr="00794A28">
        <w:rPr>
          <w:lang w:eastAsia="en-NZ"/>
        </w:rPr>
        <w:t>FFMI </w:t>
      </w:r>
    </w:p>
    <w:p w14:paraId="7A50F9AA" w14:textId="03656419" w:rsidR="00990039" w:rsidRPr="00800186" w:rsidRDefault="007E01AC" w:rsidP="007E01AC">
      <w:pPr>
        <w:rPr>
          <w:sz w:val="27"/>
          <w:szCs w:val="27"/>
          <w:lang w:eastAsia="en-NZ"/>
        </w:rPr>
      </w:pPr>
      <w:r w:rsidRPr="007E01AC">
        <w:rPr>
          <w:lang w:val="en" w:eastAsia="en-NZ"/>
        </w:rPr>
        <w:t>FFMI</w:t>
      </w:r>
      <w:r>
        <w:rPr>
          <w:lang w:val="en" w:eastAsia="en-NZ"/>
        </w:rPr>
        <w:t xml:space="preserve"> (F</w:t>
      </w:r>
      <w:r w:rsidRPr="007E01AC">
        <w:rPr>
          <w:lang w:val="en" w:eastAsia="en-NZ"/>
        </w:rPr>
        <w:t>at-free mass index</w:t>
      </w:r>
      <w:r>
        <w:rPr>
          <w:lang w:val="en" w:eastAsia="en-NZ"/>
        </w:rPr>
        <w:t>) is a body composition measure</w:t>
      </w:r>
      <w:r w:rsidRPr="007E01AC">
        <w:rPr>
          <w:lang w:val="en" w:eastAsia="en-NZ"/>
        </w:rPr>
        <w:t xml:space="preserve"> </w:t>
      </w:r>
      <w:r>
        <w:rPr>
          <w:lang w:val="en" w:eastAsia="en-NZ"/>
        </w:rPr>
        <w:t>capable</w:t>
      </w:r>
      <w:r w:rsidRPr="007E01AC">
        <w:rPr>
          <w:lang w:val="en" w:eastAsia="en-NZ"/>
        </w:rPr>
        <w:t xml:space="preserve"> of quantifying</w:t>
      </w:r>
      <w:r w:rsidR="00990039" w:rsidRPr="007E01AC">
        <w:rPr>
          <w:lang w:val="en" w:eastAsia="en-NZ"/>
        </w:rPr>
        <w:t> </w:t>
      </w:r>
      <w:r w:rsidRPr="007E01AC">
        <w:rPr>
          <w:lang w:val="en" w:eastAsia="en-NZ"/>
        </w:rPr>
        <w:t>the</w:t>
      </w:r>
      <w:r w:rsidR="00990039" w:rsidRPr="007E01AC">
        <w:rPr>
          <w:lang w:val="en" w:eastAsia="en-NZ"/>
        </w:rPr>
        <w:t xml:space="preserve"> amount of muscle mass</w:t>
      </w:r>
      <w:r w:rsidRPr="007E01AC">
        <w:rPr>
          <w:lang w:val="en" w:eastAsia="en-NZ"/>
        </w:rPr>
        <w:t xml:space="preserve"> on your body</w:t>
      </w:r>
      <w:r>
        <w:rPr>
          <w:lang w:val="en" w:eastAsia="en-NZ"/>
        </w:rPr>
        <w:t xml:space="preserve"> relative to height</w:t>
      </w:r>
      <w:r w:rsidR="00990039" w:rsidRPr="007E01AC">
        <w:rPr>
          <w:lang w:val="en" w:eastAsia="en-NZ"/>
        </w:rPr>
        <w:t xml:space="preserve"> </w:t>
      </w:r>
      <w:r>
        <w:rPr>
          <w:lang w:val="en" w:eastAsia="en-NZ"/>
        </w:rPr>
        <w:t xml:space="preserve">and </w:t>
      </w:r>
      <w:r w:rsidRPr="007E01AC">
        <w:rPr>
          <w:lang w:val="en" w:eastAsia="en-NZ"/>
        </w:rPr>
        <w:t>accounting for exclusion of body fat.</w:t>
      </w:r>
    </w:p>
    <w:p w14:paraId="3F0BB806" w14:textId="14A50A56" w:rsidR="00F659CC" w:rsidRPr="00446E0F" w:rsidRDefault="00F659CC" w:rsidP="007E01AC">
      <w:r w:rsidRPr="007E01AC">
        <w:rPr>
          <w:rFonts w:eastAsia="Times New Roman" w:cstheme="minorHAnsi"/>
          <w:lang w:eastAsia="en-NZ"/>
        </w:rPr>
        <w:t xml:space="preserve">FFMI = </w:t>
      </w:r>
      <w:r w:rsidR="00446E0F" w:rsidRPr="00446E0F">
        <w:t>Fat free mass (FFM) in kg was determined from the following equation (FFM= Body mass- (Body mass x DEXA BF%)). Additionally, FFMI was determined from the equation (FFMI=FFM (kg)/m2).</w:t>
      </w:r>
    </w:p>
    <w:p w14:paraId="59AB6522" w14:textId="77777777" w:rsidR="00990039" w:rsidRDefault="00990039" w:rsidP="00794A28">
      <w:pPr>
        <w:rPr>
          <w:lang w:eastAsia="en-NZ"/>
        </w:rPr>
      </w:pPr>
    </w:p>
    <w:p w14:paraId="06F5834A" w14:textId="38A31EFE" w:rsidR="00794A28" w:rsidRDefault="00794A28" w:rsidP="007E01AC">
      <w:pPr>
        <w:pStyle w:val="Heading2"/>
        <w:rPr>
          <w:lang w:eastAsia="en-NZ"/>
        </w:rPr>
      </w:pPr>
      <w:r w:rsidRPr="00794A28">
        <w:rPr>
          <w:lang w:eastAsia="en-NZ"/>
        </w:rPr>
        <w:t>BMI</w:t>
      </w:r>
    </w:p>
    <w:p w14:paraId="373AB092" w14:textId="0085E400" w:rsidR="007E01AC" w:rsidRPr="00800186" w:rsidRDefault="00F659CC" w:rsidP="007E01AC">
      <w:pPr>
        <w:rPr>
          <w:lang w:eastAsia="en-NZ"/>
        </w:rPr>
      </w:pPr>
      <w:r>
        <w:rPr>
          <w:shd w:val="clear" w:color="auto" w:fill="FFFFFF"/>
        </w:rPr>
        <w:t>Body mass index is a</w:t>
      </w:r>
      <w:r w:rsidR="007E01AC">
        <w:rPr>
          <w:shd w:val="clear" w:color="auto" w:fill="FFFFFF"/>
        </w:rPr>
        <w:t xml:space="preserve"> body composition tool for analysing total body size with the</w:t>
      </w:r>
      <w:r>
        <w:rPr>
          <w:shd w:val="clear" w:color="auto" w:fill="FFFFFF"/>
        </w:rPr>
        <w:t xml:space="preserve"> value derived from the mass and height of a person.</w:t>
      </w:r>
    </w:p>
    <w:p w14:paraId="1C055299" w14:textId="66C8A8FE" w:rsidR="007E01AC" w:rsidRPr="007E01AC" w:rsidRDefault="007E01AC" w:rsidP="007E01AC">
      <w:pPr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color w:val="202124"/>
          <w:shd w:val="clear" w:color="auto" w:fill="FFFFFF"/>
        </w:rPr>
        <w:t>BMI = weight(kg) / Height(m)</w:t>
      </w:r>
      <w:r w:rsidR="00446E0F" w:rsidRPr="00446E0F">
        <w:rPr>
          <w:rFonts w:eastAsia="Times New Roman" w:cstheme="minorHAnsi"/>
          <w:vertAlign w:val="superscript"/>
          <w:lang w:eastAsia="en-NZ"/>
        </w:rPr>
        <w:t xml:space="preserve"> </w:t>
      </w:r>
      <w:r w:rsidR="00446E0F" w:rsidRPr="007E01AC">
        <w:rPr>
          <w:rFonts w:eastAsia="Times New Roman" w:cstheme="minorHAnsi"/>
          <w:vertAlign w:val="superscript"/>
          <w:lang w:eastAsia="en-NZ"/>
        </w:rPr>
        <w:t>2</w:t>
      </w:r>
    </w:p>
    <w:p w14:paraId="3C20C942" w14:textId="77777777" w:rsidR="00F659CC" w:rsidRDefault="00F659CC" w:rsidP="00794A28">
      <w:pPr>
        <w:rPr>
          <w:lang w:eastAsia="en-NZ"/>
        </w:rPr>
      </w:pPr>
    </w:p>
    <w:p w14:paraId="13BA5B84" w14:textId="1FC36030" w:rsidR="00794A28" w:rsidRDefault="00794A28" w:rsidP="007E01AC">
      <w:pPr>
        <w:pStyle w:val="Heading2"/>
        <w:rPr>
          <w:lang w:eastAsia="en-NZ"/>
        </w:rPr>
      </w:pPr>
      <w:r w:rsidRPr="00794A28">
        <w:rPr>
          <w:lang w:eastAsia="en-NZ"/>
        </w:rPr>
        <w:t xml:space="preserve">Protein </w:t>
      </w:r>
      <w:r w:rsidR="00E564A9">
        <w:rPr>
          <w:lang w:eastAsia="en-NZ"/>
        </w:rPr>
        <w:t>Index</w:t>
      </w:r>
    </w:p>
    <w:p w14:paraId="66E9BE0C" w14:textId="21D2B7B5" w:rsidR="00F659CC" w:rsidRPr="00800186" w:rsidRDefault="00F659CC" w:rsidP="00F659CC">
      <w:pPr>
        <w:rPr>
          <w:rFonts w:cstheme="minorHAnsi"/>
          <w:lang w:eastAsia="en-NZ"/>
        </w:rPr>
      </w:pPr>
      <w:r w:rsidRPr="00800186">
        <w:rPr>
          <w:rFonts w:cstheme="minorHAnsi"/>
          <w:lang w:val="en-US" w:eastAsia="en-NZ"/>
        </w:rPr>
        <w:t xml:space="preserve">RDA </w:t>
      </w:r>
      <w:r w:rsidR="007E01AC" w:rsidRPr="00800186">
        <w:rPr>
          <w:rFonts w:cstheme="minorHAnsi"/>
          <w:lang w:val="en-US" w:eastAsia="en-NZ"/>
        </w:rPr>
        <w:t>(</w:t>
      </w:r>
      <w:r w:rsidRPr="00800186">
        <w:rPr>
          <w:rFonts w:cstheme="minorHAnsi"/>
          <w:lang w:val="en-US" w:eastAsia="en-NZ"/>
        </w:rPr>
        <w:t>amount required to avoid deficiency</w:t>
      </w:r>
      <w:r w:rsidR="007E01AC" w:rsidRPr="00800186">
        <w:rPr>
          <w:rFonts w:cstheme="minorHAnsi"/>
          <w:lang w:val="en-US" w:eastAsia="en-NZ"/>
        </w:rPr>
        <w:t>)</w:t>
      </w:r>
      <w:r w:rsidR="007E01AC" w:rsidRPr="00800186">
        <w:rPr>
          <w:rFonts w:cstheme="minorHAnsi"/>
          <w:lang w:eastAsia="en-NZ"/>
        </w:rPr>
        <w:t xml:space="preserve"> = </w:t>
      </w:r>
      <w:r w:rsidRPr="00800186">
        <w:rPr>
          <w:rFonts w:cstheme="minorHAnsi"/>
          <w:lang w:val="en-US" w:eastAsia="en-NZ"/>
        </w:rPr>
        <w:t xml:space="preserve">0.8 </w:t>
      </w:r>
      <w:proofErr w:type="spellStart"/>
      <w:r w:rsidRPr="00800186">
        <w:rPr>
          <w:rFonts w:cstheme="minorHAnsi"/>
          <w:lang w:val="en-US" w:eastAsia="en-NZ"/>
        </w:rPr>
        <w:t>g.kg.d</w:t>
      </w:r>
      <w:proofErr w:type="spellEnd"/>
    </w:p>
    <w:p w14:paraId="3D65A2ED" w14:textId="5403896D" w:rsidR="00F659CC" w:rsidRPr="00800186" w:rsidRDefault="00800186" w:rsidP="00F659CC">
      <w:pPr>
        <w:rPr>
          <w:rFonts w:cstheme="minorHAnsi"/>
          <w:lang w:eastAsia="en-NZ"/>
        </w:rPr>
      </w:pPr>
      <w:r w:rsidRPr="00800186">
        <w:rPr>
          <w:rFonts w:cstheme="minorHAnsi"/>
          <w:lang w:val="en-US" w:eastAsia="en-NZ"/>
        </w:rPr>
        <w:t xml:space="preserve">Athletes </w:t>
      </w:r>
      <w:r w:rsidRPr="00800186">
        <w:rPr>
          <w:rFonts w:cstheme="minorHAnsi"/>
          <w:lang w:eastAsia="en-NZ"/>
        </w:rPr>
        <w:t xml:space="preserve">= </w:t>
      </w:r>
      <w:r w:rsidR="00F659CC" w:rsidRPr="00800186">
        <w:rPr>
          <w:rFonts w:cstheme="minorHAnsi"/>
          <w:lang w:val="en-US" w:eastAsia="en-NZ"/>
        </w:rPr>
        <w:t xml:space="preserve">1.2 – </w:t>
      </w:r>
      <w:r w:rsidRPr="00800186">
        <w:rPr>
          <w:rFonts w:cstheme="minorHAnsi"/>
          <w:lang w:val="en-US" w:eastAsia="en-NZ"/>
        </w:rPr>
        <w:t xml:space="preserve">2.0 </w:t>
      </w:r>
      <w:proofErr w:type="spellStart"/>
      <w:r w:rsidRPr="00800186">
        <w:rPr>
          <w:rFonts w:cstheme="minorHAnsi"/>
          <w:lang w:val="en-US" w:eastAsia="en-NZ"/>
        </w:rPr>
        <w:t>g.</w:t>
      </w:r>
      <w:proofErr w:type="gramStart"/>
      <w:r w:rsidRPr="00800186">
        <w:rPr>
          <w:rFonts w:cstheme="minorHAnsi"/>
          <w:lang w:val="en-US" w:eastAsia="en-NZ"/>
        </w:rPr>
        <w:t>kg.d</w:t>
      </w:r>
      <w:proofErr w:type="spellEnd"/>
      <w:proofErr w:type="gramEnd"/>
    </w:p>
    <w:p w14:paraId="4536447E" w14:textId="25EAD22A" w:rsidR="00F659CC" w:rsidRPr="00800186" w:rsidRDefault="00F659CC" w:rsidP="00F659CC">
      <w:pPr>
        <w:rPr>
          <w:rFonts w:cstheme="minorHAnsi"/>
          <w:lang w:val="en-US" w:eastAsia="en-NZ"/>
        </w:rPr>
      </w:pPr>
      <w:r w:rsidRPr="00800186">
        <w:rPr>
          <w:rFonts w:cstheme="minorHAnsi"/>
          <w:lang w:val="en-US" w:eastAsia="en-NZ"/>
        </w:rPr>
        <w:t xml:space="preserve">Weight loss </w:t>
      </w:r>
      <w:r w:rsidR="00800186" w:rsidRPr="00800186">
        <w:rPr>
          <w:rFonts w:cstheme="minorHAnsi"/>
          <w:lang w:val="en-US" w:eastAsia="en-NZ"/>
        </w:rPr>
        <w:t xml:space="preserve">= </w:t>
      </w:r>
      <w:r w:rsidRPr="00800186">
        <w:rPr>
          <w:rFonts w:cstheme="minorHAnsi"/>
          <w:lang w:val="en-US" w:eastAsia="en-NZ"/>
        </w:rPr>
        <w:t xml:space="preserve">2.3 – 3.1 </w:t>
      </w:r>
      <w:proofErr w:type="spellStart"/>
      <w:r w:rsidRPr="00800186">
        <w:rPr>
          <w:rFonts w:cstheme="minorHAnsi"/>
          <w:lang w:val="en-US" w:eastAsia="en-NZ"/>
        </w:rPr>
        <w:t>g.</w:t>
      </w:r>
      <w:proofErr w:type="gramStart"/>
      <w:r w:rsidRPr="00800186">
        <w:rPr>
          <w:rFonts w:cstheme="minorHAnsi"/>
          <w:lang w:val="en-US" w:eastAsia="en-NZ"/>
        </w:rPr>
        <w:t>kg</w:t>
      </w:r>
      <w:r w:rsidR="00800186" w:rsidRPr="00800186">
        <w:rPr>
          <w:rFonts w:cstheme="minorHAnsi"/>
          <w:lang w:val="en-US" w:eastAsia="en-NZ"/>
        </w:rPr>
        <w:t>.d</w:t>
      </w:r>
      <w:proofErr w:type="spellEnd"/>
      <w:proofErr w:type="gramEnd"/>
    </w:p>
    <w:p w14:paraId="0F355DC0" w14:textId="03D21C1F" w:rsidR="00F659CC" w:rsidRPr="00794A28" w:rsidRDefault="00F659CC" w:rsidP="00794A28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F659CC">
        <w:rPr>
          <w:rFonts w:ascii="Times New Roman" w:hAnsi="Times New Roman" w:cs="Times New Roman"/>
          <w:b/>
          <w:bCs/>
          <w:sz w:val="24"/>
          <w:szCs w:val="24"/>
          <w:lang w:val="en-US" w:eastAsia="en-NZ"/>
        </w:rPr>
        <w:t xml:space="preserve">                                                       </w:t>
      </w:r>
    </w:p>
    <w:p w14:paraId="433BA6A3" w14:textId="6EE70CF3" w:rsidR="00794A28" w:rsidRPr="00AB2CAF" w:rsidRDefault="00800186" w:rsidP="007E01AC">
      <w:pPr>
        <w:pStyle w:val="Heading2"/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lang w:eastAsia="en-NZ"/>
        </w:rPr>
        <w:t>Metabolic Rate</w:t>
      </w:r>
    </w:p>
    <w:p w14:paraId="7D4650E6" w14:textId="48234D2E" w:rsidR="00F659CC" w:rsidRPr="007E01AC" w:rsidRDefault="00F659CC" w:rsidP="007E01AC">
      <w:pPr>
        <w:rPr>
          <w:rStyle w:val="Strong"/>
          <w:rFonts w:cstheme="minorHAnsi"/>
          <w:b w:val="0"/>
          <w:bCs w:val="0"/>
          <w:color w:val="000000"/>
        </w:rPr>
      </w:pPr>
      <w:r w:rsidRPr="007E01AC">
        <w:rPr>
          <w:rStyle w:val="Strong"/>
          <w:rFonts w:cstheme="minorHAnsi"/>
          <w:b w:val="0"/>
          <w:bCs w:val="0"/>
          <w:color w:val="000000"/>
        </w:rPr>
        <w:t>The caloric demand (also known as the calorie requirement or kcal requirement) is the number of calories that must be supplied daily through food. </w:t>
      </w:r>
      <w:r w:rsidRPr="007E01AC">
        <w:rPr>
          <w:rFonts w:cstheme="minorHAnsi"/>
        </w:rPr>
        <w:t xml:space="preserve">The energy provided in meals must be adequate for energy expenditures caused by basic metabolic processes, such as respiration and digestion. </w:t>
      </w:r>
    </w:p>
    <w:p w14:paraId="7D67BD36" w14:textId="13C2E480" w:rsidR="00F659CC" w:rsidRPr="007E01AC" w:rsidRDefault="00F659CC" w:rsidP="007E01AC">
      <w:pPr>
        <w:rPr>
          <w:rFonts w:cstheme="minorHAnsi"/>
        </w:rPr>
      </w:pPr>
      <w:r w:rsidRPr="007E01AC">
        <w:rPr>
          <w:rFonts w:cstheme="minorHAnsi"/>
          <w:shd w:val="clear" w:color="auto" w:fill="FFFFFF"/>
        </w:rPr>
        <w:t>Here is the simplest formula needed to calculate your kcal requirements:</w:t>
      </w:r>
    </w:p>
    <w:p w14:paraId="37D855E4" w14:textId="2D4CA151" w:rsidR="00F659CC" w:rsidRPr="007E01AC" w:rsidRDefault="00800186" w:rsidP="007E01AC">
      <w:pPr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F</w:t>
      </w:r>
      <w:r w:rsidR="00F659CC" w:rsidRPr="007E01AC">
        <w:rPr>
          <w:rFonts w:eastAsia="Times New Roman" w:cstheme="minorHAnsi"/>
          <w:lang w:eastAsia="en-NZ"/>
        </w:rPr>
        <w:t>or women: BMR = 655 + (9.6 × body weight in kg) + (1.8 × body height in cm) - (4.7 × age in years);</w:t>
      </w:r>
    </w:p>
    <w:p w14:paraId="0163CB4C" w14:textId="6AADD0B9" w:rsidR="00F659CC" w:rsidRPr="007E01AC" w:rsidRDefault="00800186" w:rsidP="007E01AC">
      <w:pPr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F</w:t>
      </w:r>
      <w:r w:rsidR="00F659CC" w:rsidRPr="007E01AC">
        <w:rPr>
          <w:rFonts w:eastAsia="Times New Roman" w:cstheme="minorHAnsi"/>
          <w:lang w:eastAsia="en-NZ"/>
        </w:rPr>
        <w:t>or men: BMR = 66 + (13.7 × weight in kg) + (5 × height in cm) - (6.8 × age in years).</w:t>
      </w:r>
    </w:p>
    <w:p w14:paraId="627492A8" w14:textId="4C08E7A6" w:rsidR="00794A28" w:rsidRDefault="00794A28" w:rsidP="00794A28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0CABB7CE" w14:textId="1E0F5031" w:rsidR="00AB2CAF" w:rsidRDefault="00AB2CAF" w:rsidP="00794A28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29797FC9" w14:textId="77777777" w:rsidR="00AB2CAF" w:rsidRPr="00794A28" w:rsidRDefault="00AB2CAF" w:rsidP="00794A28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2D2B0FE6" w14:textId="446BC799" w:rsidR="00794A28" w:rsidRPr="00794A28" w:rsidRDefault="00F659CC" w:rsidP="004E0FA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eastAsia="Times New Roman"/>
          <w:lang w:eastAsia="en-NZ"/>
        </w:rPr>
        <w:t>Biomechanics</w:t>
      </w:r>
      <w:r w:rsidR="00794A28" w:rsidRPr="00794A28">
        <w:rPr>
          <w:rFonts w:eastAsia="Times New Roman"/>
          <w:lang w:eastAsia="en-NZ"/>
        </w:rPr>
        <w:t xml:space="preserve"> Calculator</w:t>
      </w:r>
    </w:p>
    <w:p w14:paraId="6FE70E62" w14:textId="3FB24B68" w:rsidR="00794A28" w:rsidRDefault="00E564A9" w:rsidP="003D6C54">
      <w:pPr>
        <w:pStyle w:val="Heading2"/>
        <w:rPr>
          <w:lang w:eastAsia="en-NZ"/>
        </w:rPr>
      </w:pPr>
      <w:r w:rsidRPr="00F659CC">
        <w:rPr>
          <w:lang w:eastAsia="en-NZ"/>
        </w:rPr>
        <w:t xml:space="preserve">Horizontal </w:t>
      </w:r>
      <w:r w:rsidR="00F659CC" w:rsidRPr="00794A28">
        <w:rPr>
          <w:lang w:eastAsia="en-NZ"/>
        </w:rPr>
        <w:t>Project</w:t>
      </w:r>
      <w:r w:rsidR="00F659CC">
        <w:rPr>
          <w:lang w:eastAsia="en-NZ"/>
        </w:rPr>
        <w:t xml:space="preserve">ion </w:t>
      </w:r>
      <w:r>
        <w:rPr>
          <w:lang w:eastAsia="en-NZ"/>
        </w:rPr>
        <w:t>V</w:t>
      </w:r>
      <w:r w:rsidR="00F659CC">
        <w:rPr>
          <w:lang w:eastAsia="en-NZ"/>
        </w:rPr>
        <w:t>elocity</w:t>
      </w:r>
    </w:p>
    <w:p w14:paraId="5DB5F330" w14:textId="785430D2" w:rsidR="00F659CC" w:rsidRDefault="007C7D19" w:rsidP="00794A28">
      <w:pPr>
        <w:rPr>
          <w:lang w:eastAsia="en-NZ"/>
        </w:rPr>
      </w:pPr>
      <w:r>
        <w:rPr>
          <w:lang w:eastAsia="en-NZ"/>
        </w:rPr>
        <w:t>T</w:t>
      </w:r>
      <w:r w:rsidRPr="00F659CC">
        <w:rPr>
          <w:lang w:eastAsia="en-NZ"/>
        </w:rPr>
        <w:t xml:space="preserve">he horizontal component of the projection velocity </w:t>
      </w:r>
      <w:r>
        <w:rPr>
          <w:lang w:eastAsia="en-NZ"/>
        </w:rPr>
        <w:t xml:space="preserve">= </w:t>
      </w:r>
      <w:r w:rsidRPr="00F659CC">
        <w:rPr>
          <w:lang w:eastAsia="en-NZ"/>
        </w:rPr>
        <w:t>projection velocity</w:t>
      </w:r>
      <w:r>
        <w:rPr>
          <w:lang w:eastAsia="en-NZ"/>
        </w:rPr>
        <w:t xml:space="preserve"> </w:t>
      </w:r>
      <w:r w:rsidRPr="00F659CC">
        <w:rPr>
          <w:lang w:eastAsia="en-NZ"/>
        </w:rPr>
        <w:t>C</w:t>
      </w:r>
      <w:r>
        <w:rPr>
          <w:lang w:eastAsia="en-NZ"/>
        </w:rPr>
        <w:t>OS</w:t>
      </w:r>
      <w:r w:rsidRPr="00F659CC">
        <w:rPr>
          <w:lang w:eastAsia="en-NZ"/>
        </w:rPr>
        <w:t xml:space="preserve"> </w:t>
      </w:r>
      <w:r>
        <w:rPr>
          <w:lang w:eastAsia="en-NZ"/>
        </w:rPr>
        <w:t>*</w:t>
      </w:r>
      <w:r w:rsidRPr="007C7D19">
        <w:rPr>
          <w:lang w:eastAsia="en-NZ"/>
        </w:rPr>
        <w:t xml:space="preserve"> </w:t>
      </w:r>
      <w:r w:rsidRPr="00F659CC">
        <w:rPr>
          <w:lang w:eastAsia="en-NZ"/>
        </w:rPr>
        <w:t>projection degrees</w:t>
      </w:r>
    </w:p>
    <w:p w14:paraId="50E1D5E9" w14:textId="77777777" w:rsidR="007C7D19" w:rsidRPr="00794A28" w:rsidRDefault="007C7D19" w:rsidP="00794A28">
      <w:pPr>
        <w:rPr>
          <w:lang w:eastAsia="en-NZ"/>
        </w:rPr>
      </w:pPr>
    </w:p>
    <w:p w14:paraId="0E1FB553" w14:textId="3603B4EA" w:rsidR="00794A28" w:rsidRDefault="00F659CC" w:rsidP="003D6C54">
      <w:pPr>
        <w:pStyle w:val="Heading2"/>
        <w:rPr>
          <w:lang w:eastAsia="en-NZ"/>
        </w:rPr>
      </w:pPr>
      <w:r>
        <w:rPr>
          <w:lang w:eastAsia="en-NZ"/>
        </w:rPr>
        <w:t xml:space="preserve">Angular </w:t>
      </w:r>
      <w:r w:rsidR="00794A28" w:rsidRPr="00794A28">
        <w:rPr>
          <w:lang w:eastAsia="en-NZ"/>
        </w:rPr>
        <w:t xml:space="preserve">Velocity </w:t>
      </w:r>
    </w:p>
    <w:p w14:paraId="47C87A8A" w14:textId="425B98FE" w:rsidR="00F659CC" w:rsidRDefault="00F659CC" w:rsidP="00F659CC">
      <w:pPr>
        <w:rPr>
          <w:vertAlign w:val="subscript"/>
          <w:lang w:val="en-GB" w:eastAsia="en-NZ"/>
        </w:rPr>
      </w:pPr>
      <w:r w:rsidRPr="00F659CC">
        <w:rPr>
          <w:lang w:val="en-GB" w:eastAsia="en-NZ"/>
        </w:rPr>
        <w:sym w:font="Symbol" w:char="F077"/>
      </w:r>
      <w:r w:rsidRPr="00F659CC">
        <w:rPr>
          <w:lang w:val="en-GB" w:eastAsia="en-NZ"/>
        </w:rPr>
        <w:t xml:space="preserve"> = </w:t>
      </w:r>
      <w:r w:rsidRPr="00F659CC">
        <w:rPr>
          <w:lang w:val="en-GB" w:eastAsia="en-NZ"/>
        </w:rPr>
        <w:sym w:font="Symbol" w:char="F071"/>
      </w:r>
      <w:r w:rsidRPr="00F659CC">
        <w:rPr>
          <w:vertAlign w:val="subscript"/>
          <w:lang w:val="en-GB" w:eastAsia="en-NZ"/>
        </w:rPr>
        <w:t>f</w:t>
      </w:r>
      <w:r w:rsidRPr="00F659CC">
        <w:rPr>
          <w:lang w:val="en-GB" w:eastAsia="en-NZ"/>
        </w:rPr>
        <w:t xml:space="preserve"> -</w:t>
      </w:r>
      <w:r w:rsidRPr="00F659CC">
        <w:rPr>
          <w:lang w:val="en-GB" w:eastAsia="en-NZ"/>
        </w:rPr>
        <w:sym w:font="Symbol" w:char="F071"/>
      </w:r>
      <w:proofErr w:type="spellStart"/>
      <w:r w:rsidRPr="00F659CC">
        <w:rPr>
          <w:vertAlign w:val="subscript"/>
          <w:lang w:val="en-GB" w:eastAsia="en-NZ"/>
        </w:rPr>
        <w:t>i</w:t>
      </w:r>
      <w:proofErr w:type="spellEnd"/>
      <w:r w:rsidRPr="00F659CC">
        <w:rPr>
          <w:lang w:val="en-GB" w:eastAsia="en-NZ"/>
        </w:rPr>
        <w:t xml:space="preserve"> / </w:t>
      </w:r>
      <w:proofErr w:type="spellStart"/>
      <w:r w:rsidRPr="00F659CC">
        <w:rPr>
          <w:lang w:val="en-GB" w:eastAsia="en-NZ"/>
        </w:rPr>
        <w:t>t</w:t>
      </w:r>
      <w:r w:rsidRPr="00F659CC">
        <w:rPr>
          <w:vertAlign w:val="subscript"/>
          <w:lang w:val="en-GB" w:eastAsia="en-NZ"/>
        </w:rPr>
        <w:t>f</w:t>
      </w:r>
      <w:proofErr w:type="spellEnd"/>
      <w:r w:rsidRPr="00F659CC">
        <w:rPr>
          <w:lang w:val="en-GB" w:eastAsia="en-NZ"/>
        </w:rPr>
        <w:t xml:space="preserve"> - </w:t>
      </w:r>
      <w:proofErr w:type="spellStart"/>
      <w:r w:rsidRPr="00F659CC">
        <w:rPr>
          <w:lang w:val="en-GB" w:eastAsia="en-NZ"/>
        </w:rPr>
        <w:t>t</w:t>
      </w:r>
      <w:r w:rsidRPr="00F659CC">
        <w:rPr>
          <w:vertAlign w:val="subscript"/>
          <w:lang w:val="en-GB" w:eastAsia="en-NZ"/>
        </w:rPr>
        <w:t>i</w:t>
      </w:r>
      <w:proofErr w:type="spellEnd"/>
    </w:p>
    <w:p w14:paraId="3F2D83E8" w14:textId="6B13F969" w:rsidR="007C7D19" w:rsidRDefault="007C7D19" w:rsidP="00F659CC">
      <w:pPr>
        <w:rPr>
          <w:lang w:val="en-US" w:eastAsia="en-NZ"/>
        </w:rPr>
      </w:pPr>
      <w:r>
        <w:rPr>
          <w:lang w:val="en-US" w:eastAsia="en-NZ"/>
        </w:rPr>
        <w:t>Convert from deg to rads.</w:t>
      </w:r>
    </w:p>
    <w:p w14:paraId="57DCC62D" w14:textId="02D81B99" w:rsidR="00F659CC" w:rsidRDefault="007C7D19" w:rsidP="00F659CC">
      <w:pPr>
        <w:rPr>
          <w:lang w:val="en-US" w:eastAsia="en-NZ"/>
        </w:rPr>
      </w:pPr>
      <w:r>
        <w:rPr>
          <w:lang w:val="en-US" w:eastAsia="en-NZ"/>
        </w:rPr>
        <w:t>Unit</w:t>
      </w:r>
      <w:r w:rsidR="00F659CC" w:rsidRPr="00F659CC">
        <w:rPr>
          <w:lang w:val="en-US" w:eastAsia="en-NZ"/>
        </w:rPr>
        <w:t xml:space="preserve"> = rad/s</w:t>
      </w:r>
    </w:p>
    <w:p w14:paraId="37A768CA" w14:textId="77777777" w:rsidR="007C7D19" w:rsidRPr="00F659CC" w:rsidRDefault="007C7D19" w:rsidP="00F659CC">
      <w:pPr>
        <w:rPr>
          <w:lang w:eastAsia="en-NZ"/>
        </w:rPr>
      </w:pPr>
    </w:p>
    <w:p w14:paraId="7FAAD0D4" w14:textId="095FC988" w:rsidR="00F659CC" w:rsidRDefault="00F659CC" w:rsidP="003D6C54">
      <w:pPr>
        <w:pStyle w:val="Heading2"/>
        <w:rPr>
          <w:lang w:eastAsia="en-NZ"/>
        </w:rPr>
      </w:pPr>
      <w:r>
        <w:rPr>
          <w:lang w:eastAsia="en-NZ"/>
        </w:rPr>
        <w:t xml:space="preserve">Angular </w:t>
      </w:r>
      <w:r w:rsidR="00E564A9">
        <w:rPr>
          <w:lang w:eastAsia="en-NZ"/>
        </w:rPr>
        <w:t>A</w:t>
      </w:r>
      <w:r>
        <w:rPr>
          <w:lang w:eastAsia="en-NZ"/>
        </w:rPr>
        <w:t>cceleration</w:t>
      </w:r>
    </w:p>
    <w:p w14:paraId="1E5B2AA8" w14:textId="77777777" w:rsidR="007C7D19" w:rsidRDefault="007C7D19" w:rsidP="007C7D19">
      <w:pPr>
        <w:rPr>
          <w:lang w:val="en-US" w:eastAsia="en-NZ"/>
        </w:rPr>
      </w:pPr>
      <w:r>
        <w:rPr>
          <w:lang w:val="en-US" w:eastAsia="en-NZ"/>
        </w:rPr>
        <w:t>Convert from deg to rads.</w:t>
      </w:r>
    </w:p>
    <w:p w14:paraId="2B2AA726" w14:textId="24F16334" w:rsidR="007C7D19" w:rsidRDefault="007C7D19" w:rsidP="007C7D19">
      <w:pPr>
        <w:rPr>
          <w:lang w:val="en-GB" w:eastAsia="en-NZ"/>
        </w:rPr>
      </w:pPr>
      <w:r w:rsidRPr="00F659CC">
        <w:rPr>
          <w:lang w:eastAsia="en-NZ"/>
        </w:rPr>
        <w:t>ω f</w:t>
      </w:r>
      <w:r>
        <w:rPr>
          <w:lang w:eastAsia="en-NZ"/>
        </w:rPr>
        <w:t xml:space="preserve"> - </w:t>
      </w:r>
      <w:r w:rsidRPr="00F659CC">
        <w:rPr>
          <w:lang w:eastAsia="en-NZ"/>
        </w:rPr>
        <w:t xml:space="preserve">ω </w:t>
      </w:r>
      <w:r>
        <w:rPr>
          <w:lang w:eastAsia="en-NZ"/>
        </w:rPr>
        <w:t xml:space="preserve">I / </w:t>
      </w:r>
      <w:proofErr w:type="spellStart"/>
      <w:r w:rsidR="00F86781" w:rsidRPr="00F659CC">
        <w:rPr>
          <w:lang w:val="en-GB" w:eastAsia="en-NZ"/>
        </w:rPr>
        <w:t>t</w:t>
      </w:r>
      <w:r w:rsidR="00F86781" w:rsidRPr="00F659CC">
        <w:rPr>
          <w:vertAlign w:val="subscript"/>
          <w:lang w:val="en-GB" w:eastAsia="en-NZ"/>
        </w:rPr>
        <w:t>f</w:t>
      </w:r>
      <w:proofErr w:type="spellEnd"/>
      <w:r w:rsidR="00F86781" w:rsidRPr="00F659CC">
        <w:rPr>
          <w:lang w:val="en-GB" w:eastAsia="en-NZ"/>
        </w:rPr>
        <w:t xml:space="preserve"> - </w:t>
      </w:r>
      <w:proofErr w:type="spellStart"/>
      <w:r w:rsidR="00F86781" w:rsidRPr="00F659CC">
        <w:rPr>
          <w:lang w:val="en-GB" w:eastAsia="en-NZ"/>
        </w:rPr>
        <w:t>t</w:t>
      </w:r>
      <w:r w:rsidR="00F86781" w:rsidRPr="00F659CC">
        <w:rPr>
          <w:vertAlign w:val="subscript"/>
          <w:lang w:val="en-GB" w:eastAsia="en-NZ"/>
        </w:rPr>
        <w:t>i</w:t>
      </w:r>
      <w:proofErr w:type="spellEnd"/>
    </w:p>
    <w:p w14:paraId="14E937D8" w14:textId="6E82CE20" w:rsidR="00F659CC" w:rsidRPr="007C7D19" w:rsidRDefault="00F659CC" w:rsidP="007C7D19">
      <w:pPr>
        <w:rPr>
          <w:lang w:val="en-GB" w:eastAsia="en-NZ"/>
        </w:rPr>
      </w:pPr>
      <w:r w:rsidRPr="00F659CC">
        <w:rPr>
          <w:lang w:val="en-GB" w:eastAsia="en-NZ"/>
        </w:rPr>
        <w:t xml:space="preserve">unit: </w:t>
      </w:r>
      <w:r w:rsidRPr="007C7D19">
        <w:rPr>
          <w:lang w:val="en-GB" w:eastAsia="en-NZ"/>
        </w:rPr>
        <w:t>rad/s</w:t>
      </w:r>
      <w:r w:rsidRPr="007C7D19">
        <w:rPr>
          <w:vertAlign w:val="superscript"/>
          <w:lang w:val="en-GB" w:eastAsia="en-NZ"/>
        </w:rPr>
        <w:t>2</w:t>
      </w:r>
      <w:r w:rsidRPr="007C7D19">
        <w:rPr>
          <w:lang w:val="en-GB" w:eastAsia="en-NZ"/>
        </w:rPr>
        <w:t xml:space="preserve"> </w:t>
      </w:r>
    </w:p>
    <w:p w14:paraId="178BD246" w14:textId="77777777" w:rsidR="001D284B" w:rsidRDefault="001D284B"/>
    <w:p w14:paraId="0EF98D3B" w14:textId="63A15658" w:rsidR="001D284B" w:rsidRDefault="00E564A9" w:rsidP="003D6C54">
      <w:pPr>
        <w:pStyle w:val="Heading2"/>
      </w:pPr>
      <w:r>
        <w:t>I</w:t>
      </w:r>
      <w:r w:rsidR="001D284B" w:rsidRPr="001D284B">
        <w:t>nertia</w:t>
      </w:r>
    </w:p>
    <w:p w14:paraId="750AFF33" w14:textId="77777777" w:rsidR="001D284B" w:rsidRPr="009F480D" w:rsidRDefault="001D284B" w:rsidP="001D284B">
      <w:r w:rsidRPr="009F480D">
        <w:t>I = mr</w:t>
      </w:r>
      <w:r w:rsidRPr="009F480D">
        <w:rPr>
          <w:vertAlign w:val="superscript"/>
        </w:rPr>
        <w:t>2</w:t>
      </w:r>
    </w:p>
    <w:p w14:paraId="4B2E89B1" w14:textId="5DC3E109" w:rsidR="001D284B" w:rsidRDefault="008A5880">
      <w:r>
        <w:t xml:space="preserve">Unit: </w:t>
      </w:r>
      <w:r w:rsidR="001D284B" w:rsidRPr="001D284B">
        <w:t>kgm2</w:t>
      </w:r>
    </w:p>
    <w:p w14:paraId="3E9D0397" w14:textId="77777777" w:rsidR="008A5880" w:rsidRDefault="008A5880"/>
    <w:p w14:paraId="74325069" w14:textId="17FD001F" w:rsidR="001D284B" w:rsidRDefault="001D284B" w:rsidP="003D6C54">
      <w:pPr>
        <w:pStyle w:val="Heading2"/>
      </w:pPr>
      <w:r>
        <w:t>Torque</w:t>
      </w:r>
    </w:p>
    <w:p w14:paraId="6DF097D0" w14:textId="5C7D4DF0" w:rsidR="001D284B" w:rsidRDefault="001D284B" w:rsidP="008A5880">
      <w:r w:rsidRPr="001D284B">
        <w:t>Torque = F x r</w:t>
      </w:r>
    </w:p>
    <w:p w14:paraId="4E23DAA9" w14:textId="50886381" w:rsidR="00E859BB" w:rsidRDefault="00E859BB" w:rsidP="008A5880"/>
    <w:p w14:paraId="1B5E2B1A" w14:textId="06A832C1" w:rsidR="00E859BB" w:rsidRDefault="00E859BB" w:rsidP="008A5880"/>
    <w:p w14:paraId="7DAFD354" w14:textId="2BC4A98A" w:rsidR="00E859BB" w:rsidRDefault="00E859BB" w:rsidP="008A5880"/>
    <w:p w14:paraId="32A8E76E" w14:textId="55C83575" w:rsidR="00E859BB" w:rsidRDefault="00E859BB" w:rsidP="008A5880"/>
    <w:p w14:paraId="7CB7B3AD" w14:textId="2E74DC73" w:rsidR="00E859BB" w:rsidRDefault="00E859BB" w:rsidP="008A5880"/>
    <w:p w14:paraId="5439F122" w14:textId="4DE47885" w:rsidR="00E859BB" w:rsidRDefault="00E859BB" w:rsidP="008A5880"/>
    <w:p w14:paraId="50F077FB" w14:textId="3437C714" w:rsidR="00E859BB" w:rsidRDefault="00E859BB" w:rsidP="008A5880"/>
    <w:p w14:paraId="5ADD1D82" w14:textId="6FC1FCDC" w:rsidR="00E859BB" w:rsidRDefault="00E859BB" w:rsidP="008A5880"/>
    <w:p w14:paraId="000E6EB3" w14:textId="44B9765C" w:rsidR="00E859BB" w:rsidRDefault="00E859BB" w:rsidP="008A5880"/>
    <w:p w14:paraId="19FE7D25" w14:textId="5313ADC3" w:rsidR="00E859BB" w:rsidRDefault="00E859BB" w:rsidP="008A5880"/>
    <w:p w14:paraId="34FDE9F5" w14:textId="77777777" w:rsidR="00E859BB" w:rsidRDefault="00E859BB" w:rsidP="008A5880"/>
    <w:p w14:paraId="4296EA3E" w14:textId="77777777" w:rsidR="00E859BB" w:rsidRDefault="00E859BB">
      <w:pPr>
        <w:sectPr w:rsidR="00E859B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0D519D" w14:textId="58BEDEF0" w:rsidR="001D284B" w:rsidRDefault="00E859BB" w:rsidP="00E859BB">
      <w:pPr>
        <w:pStyle w:val="Heading1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4459B4" wp14:editId="525C3A3E">
            <wp:simplePos x="0" y="0"/>
            <wp:positionH relativeFrom="column">
              <wp:posOffset>-714375</wp:posOffset>
            </wp:positionH>
            <wp:positionV relativeFrom="paragraph">
              <wp:posOffset>657225</wp:posOffset>
            </wp:positionV>
            <wp:extent cx="10389870" cy="3467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987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UML Diagram</w:t>
      </w:r>
    </w:p>
    <w:sectPr w:rsidR="001D284B" w:rsidSect="00E859B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5D64"/>
    <w:multiLevelType w:val="multilevel"/>
    <w:tmpl w:val="295A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55EF9"/>
    <w:multiLevelType w:val="hybridMultilevel"/>
    <w:tmpl w:val="6D8617E2"/>
    <w:lvl w:ilvl="0" w:tplc="8242B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7C2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C8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C87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B6E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A8C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5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E9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288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156D00"/>
    <w:multiLevelType w:val="multilevel"/>
    <w:tmpl w:val="EE749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17473"/>
    <w:multiLevelType w:val="multilevel"/>
    <w:tmpl w:val="6A0C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947A98"/>
    <w:multiLevelType w:val="multilevel"/>
    <w:tmpl w:val="E530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67859"/>
    <w:multiLevelType w:val="multilevel"/>
    <w:tmpl w:val="9C2E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32C57"/>
    <w:multiLevelType w:val="multilevel"/>
    <w:tmpl w:val="76B4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B57ACB"/>
    <w:multiLevelType w:val="multilevel"/>
    <w:tmpl w:val="368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70F6D"/>
    <w:multiLevelType w:val="hybridMultilevel"/>
    <w:tmpl w:val="02BEA22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F1AEA"/>
    <w:multiLevelType w:val="hybridMultilevel"/>
    <w:tmpl w:val="585AFCC6"/>
    <w:lvl w:ilvl="0" w:tplc="F5F07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DCF5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6A3F6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8D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84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43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09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701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81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8F14C2"/>
    <w:multiLevelType w:val="multilevel"/>
    <w:tmpl w:val="024A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65BBE"/>
    <w:multiLevelType w:val="multilevel"/>
    <w:tmpl w:val="84E0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B247CA"/>
    <w:multiLevelType w:val="hybridMultilevel"/>
    <w:tmpl w:val="BD38C7F2"/>
    <w:lvl w:ilvl="0" w:tplc="11289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2D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423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587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5E3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7A9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0D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A2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05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1F12B6"/>
    <w:multiLevelType w:val="hybridMultilevel"/>
    <w:tmpl w:val="2E00284E"/>
    <w:lvl w:ilvl="0" w:tplc="BA62F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6C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82F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6F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69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EB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AE4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C3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03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6E32BE0"/>
    <w:multiLevelType w:val="multilevel"/>
    <w:tmpl w:val="E14E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E5DB4"/>
    <w:multiLevelType w:val="hybridMultilevel"/>
    <w:tmpl w:val="16FE9734"/>
    <w:lvl w:ilvl="0" w:tplc="16AACD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EC293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5A02E3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344D86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510A2B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0602B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34C42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830A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F0732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790A83"/>
    <w:multiLevelType w:val="multilevel"/>
    <w:tmpl w:val="F1FA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667D26"/>
    <w:multiLevelType w:val="hybridMultilevel"/>
    <w:tmpl w:val="D6F40ADE"/>
    <w:lvl w:ilvl="0" w:tplc="41D84F9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1EC5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32DC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AE5F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E855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46FD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C4C5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1C49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7657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E6A49DE"/>
    <w:multiLevelType w:val="multilevel"/>
    <w:tmpl w:val="1736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73629C"/>
    <w:multiLevelType w:val="multilevel"/>
    <w:tmpl w:val="AF52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2052C"/>
    <w:multiLevelType w:val="hybridMultilevel"/>
    <w:tmpl w:val="51E08B1C"/>
    <w:lvl w:ilvl="0" w:tplc="4BDCB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007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23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48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4E1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A6A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89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2E8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CF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7D23DC8"/>
    <w:multiLevelType w:val="hybridMultilevel"/>
    <w:tmpl w:val="BF72260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00AD7"/>
    <w:multiLevelType w:val="hybridMultilevel"/>
    <w:tmpl w:val="13889E82"/>
    <w:lvl w:ilvl="0" w:tplc="54104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A5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4E9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DC7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C4A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36F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28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040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C2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D0A6D6C"/>
    <w:multiLevelType w:val="multilevel"/>
    <w:tmpl w:val="38D4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91529F"/>
    <w:multiLevelType w:val="multilevel"/>
    <w:tmpl w:val="D5EE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1648F6"/>
    <w:multiLevelType w:val="multilevel"/>
    <w:tmpl w:val="71D6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8832F1"/>
    <w:multiLevelType w:val="multilevel"/>
    <w:tmpl w:val="081C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D24B20"/>
    <w:multiLevelType w:val="multilevel"/>
    <w:tmpl w:val="BB3C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186384">
    <w:abstractNumId w:val="10"/>
  </w:num>
  <w:num w:numId="2" w16cid:durableId="1729105560">
    <w:abstractNumId w:val="19"/>
  </w:num>
  <w:num w:numId="3" w16cid:durableId="270750607">
    <w:abstractNumId w:val="26"/>
  </w:num>
  <w:num w:numId="4" w16cid:durableId="1706977137">
    <w:abstractNumId w:val="25"/>
  </w:num>
  <w:num w:numId="5" w16cid:durableId="507713541">
    <w:abstractNumId w:val="7"/>
  </w:num>
  <w:num w:numId="6" w16cid:durableId="465855461">
    <w:abstractNumId w:val="14"/>
  </w:num>
  <w:num w:numId="7" w16cid:durableId="384330682">
    <w:abstractNumId w:val="27"/>
  </w:num>
  <w:num w:numId="8" w16cid:durableId="289945164">
    <w:abstractNumId w:val="24"/>
  </w:num>
  <w:num w:numId="9" w16cid:durableId="1619019953">
    <w:abstractNumId w:val="0"/>
  </w:num>
  <w:num w:numId="10" w16cid:durableId="1493988948">
    <w:abstractNumId w:val="16"/>
  </w:num>
  <w:num w:numId="11" w16cid:durableId="32272330">
    <w:abstractNumId w:val="9"/>
  </w:num>
  <w:num w:numId="12" w16cid:durableId="992561928">
    <w:abstractNumId w:val="20"/>
  </w:num>
  <w:num w:numId="13" w16cid:durableId="217739942">
    <w:abstractNumId w:val="17"/>
  </w:num>
  <w:num w:numId="14" w16cid:durableId="1895315339">
    <w:abstractNumId w:val="8"/>
  </w:num>
  <w:num w:numId="15" w16cid:durableId="1019702491">
    <w:abstractNumId w:val="21"/>
  </w:num>
  <w:num w:numId="16" w16cid:durableId="1935623597">
    <w:abstractNumId w:val="3"/>
  </w:num>
  <w:num w:numId="17" w16cid:durableId="1048454732">
    <w:abstractNumId w:val="11"/>
  </w:num>
  <w:num w:numId="18" w16cid:durableId="1641760556">
    <w:abstractNumId w:val="18"/>
  </w:num>
  <w:num w:numId="19" w16cid:durableId="1956477065">
    <w:abstractNumId w:val="6"/>
  </w:num>
  <w:num w:numId="20" w16cid:durableId="143359110">
    <w:abstractNumId w:val="23"/>
  </w:num>
  <w:num w:numId="21" w16cid:durableId="1196845639">
    <w:abstractNumId w:val="2"/>
  </w:num>
  <w:num w:numId="22" w16cid:durableId="1431848632">
    <w:abstractNumId w:val="5"/>
  </w:num>
  <w:num w:numId="23" w16cid:durableId="1149251270">
    <w:abstractNumId w:val="4"/>
  </w:num>
  <w:num w:numId="24" w16cid:durableId="772242739">
    <w:abstractNumId w:val="22"/>
  </w:num>
  <w:num w:numId="25" w16cid:durableId="641083994">
    <w:abstractNumId w:val="13"/>
  </w:num>
  <w:num w:numId="26" w16cid:durableId="1457679764">
    <w:abstractNumId w:val="12"/>
  </w:num>
  <w:num w:numId="27" w16cid:durableId="376585364">
    <w:abstractNumId w:val="15"/>
  </w:num>
  <w:num w:numId="28" w16cid:durableId="2069570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8"/>
    <w:rsid w:val="00087A2E"/>
    <w:rsid w:val="000B6A85"/>
    <w:rsid w:val="001D284B"/>
    <w:rsid w:val="001E2DEB"/>
    <w:rsid w:val="00291157"/>
    <w:rsid w:val="00353AEA"/>
    <w:rsid w:val="003D6C54"/>
    <w:rsid w:val="00446E0F"/>
    <w:rsid w:val="004E0FAC"/>
    <w:rsid w:val="0056027D"/>
    <w:rsid w:val="005D1BA9"/>
    <w:rsid w:val="005E00A7"/>
    <w:rsid w:val="006C1465"/>
    <w:rsid w:val="00742665"/>
    <w:rsid w:val="00794A28"/>
    <w:rsid w:val="007C7D19"/>
    <w:rsid w:val="007E01AC"/>
    <w:rsid w:val="007E37BE"/>
    <w:rsid w:val="00800186"/>
    <w:rsid w:val="00896C67"/>
    <w:rsid w:val="008A5880"/>
    <w:rsid w:val="00990039"/>
    <w:rsid w:val="009F480D"/>
    <w:rsid w:val="00AB2CAF"/>
    <w:rsid w:val="00B15455"/>
    <w:rsid w:val="00D27DFB"/>
    <w:rsid w:val="00DE3D6D"/>
    <w:rsid w:val="00DF6844"/>
    <w:rsid w:val="00E564A9"/>
    <w:rsid w:val="00E859BB"/>
    <w:rsid w:val="00F54971"/>
    <w:rsid w:val="00F659CC"/>
    <w:rsid w:val="00F8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C2DA"/>
  <w15:chartTrackingRefBased/>
  <w15:docId w15:val="{5D881584-2196-44AF-82A6-41AA7935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B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794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A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A2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94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4A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B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266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42665"/>
    <w:rPr>
      <w:i/>
      <w:iCs/>
    </w:rPr>
  </w:style>
  <w:style w:type="character" w:styleId="Strong">
    <w:name w:val="Strong"/>
    <w:basedOn w:val="DefaultParagraphFont"/>
    <w:uiPriority w:val="22"/>
    <w:qFormat/>
    <w:rsid w:val="0074266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426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27D"/>
    <w:pPr>
      <w:ind w:left="720"/>
      <w:contextualSpacing/>
    </w:pPr>
  </w:style>
  <w:style w:type="paragraph" w:customStyle="1" w:styleId="body-text">
    <w:name w:val="body-text"/>
    <w:basedOn w:val="Normal"/>
    <w:rsid w:val="0099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gkelc">
    <w:name w:val="hgkelc"/>
    <w:basedOn w:val="DefaultParagraphFont"/>
    <w:rsid w:val="00990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7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8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7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5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3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2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8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19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1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97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22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62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46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Douglas, Connor</dc:creator>
  <cp:keywords/>
  <dc:description/>
  <cp:lastModifiedBy>Douglas, Connor</cp:lastModifiedBy>
  <cp:revision>18</cp:revision>
  <dcterms:created xsi:type="dcterms:W3CDTF">2023-01-16T08:26:00Z</dcterms:created>
  <dcterms:modified xsi:type="dcterms:W3CDTF">2023-02-05T22:52:00Z</dcterms:modified>
</cp:coreProperties>
</file>