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7A" w:rsidRDefault="00395A7A" w:rsidP="008D525A">
      <w:pPr>
        <w:pStyle w:val="Header"/>
        <w:rPr>
          <w:rFonts w:ascii="Arial" w:hAnsi="Arial" w:cs="Arial"/>
          <w:b/>
          <w:bCs/>
          <w:sz w:val="28"/>
          <w:szCs w:val="28"/>
          <w:u w:val="single"/>
        </w:rPr>
      </w:pPr>
      <w:r w:rsidRPr="00D54177">
        <w:rPr>
          <w:rFonts w:ascii="Arial" w:hAnsi="Arial" w:cs="Arial"/>
          <w:b/>
          <w:bCs/>
          <w:sz w:val="28"/>
          <w:szCs w:val="28"/>
          <w:u w:val="single"/>
        </w:rPr>
        <w:t>Activity Safety Form</w:t>
      </w:r>
    </w:p>
    <w:p w:rsidR="00CD6113" w:rsidRPr="00D54177" w:rsidRDefault="00CD6113" w:rsidP="008D525A">
      <w:pPr>
        <w:pStyle w:val="Header"/>
        <w:rPr>
          <w:rFonts w:ascii="Arial" w:hAnsi="Arial" w:cs="Arial"/>
          <w:b/>
          <w:bCs/>
          <w:sz w:val="28"/>
          <w:szCs w:val="28"/>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7612"/>
      </w:tblGrid>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Program:</w:t>
            </w:r>
          </w:p>
        </w:tc>
        <w:tc>
          <w:tcPr>
            <w:tcW w:w="7612" w:type="dxa"/>
          </w:tcPr>
          <w:p w:rsidR="00395A7A" w:rsidRPr="00BF7B9E" w:rsidRDefault="00226524" w:rsidP="00465460">
            <w:pPr>
              <w:pStyle w:val="Header"/>
              <w:rPr>
                <w:rFonts w:ascii="Arial" w:hAnsi="Arial" w:cs="Arial"/>
                <w:sz w:val="20"/>
                <w:szCs w:val="20"/>
              </w:rPr>
            </w:pPr>
            <w:proofErr w:type="spellStart"/>
            <w:r>
              <w:rPr>
                <w:rFonts w:ascii="Arial" w:hAnsi="Arial" w:cs="Arial"/>
                <w:sz w:val="20"/>
                <w:szCs w:val="20"/>
              </w:rPr>
              <w:t>jrDEEP</w:t>
            </w:r>
            <w:proofErr w:type="spellEnd"/>
            <w:r>
              <w:rPr>
                <w:rFonts w:ascii="Arial" w:hAnsi="Arial" w:cs="Arial"/>
                <w:sz w:val="20"/>
                <w:szCs w:val="20"/>
              </w:rPr>
              <w:t xml:space="preserve"> Summer Academy</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Course Title:</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Cool Code</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Instructor(s):</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 xml:space="preserve">Connor Smith, </w:t>
            </w:r>
            <w:proofErr w:type="spellStart"/>
            <w:r>
              <w:rPr>
                <w:rFonts w:ascii="Arial" w:hAnsi="Arial" w:cs="Arial"/>
                <w:sz w:val="20"/>
                <w:szCs w:val="20"/>
              </w:rPr>
              <w:t>Anastasiya</w:t>
            </w:r>
            <w:proofErr w:type="spellEnd"/>
            <w:r>
              <w:rPr>
                <w:rFonts w:ascii="Arial" w:hAnsi="Arial" w:cs="Arial"/>
                <w:sz w:val="20"/>
                <w:szCs w:val="20"/>
              </w:rPr>
              <w:t xml:space="preserve"> </w:t>
            </w:r>
            <w:proofErr w:type="spellStart"/>
            <w:r>
              <w:rPr>
                <w:rFonts w:ascii="Arial" w:hAnsi="Arial" w:cs="Arial"/>
                <w:sz w:val="20"/>
                <w:szCs w:val="20"/>
              </w:rPr>
              <w:t>Martyts</w:t>
            </w:r>
            <w:proofErr w:type="spellEnd"/>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 xml:space="preserve">Season: </w:t>
            </w:r>
          </w:p>
        </w:tc>
        <w:tc>
          <w:tcPr>
            <w:tcW w:w="7612" w:type="dxa"/>
          </w:tcPr>
          <w:p w:rsidR="00395A7A" w:rsidRPr="00BF7B9E" w:rsidRDefault="00395A7A" w:rsidP="00465460">
            <w:pPr>
              <w:rPr>
                <w:rFonts w:ascii="Arial" w:hAnsi="Arial" w:cs="Arial"/>
                <w:sz w:val="20"/>
                <w:szCs w:val="20"/>
              </w:rPr>
            </w:pPr>
            <w:r w:rsidRPr="00BF7B9E">
              <w:rPr>
                <w:rFonts w:ascii="Arial" w:hAnsi="Arial" w:cs="Arial"/>
                <w:sz w:val="20"/>
                <w:szCs w:val="20"/>
              </w:rPr>
              <w:t>Summer</w:t>
            </w:r>
          </w:p>
        </w:tc>
      </w:tr>
      <w:tr w:rsidR="00395A7A" w:rsidRPr="00D54177">
        <w:trPr>
          <w:trHeight w:val="220"/>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Year:</w:t>
            </w:r>
          </w:p>
        </w:tc>
        <w:tc>
          <w:tcPr>
            <w:tcW w:w="7612" w:type="dxa"/>
          </w:tcPr>
          <w:p w:rsidR="00395A7A" w:rsidRPr="00BF7B9E" w:rsidRDefault="00A1580F" w:rsidP="00465460">
            <w:pPr>
              <w:rPr>
                <w:rFonts w:ascii="Arial" w:hAnsi="Arial" w:cs="Arial"/>
                <w:sz w:val="20"/>
                <w:szCs w:val="20"/>
              </w:rPr>
            </w:pPr>
            <w:r>
              <w:rPr>
                <w:rFonts w:ascii="Arial" w:hAnsi="Arial" w:cs="Arial"/>
                <w:sz w:val="20"/>
                <w:szCs w:val="20"/>
              </w:rPr>
              <w:t>2014</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Project/Activity Name:</w:t>
            </w:r>
          </w:p>
        </w:tc>
        <w:tc>
          <w:tcPr>
            <w:tcW w:w="7612" w:type="dxa"/>
          </w:tcPr>
          <w:p w:rsidR="00395A7A" w:rsidRPr="00BF7B9E" w:rsidRDefault="001D59EF" w:rsidP="00A1580F">
            <w:pPr>
              <w:rPr>
                <w:rFonts w:ascii="Arial" w:hAnsi="Arial" w:cs="Arial"/>
                <w:sz w:val="20"/>
                <w:szCs w:val="20"/>
              </w:rPr>
            </w:pPr>
            <w:r>
              <w:rPr>
                <w:rFonts w:ascii="Arial" w:hAnsi="Arial" w:cs="Arial"/>
                <w:sz w:val="20"/>
                <w:szCs w:val="20"/>
              </w:rPr>
              <w:t xml:space="preserve">Importing Packages with </w:t>
            </w:r>
            <w:proofErr w:type="spellStart"/>
            <w:r>
              <w:rPr>
                <w:rFonts w:ascii="Arial" w:hAnsi="Arial" w:cs="Arial"/>
                <w:sz w:val="20"/>
                <w:szCs w:val="20"/>
              </w:rPr>
              <w:t>Eastereggs</w:t>
            </w:r>
            <w:proofErr w:type="spellEnd"/>
          </w:p>
        </w:tc>
      </w:tr>
      <w:tr w:rsidR="00395A7A" w:rsidRPr="00D54177">
        <w:trPr>
          <w:trHeight w:val="141"/>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Source:</w:t>
            </w:r>
          </w:p>
        </w:tc>
        <w:tc>
          <w:tcPr>
            <w:tcW w:w="7612" w:type="dxa"/>
          </w:tcPr>
          <w:p w:rsidR="00395A7A" w:rsidRPr="00BF7B9E" w:rsidRDefault="00395A7A" w:rsidP="00465460">
            <w:pPr>
              <w:rPr>
                <w:rFonts w:ascii="Arial" w:hAnsi="Arial" w:cs="Arial"/>
                <w:sz w:val="20"/>
                <w:szCs w:val="20"/>
              </w:rPr>
            </w:pPr>
          </w:p>
        </w:tc>
      </w:tr>
      <w:tr w:rsidR="00395A7A" w:rsidRPr="00D54177">
        <w:trPr>
          <w:trHeight w:val="315"/>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 xml:space="preserve">Grade Level: </w:t>
            </w:r>
          </w:p>
        </w:tc>
        <w:tc>
          <w:tcPr>
            <w:tcW w:w="7612" w:type="dxa"/>
          </w:tcPr>
          <w:p w:rsidR="00395A7A" w:rsidRPr="00BF7B9E" w:rsidRDefault="00226524" w:rsidP="00465460">
            <w:pPr>
              <w:rPr>
                <w:rFonts w:ascii="Arial" w:hAnsi="Arial" w:cs="Arial"/>
                <w:sz w:val="20"/>
                <w:szCs w:val="20"/>
              </w:rPr>
            </w:pPr>
            <w:r>
              <w:rPr>
                <w:rFonts w:ascii="Arial" w:hAnsi="Arial" w:cs="Arial"/>
                <w:sz w:val="20"/>
                <w:szCs w:val="20"/>
              </w:rPr>
              <w:t>5-6</w:t>
            </w:r>
          </w:p>
        </w:tc>
      </w:tr>
      <w:tr w:rsidR="00395A7A" w:rsidRPr="00D54177">
        <w:trPr>
          <w:trHeight w:val="272"/>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Topics Covered By Activity:</w:t>
            </w:r>
          </w:p>
        </w:tc>
        <w:tc>
          <w:tcPr>
            <w:tcW w:w="7612" w:type="dxa"/>
          </w:tcPr>
          <w:p w:rsidR="00395A7A" w:rsidRPr="00BF7B9E" w:rsidRDefault="001D59EF" w:rsidP="00465460">
            <w:pPr>
              <w:rPr>
                <w:rFonts w:ascii="Arial" w:hAnsi="Arial" w:cs="Arial"/>
                <w:sz w:val="20"/>
                <w:szCs w:val="20"/>
              </w:rPr>
            </w:pPr>
            <w:r>
              <w:rPr>
                <w:rFonts w:ascii="Arial" w:hAnsi="Arial" w:cs="Arial"/>
                <w:sz w:val="20"/>
                <w:szCs w:val="20"/>
              </w:rPr>
              <w:t>Importing packages and modules in Python</w:t>
            </w:r>
          </w:p>
        </w:tc>
      </w:tr>
      <w:tr w:rsidR="00395A7A" w:rsidRPr="00D54177">
        <w:trPr>
          <w:trHeight w:val="1118"/>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Objective (Learning Outcomes):</w:t>
            </w:r>
          </w:p>
        </w:tc>
        <w:tc>
          <w:tcPr>
            <w:tcW w:w="7612" w:type="dxa"/>
          </w:tcPr>
          <w:p w:rsidR="00395A7A" w:rsidRPr="00BF7B9E" w:rsidRDefault="001D59EF" w:rsidP="00503C1F">
            <w:pPr>
              <w:rPr>
                <w:rFonts w:ascii="Arial" w:hAnsi="Arial" w:cs="Arial"/>
                <w:sz w:val="20"/>
                <w:szCs w:val="20"/>
              </w:rPr>
            </w:pPr>
            <w:r>
              <w:rPr>
                <w:rFonts w:ascii="Arial" w:hAnsi="Arial" w:cs="Arial"/>
                <w:sz w:val="20"/>
                <w:szCs w:val="20"/>
              </w:rPr>
              <w:t>Import packages to improve coding speed and efficiency</w:t>
            </w:r>
          </w:p>
        </w:tc>
      </w:tr>
      <w:tr w:rsidR="00395A7A" w:rsidRPr="00D54177">
        <w:trPr>
          <w:trHeight w:val="269"/>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Safety Approval Date:</w:t>
            </w:r>
          </w:p>
        </w:tc>
        <w:tc>
          <w:tcPr>
            <w:tcW w:w="7612" w:type="dxa"/>
          </w:tcPr>
          <w:p w:rsidR="00395A7A" w:rsidRPr="00BF7B9E" w:rsidRDefault="00395A7A" w:rsidP="00465460">
            <w:pPr>
              <w:rPr>
                <w:rFonts w:ascii="Arial" w:hAnsi="Arial" w:cs="Arial"/>
                <w:sz w:val="20"/>
                <w:szCs w:val="20"/>
              </w:rPr>
            </w:pPr>
          </w:p>
        </w:tc>
      </w:tr>
    </w:tbl>
    <w:p w:rsidR="001F4332" w:rsidRDefault="001F4332"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395A7A" w:rsidRDefault="00395A7A" w:rsidP="008D525A">
      <w:pPr>
        <w:rPr>
          <w:rFonts w:ascii="Arial" w:hAnsi="Arial" w:cs="Arial"/>
          <w:sz w:val="20"/>
          <w:szCs w:val="20"/>
          <w:u w:val="single"/>
        </w:rPr>
      </w:pPr>
      <w:r w:rsidRPr="00D54177">
        <w:rPr>
          <w:rFonts w:ascii="Arial" w:hAnsi="Arial" w:cs="Arial"/>
          <w:sz w:val="20"/>
          <w:szCs w:val="20"/>
          <w:u w:val="single"/>
        </w:rPr>
        <w:t>Please identify specific safety hazards in the table below</w:t>
      </w:r>
    </w:p>
    <w:p w:rsidR="00CD6113" w:rsidRPr="003A5459" w:rsidRDefault="00CD6113" w:rsidP="008D525A">
      <w:pPr>
        <w:rPr>
          <w:rFonts w:ascii="Arial" w:hAnsi="Arial" w:cs="Arial"/>
          <w:sz w:val="20"/>
          <w:szCs w:val="20"/>
          <w:u w:val="single"/>
        </w:rPr>
      </w:pPr>
    </w:p>
    <w:tbl>
      <w:tblPr>
        <w:tblW w:w="102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316"/>
        <w:gridCol w:w="4551"/>
      </w:tblGrid>
      <w:tr w:rsidR="00395A7A" w:rsidRPr="00D54177">
        <w:trPr>
          <w:trHeight w:val="660"/>
        </w:trPr>
        <w:tc>
          <w:tcPr>
            <w:tcW w:w="1377" w:type="dxa"/>
            <w:shd w:val="clear" w:color="auto" w:fill="C0C0C0"/>
          </w:tcPr>
          <w:p w:rsidR="00395A7A" w:rsidRPr="00D54177" w:rsidRDefault="00395A7A" w:rsidP="008D525A">
            <w:pPr>
              <w:jc w:val="center"/>
              <w:rPr>
                <w:rFonts w:ascii="Arial" w:hAnsi="Arial" w:cs="Arial"/>
                <w:b/>
                <w:bCs/>
                <w:position w:val="-30"/>
                <w:sz w:val="20"/>
                <w:szCs w:val="20"/>
              </w:rPr>
            </w:pPr>
            <w:r w:rsidRPr="00D54177">
              <w:rPr>
                <w:rFonts w:ascii="Arial" w:hAnsi="Arial" w:cs="Arial"/>
                <w:b/>
                <w:bCs/>
                <w:position w:val="-30"/>
                <w:sz w:val="20"/>
                <w:szCs w:val="20"/>
              </w:rPr>
              <w:t>Check if applicable</w:t>
            </w:r>
          </w:p>
        </w:tc>
        <w:tc>
          <w:tcPr>
            <w:tcW w:w="4316"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Hazard</w:t>
            </w:r>
          </w:p>
        </w:tc>
        <w:tc>
          <w:tcPr>
            <w:tcW w:w="4551"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Why is this required?</w:t>
            </w:r>
          </w:p>
          <w:p w:rsidR="00395A7A" w:rsidRPr="00D54177" w:rsidRDefault="00395A7A" w:rsidP="008D525A">
            <w:pPr>
              <w:ind w:firstLine="720"/>
              <w:jc w:val="center"/>
              <w:rPr>
                <w:rFonts w:ascii="Arial" w:hAnsi="Arial" w:cs="Arial"/>
                <w:sz w:val="20"/>
                <w:szCs w:val="20"/>
              </w:rPr>
            </w:pPr>
          </w:p>
        </w:tc>
      </w:tr>
      <w:tr w:rsidR="00395A7A" w:rsidRPr="00D54177">
        <w:trPr>
          <w:trHeight w:val="69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Electricity</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Open Flame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Projectiles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Natural Gas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Compressed Air</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Glassware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Dissection Equipment</w:t>
            </w:r>
          </w:p>
        </w:tc>
        <w:tc>
          <w:tcPr>
            <w:tcW w:w="4551" w:type="dxa"/>
          </w:tcPr>
          <w:p w:rsidR="00395A7A" w:rsidRPr="00D54177" w:rsidRDefault="00395A7A" w:rsidP="008D525A">
            <w:pPr>
              <w:rPr>
                <w:rFonts w:ascii="Arial" w:hAnsi="Arial" w:cs="Arial"/>
                <w:sz w:val="20"/>
                <w:szCs w:val="20"/>
              </w:rPr>
            </w:pPr>
          </w:p>
        </w:tc>
      </w:tr>
      <w:tr w:rsidR="00395A7A" w:rsidRPr="00D54177">
        <w:trPr>
          <w:trHeight w:val="665"/>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Biological Material/Specimen</w:t>
            </w:r>
          </w:p>
        </w:tc>
        <w:tc>
          <w:tcPr>
            <w:tcW w:w="4551" w:type="dxa"/>
          </w:tcPr>
          <w:p w:rsidR="00395A7A" w:rsidRPr="00D54177" w:rsidRDefault="00395A7A" w:rsidP="008D525A">
            <w:pPr>
              <w:rPr>
                <w:rFonts w:ascii="Arial" w:hAnsi="Arial" w:cs="Arial"/>
                <w:sz w:val="20"/>
                <w:szCs w:val="20"/>
              </w:rPr>
            </w:pPr>
          </w:p>
        </w:tc>
      </w:tr>
      <w:tr w:rsidR="00395A7A" w:rsidRPr="00D54177">
        <w:trPr>
          <w:trHeight w:val="77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Chemicals</w:t>
            </w:r>
          </w:p>
        </w:tc>
        <w:tc>
          <w:tcPr>
            <w:tcW w:w="4551" w:type="dxa"/>
          </w:tcPr>
          <w:p w:rsidR="00395A7A" w:rsidRPr="00D54177" w:rsidRDefault="00395A7A" w:rsidP="008D525A">
            <w:pPr>
              <w:rPr>
                <w:rFonts w:ascii="Arial" w:hAnsi="Arial" w:cs="Arial"/>
                <w:sz w:val="20"/>
                <w:szCs w:val="20"/>
              </w:rPr>
            </w:pPr>
          </w:p>
        </w:tc>
      </w:tr>
      <w:tr w:rsidR="00395A7A" w:rsidRPr="00D54177">
        <w:trPr>
          <w:trHeight w:val="705"/>
        </w:trPr>
        <w:tc>
          <w:tcPr>
            <w:tcW w:w="1377" w:type="dxa"/>
          </w:tcPr>
          <w:p w:rsidR="00395A7A" w:rsidRDefault="00395A7A" w:rsidP="00503C1F">
            <w:pPr>
              <w:jc w:val="center"/>
              <w:rPr>
                <w:rFonts w:ascii="Arial" w:hAnsi="Arial" w:cs="Arial"/>
                <w:sz w:val="20"/>
                <w:szCs w:val="20"/>
              </w:rPr>
            </w:pPr>
          </w:p>
          <w:p w:rsidR="00395A7A" w:rsidRPr="00503C1F" w:rsidRDefault="00395A7A" w:rsidP="00503C1F">
            <w:pPr>
              <w:tabs>
                <w:tab w:val="left" w:pos="480"/>
              </w:tabs>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Tools (ex. soldering iron, hacksaw, drill) </w:t>
            </w:r>
          </w:p>
          <w:p w:rsidR="00395A7A" w:rsidRPr="00D54177" w:rsidRDefault="00395A7A" w:rsidP="008D525A">
            <w:pPr>
              <w:rPr>
                <w:rFonts w:ascii="Arial" w:hAnsi="Arial" w:cs="Arial"/>
                <w:b/>
                <w:bCs/>
                <w:sz w:val="20"/>
                <w:szCs w:val="20"/>
              </w:rPr>
            </w:pPr>
            <w:r w:rsidRPr="00D54177">
              <w:rPr>
                <w:rFonts w:ascii="Arial" w:hAnsi="Arial" w:cs="Arial"/>
                <w:b/>
                <w:bCs/>
                <w:sz w:val="20"/>
                <w:szCs w:val="20"/>
              </w:rPr>
              <w:t>Please specify in the materials list</w:t>
            </w:r>
          </w:p>
        </w:tc>
        <w:tc>
          <w:tcPr>
            <w:tcW w:w="4551" w:type="dxa"/>
          </w:tcPr>
          <w:p w:rsidR="00395A7A" w:rsidRPr="00D54177" w:rsidRDefault="00395A7A" w:rsidP="00792DE8">
            <w:pPr>
              <w:rPr>
                <w:rFonts w:ascii="Arial" w:hAnsi="Arial" w:cs="Arial"/>
                <w:sz w:val="20"/>
                <w:szCs w:val="20"/>
              </w:rPr>
            </w:pPr>
          </w:p>
        </w:tc>
      </w:tr>
      <w:tr w:rsidR="00395A7A" w:rsidRPr="00D54177">
        <w:trPr>
          <w:trHeight w:val="691"/>
        </w:trPr>
        <w:tc>
          <w:tcPr>
            <w:tcW w:w="1377" w:type="dxa"/>
          </w:tcPr>
          <w:p w:rsidR="00395A7A" w:rsidRPr="00D54177" w:rsidRDefault="00395A7A" w:rsidP="00C03B05">
            <w:pPr>
              <w:jc w:val="center"/>
              <w:rPr>
                <w:rFonts w:ascii="Arial" w:hAnsi="Arial" w:cs="Arial"/>
                <w:sz w:val="20"/>
                <w:szCs w:val="20"/>
              </w:rPr>
            </w:pPr>
          </w:p>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Other:</w:t>
            </w:r>
          </w:p>
        </w:tc>
        <w:tc>
          <w:tcPr>
            <w:tcW w:w="4551" w:type="dxa"/>
          </w:tcPr>
          <w:p w:rsidR="00395A7A" w:rsidRPr="00D54177" w:rsidRDefault="00395A7A" w:rsidP="008D525A">
            <w:pPr>
              <w:rPr>
                <w:rFonts w:ascii="Arial" w:hAnsi="Arial" w:cs="Arial"/>
                <w:sz w:val="20"/>
                <w:szCs w:val="20"/>
              </w:rPr>
            </w:pPr>
          </w:p>
        </w:tc>
      </w:tr>
    </w:tbl>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395A7A" w:rsidRPr="00D54177" w:rsidRDefault="00395A7A" w:rsidP="0052075F">
      <w:pPr>
        <w:rPr>
          <w:rFonts w:ascii="Arial" w:hAnsi="Arial" w:cs="Arial"/>
          <w:sz w:val="20"/>
          <w:szCs w:val="20"/>
          <w:u w:val="single"/>
        </w:rPr>
      </w:pPr>
      <w:r w:rsidRPr="00D54177">
        <w:rPr>
          <w:rFonts w:ascii="Arial" w:hAnsi="Arial" w:cs="Arial"/>
          <w:sz w:val="20"/>
          <w:szCs w:val="20"/>
          <w:u w:val="single"/>
        </w:rPr>
        <w:t>Safety Materials/P.P.E. Required for this Activity</w:t>
      </w:r>
    </w:p>
    <w:p w:rsidR="00395A7A" w:rsidRPr="00D54177" w:rsidRDefault="00395A7A" w:rsidP="008D525A">
      <w:pPr>
        <w:jc w:val="center"/>
        <w:rPr>
          <w:rFonts w:ascii="Arial" w:hAnsi="Arial" w:cs="Arial"/>
          <w:sz w:val="20"/>
          <w:szCs w:val="20"/>
          <w:u w:val="single"/>
        </w:rPr>
      </w:pPr>
      <w:r w:rsidRPr="00D54177">
        <w:rPr>
          <w:rFonts w:ascii="Arial" w:hAnsi="Arial" w:cs="Arial"/>
          <w:sz w:val="20"/>
          <w:szCs w:val="20"/>
          <w:u w:val="single"/>
        </w:rPr>
        <w:lastRenderedPageBreak/>
        <w:br/>
      </w:r>
    </w:p>
    <w:tbl>
      <w:tblPr>
        <w:tblW w:w="10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4317"/>
        <w:gridCol w:w="4552"/>
      </w:tblGrid>
      <w:tr w:rsidR="00395A7A" w:rsidRPr="00D54177">
        <w:trPr>
          <w:trHeight w:val="762"/>
        </w:trPr>
        <w:tc>
          <w:tcPr>
            <w:tcW w:w="0" w:type="auto"/>
            <w:shd w:val="clear" w:color="auto" w:fill="C0C0C0"/>
          </w:tcPr>
          <w:p w:rsidR="00395A7A" w:rsidRPr="00D54177" w:rsidRDefault="00395A7A" w:rsidP="00212817">
            <w:pPr>
              <w:jc w:val="center"/>
              <w:rPr>
                <w:rFonts w:ascii="Arial" w:hAnsi="Arial" w:cs="Arial"/>
                <w:b/>
                <w:bCs/>
                <w:position w:val="-10"/>
                <w:sz w:val="20"/>
                <w:szCs w:val="20"/>
              </w:rPr>
            </w:pPr>
            <w:r w:rsidRPr="00D54177">
              <w:rPr>
                <w:rFonts w:ascii="Arial" w:hAnsi="Arial" w:cs="Arial"/>
                <w:b/>
                <w:bCs/>
                <w:position w:val="-10"/>
                <w:sz w:val="20"/>
                <w:szCs w:val="20"/>
              </w:rPr>
              <w:br/>
              <w:t>Check if Required</w:t>
            </w:r>
          </w:p>
        </w:tc>
        <w:tc>
          <w:tcPr>
            <w:tcW w:w="4317" w:type="dxa"/>
            <w:shd w:val="clear" w:color="auto" w:fill="C0C0C0"/>
          </w:tcPr>
          <w:p w:rsidR="00395A7A" w:rsidRPr="00D54177" w:rsidRDefault="00395A7A" w:rsidP="00212817">
            <w:pPr>
              <w:tabs>
                <w:tab w:val="left" w:pos="400"/>
                <w:tab w:val="center" w:pos="1940"/>
              </w:tabs>
              <w:jc w:val="center"/>
              <w:rPr>
                <w:rFonts w:ascii="Arial" w:hAnsi="Arial" w:cs="Arial"/>
                <w:b/>
                <w:bCs/>
                <w:position w:val="-30"/>
                <w:sz w:val="20"/>
                <w:szCs w:val="20"/>
              </w:rPr>
            </w:pPr>
            <w:r w:rsidRPr="00D54177">
              <w:rPr>
                <w:rFonts w:ascii="Arial" w:hAnsi="Arial" w:cs="Arial"/>
                <w:b/>
                <w:bCs/>
                <w:position w:val="-30"/>
                <w:sz w:val="20"/>
                <w:szCs w:val="20"/>
              </w:rPr>
              <w:t>Safety Material/Personal Protective Equipment (P.P.E.)</w:t>
            </w:r>
          </w:p>
        </w:tc>
        <w:tc>
          <w:tcPr>
            <w:tcW w:w="4552" w:type="dxa"/>
            <w:shd w:val="clear" w:color="auto" w:fill="C0C0C0"/>
          </w:tcPr>
          <w:p w:rsidR="00395A7A" w:rsidRPr="00D54177" w:rsidRDefault="00395A7A" w:rsidP="00D54177">
            <w:pPr>
              <w:tabs>
                <w:tab w:val="left" w:pos="1408"/>
                <w:tab w:val="center" w:pos="2052"/>
              </w:tabs>
              <w:jc w:val="center"/>
              <w:rPr>
                <w:rFonts w:ascii="Arial" w:hAnsi="Arial" w:cs="Arial"/>
                <w:b/>
                <w:bCs/>
                <w:position w:val="-30"/>
                <w:sz w:val="20"/>
                <w:szCs w:val="20"/>
              </w:rPr>
            </w:pPr>
            <w:r w:rsidRPr="00D54177">
              <w:rPr>
                <w:rFonts w:ascii="Arial" w:hAnsi="Arial" w:cs="Arial"/>
                <w:b/>
                <w:bCs/>
                <w:position w:val="-30"/>
                <w:sz w:val="20"/>
                <w:szCs w:val="20"/>
              </w:rPr>
              <w:t>Explanation (</w:t>
            </w:r>
            <w:r>
              <w:rPr>
                <w:rFonts w:ascii="Arial" w:hAnsi="Arial" w:cs="Arial"/>
                <w:b/>
                <w:bCs/>
                <w:position w:val="-30"/>
                <w:sz w:val="20"/>
                <w:szCs w:val="20"/>
              </w:rPr>
              <w:t xml:space="preserve">Specify when this is required i.e. is this during preparation </w:t>
            </w:r>
            <w:r w:rsidRPr="00D54177">
              <w:rPr>
                <w:rFonts w:ascii="Arial" w:hAnsi="Arial" w:cs="Arial"/>
                <w:b/>
                <w:bCs/>
                <w:position w:val="-30"/>
                <w:sz w:val="20"/>
                <w:szCs w:val="20"/>
              </w:rPr>
              <w:t xml:space="preserve">and/or </w:t>
            </w:r>
            <w:r>
              <w:rPr>
                <w:rFonts w:ascii="Arial" w:hAnsi="Arial" w:cs="Arial"/>
                <w:b/>
                <w:bCs/>
                <w:position w:val="-30"/>
                <w:sz w:val="20"/>
                <w:szCs w:val="20"/>
              </w:rPr>
              <w:t xml:space="preserve">while the </w:t>
            </w:r>
            <w:r w:rsidRPr="00D54177">
              <w:rPr>
                <w:rFonts w:ascii="Arial" w:hAnsi="Arial" w:cs="Arial"/>
                <w:b/>
                <w:bCs/>
                <w:position w:val="-30"/>
                <w:sz w:val="20"/>
                <w:szCs w:val="20"/>
              </w:rPr>
              <w:t xml:space="preserve">activity </w:t>
            </w:r>
            <w:r>
              <w:rPr>
                <w:rFonts w:ascii="Arial" w:hAnsi="Arial" w:cs="Arial"/>
                <w:b/>
                <w:bCs/>
                <w:position w:val="-30"/>
                <w:sz w:val="20"/>
                <w:szCs w:val="20"/>
              </w:rPr>
              <w:t xml:space="preserve">is taking place and </w:t>
            </w:r>
            <w:r w:rsidRPr="00D54177">
              <w:rPr>
                <w:rFonts w:ascii="Arial" w:hAnsi="Arial" w:cs="Arial"/>
                <w:b/>
                <w:bCs/>
                <w:position w:val="-30"/>
                <w:sz w:val="20"/>
                <w:szCs w:val="20"/>
              </w:rPr>
              <w:t>who wears/uses the piece of P.P.E. i.e. Instructor, student etc.</w:t>
            </w:r>
            <w:r>
              <w:rPr>
                <w:rFonts w:ascii="Arial" w:hAnsi="Arial" w:cs="Arial"/>
                <w:b/>
                <w:bCs/>
                <w:position w:val="-30"/>
                <w:sz w:val="20"/>
                <w:szCs w:val="20"/>
              </w:rPr>
              <w:t xml:space="preserve"> please be explicit</w:t>
            </w:r>
            <w:r w:rsidRPr="00D54177">
              <w:rPr>
                <w:rFonts w:ascii="Arial" w:hAnsi="Arial" w:cs="Arial"/>
                <w:b/>
                <w:bCs/>
                <w:position w:val="-30"/>
                <w:sz w:val="20"/>
                <w:szCs w:val="20"/>
              </w:rPr>
              <w:t>)</w:t>
            </w: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Goggles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Lab Coats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Nitrile Gloves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Table Coverings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 xml:space="preserve">Fume hoods </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Biosafety Cabinets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tcPr>
          <w:p w:rsidR="00395A7A" w:rsidRDefault="00395A7A" w:rsidP="00503C1F">
            <w:pPr>
              <w:jc w:val="center"/>
              <w:rPr>
                <w:rFonts w:ascii="Arial" w:hAnsi="Arial" w:cs="Arial"/>
                <w:sz w:val="20"/>
                <w:szCs w:val="20"/>
              </w:rPr>
            </w:pPr>
          </w:p>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Spill Kits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Disposal Mechanisms (ex. broken glass, biologics, chemicals)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N95 Masks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Other: </w:t>
            </w:r>
          </w:p>
        </w:tc>
        <w:tc>
          <w:tcPr>
            <w:tcW w:w="4552" w:type="dxa"/>
            <w:vAlign w:val="center"/>
          </w:tcPr>
          <w:p w:rsidR="00395A7A" w:rsidRPr="00D54177" w:rsidRDefault="00395A7A" w:rsidP="008D525A">
            <w:pPr>
              <w:rPr>
                <w:rFonts w:ascii="Arial" w:hAnsi="Arial" w:cs="Arial"/>
                <w:sz w:val="20"/>
                <w:szCs w:val="20"/>
              </w:rPr>
            </w:pPr>
          </w:p>
        </w:tc>
      </w:tr>
    </w:tbl>
    <w:p w:rsidR="00395A7A" w:rsidRPr="00D54177" w:rsidRDefault="00395A7A" w:rsidP="008D525A">
      <w:pPr>
        <w:jc w:val="both"/>
        <w:rPr>
          <w:rFonts w:ascii="Arial" w:hAnsi="Arial" w:cs="Arial"/>
          <w:b/>
          <w:bCs/>
          <w:sz w:val="20"/>
          <w:szCs w:val="20"/>
        </w:rPr>
      </w:pPr>
    </w:p>
    <w:p w:rsidR="00395A7A" w:rsidRPr="00D54177" w:rsidRDefault="00395A7A" w:rsidP="008D525A">
      <w:pPr>
        <w:rPr>
          <w:rFonts w:ascii="Arial" w:hAnsi="Arial" w:cs="Arial"/>
          <w:b/>
          <w:bCs/>
          <w:sz w:val="20"/>
          <w:szCs w:val="20"/>
        </w:rPr>
        <w:sectPr w:rsidR="00395A7A" w:rsidRPr="00D54177">
          <w:headerReference w:type="default" r:id="rId9"/>
          <w:footerReference w:type="default" r:id="rId10"/>
          <w:headerReference w:type="first" r:id="rId11"/>
          <w:pgSz w:w="12240" w:h="15840" w:code="1"/>
          <w:pgMar w:top="1134" w:right="1021" w:bottom="1134" w:left="1021" w:header="720" w:footer="720" w:gutter="0"/>
          <w:cols w:space="720"/>
          <w:titlePg/>
          <w:docGrid w:linePitch="360"/>
        </w:sectPr>
      </w:pPr>
    </w:p>
    <w:p w:rsidR="00395A7A" w:rsidRDefault="00395A7A" w:rsidP="008D525A">
      <w:pPr>
        <w:rPr>
          <w:rFonts w:ascii="Arial" w:hAnsi="Arial" w:cs="Arial"/>
          <w:b/>
          <w:bCs/>
          <w:sz w:val="20"/>
          <w:szCs w:val="20"/>
        </w:rPr>
      </w:pPr>
      <w:r w:rsidRPr="00D54177">
        <w:rPr>
          <w:rFonts w:ascii="Arial" w:hAnsi="Arial" w:cs="Arial"/>
          <w:b/>
          <w:bCs/>
          <w:sz w:val="20"/>
          <w:szCs w:val="20"/>
          <w:u w:val="single"/>
        </w:rPr>
        <w:lastRenderedPageBreak/>
        <w:t>Background Information:</w:t>
      </w:r>
      <w:r w:rsidRPr="00D54177">
        <w:rPr>
          <w:rFonts w:ascii="Arial" w:hAnsi="Arial" w:cs="Arial"/>
          <w:b/>
          <w:bCs/>
          <w:sz w:val="20"/>
          <w:szCs w:val="20"/>
        </w:rPr>
        <w:t xml:space="preserve"> </w:t>
      </w:r>
    </w:p>
    <w:p w:rsidR="001D59EF" w:rsidRPr="001D59EF" w:rsidRDefault="001D59EF" w:rsidP="008D525A">
      <w:pPr>
        <w:rPr>
          <w:rFonts w:ascii="Arial" w:hAnsi="Arial" w:cs="Arial"/>
          <w:bCs/>
          <w:sz w:val="20"/>
          <w:szCs w:val="20"/>
        </w:rPr>
      </w:pPr>
      <w:r w:rsidRPr="001D59EF">
        <w:rPr>
          <w:rFonts w:ascii="Arial" w:hAnsi="Arial" w:cs="Arial"/>
          <w:bCs/>
          <w:sz w:val="20"/>
          <w:szCs w:val="20"/>
        </w:rPr>
        <w:t>Since</w:t>
      </w:r>
      <w:r>
        <w:rPr>
          <w:rFonts w:ascii="Arial" w:hAnsi="Arial" w:cs="Arial"/>
          <w:bCs/>
          <w:sz w:val="20"/>
          <w:szCs w:val="20"/>
        </w:rPr>
        <w:t xml:space="preserve"> programmers face many of the same challenges, they often need to create similar kinds of solutions to those problems. Instead of every programmer writing their own solution, taking time and money, various programming languages allow for the pre-built ‘framework’ functions to be added to your code so that the majority of the solution is already present and coded. That way, the programmer will only have to call the pre-built functions and modules instead of having to program and debug them. These framework functions are </w:t>
      </w:r>
      <w:r>
        <w:rPr>
          <w:rFonts w:ascii="Arial" w:hAnsi="Arial" w:cs="Arial"/>
          <w:b/>
          <w:bCs/>
          <w:sz w:val="20"/>
          <w:szCs w:val="20"/>
        </w:rPr>
        <w:t>imported</w:t>
      </w:r>
      <w:r>
        <w:rPr>
          <w:rFonts w:ascii="Arial" w:hAnsi="Arial" w:cs="Arial"/>
          <w:bCs/>
          <w:sz w:val="20"/>
          <w:szCs w:val="20"/>
        </w:rPr>
        <w:t xml:space="preserve"> by telling the code to include their containing </w:t>
      </w:r>
      <w:r>
        <w:rPr>
          <w:rFonts w:ascii="Arial" w:hAnsi="Arial" w:cs="Arial"/>
          <w:b/>
          <w:bCs/>
          <w:sz w:val="20"/>
          <w:szCs w:val="20"/>
        </w:rPr>
        <w:t>package</w:t>
      </w:r>
      <w:r>
        <w:rPr>
          <w:rFonts w:ascii="Arial" w:hAnsi="Arial" w:cs="Arial"/>
          <w:bCs/>
          <w:sz w:val="20"/>
          <w:szCs w:val="20"/>
        </w:rPr>
        <w:t>. All modern programs use at least one package and can consist of several packages.</w:t>
      </w:r>
    </w:p>
    <w:p w:rsidR="001D59EF" w:rsidRPr="001D59EF" w:rsidRDefault="001D59EF" w:rsidP="008D525A">
      <w:pPr>
        <w:rPr>
          <w:rFonts w:ascii="Arial" w:hAnsi="Arial" w:cs="Arial"/>
          <w:sz w:val="20"/>
          <w:szCs w:val="20"/>
        </w:rPr>
      </w:pPr>
    </w:p>
    <w:p w:rsidR="00792DE8" w:rsidRPr="00792DE8" w:rsidRDefault="001D59EF" w:rsidP="00792DE8">
      <w:pPr>
        <w:rPr>
          <w:rFonts w:ascii="Arial" w:hAnsi="Arial" w:cs="Arial"/>
          <w:b/>
          <w:sz w:val="20"/>
          <w:szCs w:val="20"/>
        </w:rPr>
      </w:pPr>
      <w:r>
        <w:rPr>
          <w:rFonts w:ascii="Arial" w:hAnsi="Arial" w:cs="Arial"/>
          <w:b/>
          <w:sz w:val="20"/>
          <w:szCs w:val="20"/>
        </w:rPr>
        <w:t>Packages</w:t>
      </w:r>
    </w:p>
    <w:p w:rsidR="00792DE8" w:rsidRPr="00792DE8" w:rsidRDefault="001D59EF" w:rsidP="00792DE8">
      <w:pPr>
        <w:rPr>
          <w:rFonts w:ascii="Arial" w:hAnsi="Arial" w:cs="Arial"/>
          <w:sz w:val="20"/>
          <w:szCs w:val="20"/>
        </w:rPr>
      </w:pPr>
      <w:r>
        <w:rPr>
          <w:rFonts w:ascii="Arial" w:hAnsi="Arial" w:cs="Arial"/>
          <w:sz w:val="20"/>
          <w:szCs w:val="20"/>
        </w:rPr>
        <w:t>Packages contain the framework functions that a programmer can use. Packages can contain thousands of lines of code which are effectively ‘copy-and-pasted’ into your program when they are imported. After being imported, they can be used just like they were written explicitly in your program.</w:t>
      </w:r>
    </w:p>
    <w:p w:rsidR="00792DE8" w:rsidRPr="00792DE8" w:rsidRDefault="00792DE8" w:rsidP="00792DE8">
      <w:pPr>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Preparation</w:t>
      </w:r>
      <w:r w:rsidRPr="00D54177">
        <w:rPr>
          <w:rFonts w:ascii="Arial" w:hAnsi="Arial" w:cs="Arial"/>
          <w:b/>
          <w:bCs/>
          <w:sz w:val="20"/>
          <w:szCs w:val="20"/>
        </w:rPr>
        <w:t xml:space="preserve">: </w:t>
      </w:r>
      <w:r w:rsidR="001D59EF">
        <w:rPr>
          <w:rFonts w:ascii="Arial" w:hAnsi="Arial" w:cs="Arial"/>
          <w:sz w:val="20"/>
          <w:szCs w:val="20"/>
        </w:rPr>
        <w:t xml:space="preserve">List of packages that contain </w:t>
      </w:r>
      <w:proofErr w:type="spellStart"/>
      <w:r w:rsidR="001D59EF">
        <w:rPr>
          <w:rFonts w:ascii="Arial" w:hAnsi="Arial" w:cs="Arial"/>
          <w:sz w:val="20"/>
          <w:szCs w:val="20"/>
        </w:rPr>
        <w:t>easteregg</w:t>
      </w:r>
      <w:proofErr w:type="spellEnd"/>
      <w:r w:rsidR="001D59EF">
        <w:rPr>
          <w:rFonts w:ascii="Arial" w:hAnsi="Arial" w:cs="Arial"/>
          <w:sz w:val="20"/>
          <w:szCs w:val="20"/>
        </w:rPr>
        <w:t xml:space="preserve"> functions</w:t>
      </w:r>
    </w:p>
    <w:p w:rsidR="00395A7A" w:rsidRDefault="00395A7A" w:rsidP="00503C1F">
      <w:pPr>
        <w:jc w:val="both"/>
        <w:rPr>
          <w:rFonts w:ascii="Arial" w:hAnsi="Arial" w:cs="Arial"/>
          <w:sz w:val="20"/>
          <w:szCs w:val="20"/>
        </w:rPr>
      </w:pPr>
    </w:p>
    <w:p w:rsidR="00395A7A" w:rsidRPr="00D54177" w:rsidRDefault="00395A7A" w:rsidP="00503C1F">
      <w:pPr>
        <w:jc w:val="both"/>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Procedure</w:t>
      </w:r>
      <w:r w:rsidRPr="00D54177">
        <w:rPr>
          <w:rFonts w:ascii="Arial" w:hAnsi="Arial" w:cs="Arial"/>
          <w:b/>
          <w:bCs/>
          <w:sz w:val="20"/>
          <w:szCs w:val="20"/>
        </w:rPr>
        <w:t xml:space="preserve">: </w:t>
      </w:r>
    </w:p>
    <w:p w:rsidR="00395A7A" w:rsidRDefault="00395A7A" w:rsidP="008D525A">
      <w:pPr>
        <w:tabs>
          <w:tab w:val="left" w:pos="4140"/>
        </w:tabs>
        <w:jc w:val="both"/>
        <w:rPr>
          <w:rFonts w:ascii="Arial" w:hAnsi="Arial" w:cs="Arial"/>
          <w:sz w:val="20"/>
          <w:szCs w:val="20"/>
        </w:rPr>
      </w:pPr>
    </w:p>
    <w:p w:rsidR="00792DE8" w:rsidRDefault="001D59EF" w:rsidP="00792DE8">
      <w:pPr>
        <w:numPr>
          <w:ilvl w:val="0"/>
          <w:numId w:val="21"/>
        </w:numPr>
        <w:tabs>
          <w:tab w:val="left" w:pos="4140"/>
        </w:tabs>
        <w:jc w:val="both"/>
        <w:rPr>
          <w:rFonts w:ascii="Arial" w:hAnsi="Arial" w:cs="Arial"/>
          <w:sz w:val="20"/>
          <w:szCs w:val="20"/>
        </w:rPr>
      </w:pPr>
      <w:r>
        <w:rPr>
          <w:rFonts w:ascii="Arial" w:hAnsi="Arial" w:cs="Arial"/>
          <w:sz w:val="20"/>
          <w:szCs w:val="20"/>
        </w:rPr>
        <w:t>Demonstrate how to import a function</w:t>
      </w:r>
    </w:p>
    <w:p w:rsidR="001D59EF" w:rsidRPr="00792DE8" w:rsidRDefault="001D59EF" w:rsidP="00792DE8">
      <w:pPr>
        <w:numPr>
          <w:ilvl w:val="0"/>
          <w:numId w:val="21"/>
        </w:numPr>
        <w:tabs>
          <w:tab w:val="left" w:pos="4140"/>
        </w:tabs>
        <w:jc w:val="both"/>
        <w:rPr>
          <w:rFonts w:ascii="Arial" w:hAnsi="Arial" w:cs="Arial"/>
          <w:sz w:val="20"/>
          <w:szCs w:val="20"/>
        </w:rPr>
      </w:pPr>
      <w:r>
        <w:rPr>
          <w:rFonts w:ascii="Arial" w:hAnsi="Arial" w:cs="Arial"/>
          <w:sz w:val="20"/>
          <w:szCs w:val="20"/>
        </w:rPr>
        <w:t xml:space="preserve">Hand out or write on the board a list of packages that should be imported and functions that should be called from these packages. The functions should be funny or </w:t>
      </w:r>
      <w:proofErr w:type="spellStart"/>
      <w:r>
        <w:rPr>
          <w:rFonts w:ascii="Arial" w:hAnsi="Arial" w:cs="Arial"/>
          <w:sz w:val="20"/>
          <w:szCs w:val="20"/>
        </w:rPr>
        <w:t>easteregg</w:t>
      </w:r>
      <w:proofErr w:type="spellEnd"/>
      <w:r>
        <w:rPr>
          <w:rFonts w:ascii="Arial" w:hAnsi="Arial" w:cs="Arial"/>
          <w:sz w:val="20"/>
          <w:szCs w:val="20"/>
        </w:rPr>
        <w:t>-like.</w:t>
      </w:r>
    </w:p>
    <w:p w:rsidR="00792DE8" w:rsidRPr="00792DE8" w:rsidRDefault="00792DE8" w:rsidP="00792DE8">
      <w:pPr>
        <w:tabs>
          <w:tab w:val="left" w:pos="4140"/>
        </w:tabs>
        <w:jc w:val="both"/>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Student Take Home/Materials Kept:</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r>
        <w:rPr>
          <w:rFonts w:ascii="Arial" w:hAnsi="Arial" w:cs="Arial"/>
          <w:b/>
          <w:bCs/>
          <w:sz w:val="20"/>
          <w:szCs w:val="20"/>
        </w:rPr>
        <w:t>None</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1D59EF" w:rsidRDefault="001D59EF">
      <w:pPr>
        <w:rPr>
          <w:rFonts w:ascii="Arial" w:hAnsi="Arial" w:cs="Arial"/>
          <w:sz w:val="20"/>
          <w:szCs w:val="20"/>
        </w:rPr>
      </w:pPr>
      <w:r>
        <w:rPr>
          <w:rFonts w:ascii="Arial" w:hAnsi="Arial" w:cs="Arial"/>
          <w:sz w:val="20"/>
          <w:szCs w:val="20"/>
        </w:rPr>
        <w:br w:type="page"/>
      </w:r>
    </w:p>
    <w:p w:rsidR="00395A7A" w:rsidRPr="00D54177" w:rsidRDefault="00395A7A" w:rsidP="0052075F">
      <w:pPr>
        <w:rPr>
          <w:rFonts w:ascii="Arial" w:hAnsi="Arial" w:cs="Arial"/>
          <w:sz w:val="20"/>
          <w:szCs w:val="20"/>
          <w:u w:val="single"/>
        </w:rPr>
      </w:pPr>
      <w:bookmarkStart w:id="0" w:name="_GoBack"/>
      <w:bookmarkEnd w:id="0"/>
      <w:r w:rsidRPr="00D54177">
        <w:rPr>
          <w:rFonts w:ascii="Arial" w:hAnsi="Arial" w:cs="Arial"/>
          <w:sz w:val="20"/>
          <w:szCs w:val="20"/>
        </w:rPr>
        <w:lastRenderedPageBreak/>
        <w:t xml:space="preserve">Materials </w:t>
      </w:r>
      <w:r w:rsidRPr="00D54177">
        <w:rPr>
          <w:rFonts w:ascii="Arial" w:hAnsi="Arial" w:cs="Arial"/>
          <w:b/>
          <w:bCs/>
          <w:sz w:val="20"/>
          <w:szCs w:val="20"/>
        </w:rPr>
        <w:t xml:space="preserve">(Please include all materials including consumable items, tools, stationery, arts &amp; craft supplies, chemicals, biologics, etc.). </w:t>
      </w:r>
      <w:r w:rsidRPr="00D54177">
        <w:rPr>
          <w:rFonts w:ascii="Arial" w:hAnsi="Arial" w:cs="Arial"/>
          <w:sz w:val="20"/>
          <w:szCs w:val="20"/>
        </w:rPr>
        <w:t>Please identify (in the notes column) any hazardous materials PRODUCED as a result of the project/activity.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028"/>
        <w:gridCol w:w="1975"/>
        <w:gridCol w:w="1567"/>
        <w:gridCol w:w="1985"/>
        <w:gridCol w:w="2409"/>
        <w:gridCol w:w="1985"/>
        <w:gridCol w:w="1489"/>
      </w:tblGrid>
      <w:tr w:rsidR="00395A7A" w:rsidRPr="00D54177">
        <w:tc>
          <w:tcPr>
            <w:tcW w:w="1350"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Item </w:t>
            </w:r>
          </w:p>
          <w:p w:rsidR="00395A7A" w:rsidRPr="00BF7B9E" w:rsidRDefault="00395A7A" w:rsidP="00BF7B9E">
            <w:pPr>
              <w:jc w:val="center"/>
              <w:rPr>
                <w:rFonts w:ascii="Arial" w:hAnsi="Arial" w:cs="Arial"/>
                <w:position w:val="-30"/>
                <w:sz w:val="20"/>
                <w:szCs w:val="20"/>
              </w:rPr>
            </w:pPr>
          </w:p>
        </w:tc>
        <w:tc>
          <w:tcPr>
            <w:tcW w:w="1028"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Quantity</w:t>
            </w:r>
          </w:p>
        </w:tc>
        <w:tc>
          <w:tcPr>
            <w:tcW w:w="197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Purpose in Activity</w:t>
            </w:r>
          </w:p>
        </w:tc>
        <w:tc>
          <w:tcPr>
            <w:tcW w:w="1567"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Route of Transmission</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Anticipated Health Risk</w:t>
            </w:r>
          </w:p>
        </w:tc>
        <w:tc>
          <w:tcPr>
            <w:tcW w:w="240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Safety Precautions </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Storage/Disposal Arrangements</w:t>
            </w:r>
          </w:p>
        </w:tc>
        <w:tc>
          <w:tcPr>
            <w:tcW w:w="148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Notes</w:t>
            </w:r>
          </w:p>
        </w:tc>
      </w:tr>
      <w:tr w:rsidR="00395A7A" w:rsidRPr="00D54177">
        <w:trPr>
          <w:trHeight w:val="567"/>
        </w:trPr>
        <w:tc>
          <w:tcPr>
            <w:tcW w:w="1350"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Raspberry Pi</w:t>
            </w:r>
          </w:p>
        </w:tc>
        <w:tc>
          <w:tcPr>
            <w:tcW w:w="1028"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1 Each</w:t>
            </w:r>
            <w:r w:rsidR="00395A7A" w:rsidRPr="00BF7B9E">
              <w:rPr>
                <w:rFonts w:ascii="Arial" w:hAnsi="Arial" w:cs="Arial"/>
                <w:sz w:val="20"/>
                <w:szCs w:val="20"/>
              </w:rPr>
              <w:t xml:space="preserve"> </w:t>
            </w:r>
          </w:p>
        </w:tc>
        <w:tc>
          <w:tcPr>
            <w:tcW w:w="197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Tripping on power cords</w:t>
            </w:r>
          </w:p>
        </w:tc>
        <w:tc>
          <w:tcPr>
            <w:tcW w:w="2409"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Cable organization, tape cables to floor if necessary</w:t>
            </w: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395A7A" w:rsidRPr="00D54177">
        <w:trPr>
          <w:trHeight w:val="567"/>
        </w:trPr>
        <w:tc>
          <w:tcPr>
            <w:tcW w:w="1350" w:type="dxa"/>
          </w:tcPr>
          <w:p w:rsidR="00395A7A" w:rsidRPr="00BF7B9E" w:rsidRDefault="00395A7A" w:rsidP="00BF7B9E">
            <w:pPr>
              <w:pStyle w:val="Header"/>
              <w:tabs>
                <w:tab w:val="clear" w:pos="4320"/>
                <w:tab w:val="clear" w:pos="8640"/>
              </w:tabs>
              <w:rPr>
                <w:rFonts w:ascii="Arial" w:hAnsi="Arial" w:cs="Arial"/>
                <w:sz w:val="20"/>
                <w:szCs w:val="20"/>
              </w:rPr>
            </w:pPr>
          </w:p>
        </w:tc>
        <w:tc>
          <w:tcPr>
            <w:tcW w:w="1028" w:type="dxa"/>
          </w:tcPr>
          <w:p w:rsidR="00395A7A" w:rsidRPr="00BF7B9E" w:rsidRDefault="00395A7A" w:rsidP="00BF7B9E">
            <w:pPr>
              <w:pStyle w:val="Header"/>
              <w:tabs>
                <w:tab w:val="clear" w:pos="4320"/>
                <w:tab w:val="clear" w:pos="8640"/>
              </w:tabs>
              <w:rPr>
                <w:rFonts w:ascii="Arial" w:hAnsi="Arial" w:cs="Arial"/>
                <w:sz w:val="20"/>
                <w:szCs w:val="20"/>
              </w:rPr>
            </w:pPr>
          </w:p>
        </w:tc>
        <w:tc>
          <w:tcPr>
            <w:tcW w:w="1975" w:type="dxa"/>
          </w:tcPr>
          <w:p w:rsidR="00395A7A" w:rsidRPr="00BF7B9E" w:rsidRDefault="00395A7A" w:rsidP="00BF7B9E">
            <w:pPr>
              <w:pStyle w:val="Header"/>
              <w:tabs>
                <w:tab w:val="clear" w:pos="4320"/>
                <w:tab w:val="clear" w:pos="8640"/>
              </w:tabs>
              <w:rPr>
                <w:rFonts w:ascii="Arial" w:hAnsi="Arial" w:cs="Arial"/>
                <w:sz w:val="20"/>
                <w:szCs w:val="20"/>
              </w:rPr>
            </w:pP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2409"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143F7F">
            <w:pPr>
              <w:pStyle w:val="Header"/>
              <w:tabs>
                <w:tab w:val="clear" w:pos="4320"/>
                <w:tab w:val="clear" w:pos="8640"/>
              </w:tabs>
              <w:rPr>
                <w:rFonts w:ascii="Arial" w:hAnsi="Arial" w:cs="Arial"/>
                <w:sz w:val="20"/>
                <w:szCs w:val="20"/>
              </w:rPr>
            </w:pPr>
          </w:p>
        </w:tc>
        <w:tc>
          <w:tcPr>
            <w:tcW w:w="1985" w:type="dxa"/>
          </w:tcPr>
          <w:p w:rsidR="00792DE8" w:rsidRPr="00BF7B9E" w:rsidRDefault="00792DE8" w:rsidP="00143F7F">
            <w:pPr>
              <w:pStyle w:val="Header"/>
              <w:tabs>
                <w:tab w:val="clear" w:pos="4320"/>
                <w:tab w:val="clear" w:pos="8640"/>
              </w:tabs>
              <w:rPr>
                <w:rFonts w:ascii="Arial" w:hAnsi="Arial" w:cs="Arial"/>
                <w:sz w:val="20"/>
                <w:szCs w:val="20"/>
              </w:rPr>
            </w:pPr>
          </w:p>
        </w:tc>
        <w:tc>
          <w:tcPr>
            <w:tcW w:w="2409" w:type="dxa"/>
          </w:tcPr>
          <w:p w:rsidR="00792DE8" w:rsidRPr="00BF7B9E" w:rsidRDefault="00792DE8" w:rsidP="00143F7F">
            <w:pPr>
              <w:pStyle w:val="Header"/>
              <w:tabs>
                <w:tab w:val="clear" w:pos="4320"/>
                <w:tab w:val="clear" w:pos="8640"/>
              </w:tabs>
              <w:rPr>
                <w:rFonts w:ascii="Arial" w:hAnsi="Arial" w:cs="Arial"/>
                <w:sz w:val="20"/>
                <w:szCs w:val="20"/>
              </w:rPr>
            </w:pPr>
          </w:p>
        </w:tc>
        <w:tc>
          <w:tcPr>
            <w:tcW w:w="1985" w:type="dxa"/>
          </w:tcPr>
          <w:p w:rsidR="00792DE8" w:rsidRPr="00BF7B9E" w:rsidRDefault="00792DE8" w:rsidP="00143F7F">
            <w:pPr>
              <w:pStyle w:val="Header"/>
              <w:tabs>
                <w:tab w:val="clear" w:pos="4320"/>
                <w:tab w:val="clear" w:pos="8640"/>
              </w:tabs>
              <w:rPr>
                <w:rFonts w:ascii="Arial" w:hAnsi="Arial" w:cs="Arial"/>
                <w:sz w:val="20"/>
                <w:szCs w:val="20"/>
              </w:rPr>
            </w:pPr>
          </w:p>
        </w:tc>
        <w:tc>
          <w:tcPr>
            <w:tcW w:w="1489" w:type="dxa"/>
          </w:tcPr>
          <w:p w:rsidR="00792DE8" w:rsidRPr="00BF7B9E" w:rsidRDefault="00792DE8" w:rsidP="00143F7F">
            <w:pPr>
              <w:pStyle w:val="Header"/>
              <w:tabs>
                <w:tab w:val="clear" w:pos="4320"/>
                <w:tab w:val="clear" w:pos="8640"/>
              </w:tabs>
              <w:rPr>
                <w:rFonts w:ascii="Arial" w:hAnsi="Arial" w:cs="Arial"/>
                <w:sz w:val="20"/>
                <w:szCs w:val="20"/>
              </w:rPr>
            </w:pPr>
          </w:p>
        </w:tc>
      </w:tr>
    </w:tbl>
    <w:p w:rsidR="00395A7A" w:rsidRDefault="00395A7A" w:rsidP="00A71F1C">
      <w:pPr>
        <w:pStyle w:val="Header"/>
        <w:tabs>
          <w:tab w:val="clear" w:pos="4320"/>
          <w:tab w:val="clear" w:pos="8640"/>
        </w:tabs>
        <w:rPr>
          <w:rFonts w:ascii="Arial" w:hAnsi="Arial" w:cs="Arial"/>
          <w:sz w:val="20"/>
          <w:szCs w:val="20"/>
        </w:rPr>
      </w:pPr>
    </w:p>
    <w:p w:rsidR="00395A7A" w:rsidRPr="00226524" w:rsidRDefault="00395A7A" w:rsidP="00A71F1C">
      <w:pPr>
        <w:pStyle w:val="Header"/>
        <w:tabs>
          <w:tab w:val="clear" w:pos="4320"/>
          <w:tab w:val="clear" w:pos="8640"/>
        </w:tabs>
        <w:rPr>
          <w:rFonts w:ascii="Arial" w:hAnsi="Arial" w:cs="Arial"/>
          <w:sz w:val="20"/>
          <w:szCs w:val="20"/>
        </w:rPr>
      </w:pPr>
      <w:r w:rsidRPr="00226524">
        <w:rPr>
          <w:rFonts w:ascii="Arial" w:hAnsi="Arial" w:cs="Arial"/>
          <w:sz w:val="20"/>
          <w:szCs w:val="20"/>
        </w:rPr>
        <w:t>Use the below chart to inform how you fill out various sections of your Activity Safety Sheet.</w:t>
      </w:r>
    </w:p>
    <w:tbl>
      <w:tblPr>
        <w:tblW w:w="143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6563"/>
        <w:gridCol w:w="460"/>
        <w:gridCol w:w="6727"/>
      </w:tblGrid>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Anticipated Health Risks (Use the following relevant descriptions in the materials table)</w:t>
            </w:r>
          </w:p>
        </w:tc>
        <w:tc>
          <w:tcPr>
            <w:tcW w:w="7187"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Safety Precautions (Use these and other descriptions the show how you will specifically address each of the safety precautions mentioned on the left side of this table.)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sharp and may cut skin (Utility Knives, Scalpels, Scissors)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on the appropriate use of materials (for 1-10 above)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may poke or pierce skin (Wooden Skewers, Sticks)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MSDS for materials prior to and during the activity (3-8)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toxic if ingested (Chemicals such as Bleach, Detergents, Indicators)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dust or N95 masks at all times (4 and 5)</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hazardous if inhaled (Chemicals, Powders, Dust, Solder)</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nitrile gloves at all times (6)</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lastRenderedPageBreak/>
              <w:t>5</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lungs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goggles at all times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skin (Chemicals, some Soaps, Allergens)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Students will be instructed on the use of the eye station in-lab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eyes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have a fire extinguisher within arm’s reach while performing activity (8)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flammable/Use of Open Flame (Alcohol, Gases, Fuels, Matches)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establish a safety perimeter of 5m while performing the activity/during testing (8 and 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Participants may present serious allergies (Nuts, Shellfish, Milk, Eggs, Fruits, Food </w:t>
            </w:r>
            <w:proofErr w:type="spellStart"/>
            <w:r w:rsidRPr="00226524">
              <w:rPr>
                <w:rFonts w:ascii="Arial" w:hAnsi="Arial" w:cs="Arial"/>
                <w:sz w:val="20"/>
                <w:szCs w:val="20"/>
              </w:rPr>
              <w:t>Colouring</w:t>
            </w:r>
            <w:proofErr w:type="spellEnd"/>
            <w:r w:rsidRPr="00226524">
              <w:rPr>
                <w:rFonts w:ascii="Arial" w:hAnsi="Arial" w:cs="Arial"/>
                <w:sz w:val="20"/>
                <w:szCs w:val="20"/>
              </w:rPr>
              <w: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student allergies prior to commencing activity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or can be involved as projectiles (Rocks, Golf Balls, Rockets)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of any hidden allergens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present a slipping hazard if spilled</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monitor participants for indications of an allergic reaction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hot and may burn skin. (glue guns, soldering irons)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procedure with students, prior to testing (1-10)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explain any necessary emergency protocol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debrief and discuss any sensitive issues before, during and after the activity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Only Instructors with training will complete the specified activity or demo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Spill </w:t>
            </w:r>
            <w:proofErr w:type="spellStart"/>
            <w:r w:rsidRPr="00226524">
              <w:rPr>
                <w:rFonts w:ascii="Arial" w:hAnsi="Arial" w:cs="Arial"/>
                <w:sz w:val="20"/>
                <w:szCs w:val="20"/>
              </w:rPr>
              <w:t>Clean up</w:t>
            </w:r>
            <w:proofErr w:type="spellEnd"/>
            <w:r w:rsidRPr="00226524">
              <w:rPr>
                <w:rFonts w:ascii="Arial" w:hAnsi="Arial" w:cs="Arial"/>
                <w:sz w:val="20"/>
                <w:szCs w:val="20"/>
              </w:rPr>
              <w:t xml:space="preserve"> kit provided (11)</w:t>
            </w:r>
          </w:p>
        </w:tc>
      </w:tr>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Routes of Transmission</w:t>
            </w:r>
          </w:p>
        </w:tc>
        <w:tc>
          <w:tcPr>
            <w:tcW w:w="7187"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Questions to ask about your Materials and Activity (Address any that are relevant in your above Activity Safety Sheet)</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Eyes</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ethical concerns regarding your workshop?</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Skin contact</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sensitive issues or activities?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Inhalation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safety concerns if specific procedures are not followed?</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Ingestion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have an MSDS?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Other (please specify)</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or activities require special training?</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Questions to ask about your Materials and Activity (Address any that are relevant in your above Activity Safety Sheet)</w:t>
            </w:r>
          </w:p>
        </w:tc>
      </w:tr>
    </w:tbl>
    <w:p w:rsidR="00395A7A" w:rsidRPr="002C3209" w:rsidRDefault="00395A7A" w:rsidP="00226524">
      <w:pPr>
        <w:pStyle w:val="Header"/>
        <w:tabs>
          <w:tab w:val="clear" w:pos="4320"/>
          <w:tab w:val="clear" w:pos="8640"/>
        </w:tabs>
        <w:rPr>
          <w:rFonts w:ascii="Arial" w:hAnsi="Arial" w:cs="Arial"/>
          <w:sz w:val="20"/>
          <w:szCs w:val="20"/>
        </w:rPr>
      </w:pPr>
    </w:p>
    <w:sectPr w:rsidR="00395A7A" w:rsidRPr="002C3209" w:rsidSect="0052075F">
      <w:pgSz w:w="15840" w:h="12240" w:orient="landscape" w:code="1"/>
      <w:pgMar w:top="1021" w:right="1134" w:bottom="1021"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72F" w:rsidRDefault="0048472F">
      <w:r>
        <w:separator/>
      </w:r>
    </w:p>
  </w:endnote>
  <w:endnote w:type="continuationSeparator" w:id="0">
    <w:p w:rsidR="0048472F" w:rsidRDefault="00484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Arial">
    <w:altName w:val="Liberation San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934BF0" w:rsidP="008D525A">
    <w:pPr>
      <w:pStyle w:val="Footer"/>
      <w:framePr w:wrap="auto" w:vAnchor="text" w:hAnchor="margin" w:xAlign="right" w:y="1"/>
      <w:rPr>
        <w:rStyle w:val="PageNumber"/>
      </w:rPr>
    </w:pPr>
    <w:r>
      <w:rPr>
        <w:rStyle w:val="PageNumber"/>
      </w:rPr>
      <w:fldChar w:fldCharType="begin"/>
    </w:r>
    <w:r w:rsidR="00395A7A">
      <w:rPr>
        <w:rStyle w:val="PageNumber"/>
      </w:rPr>
      <w:instrText xml:space="preserve">PAGE  </w:instrText>
    </w:r>
    <w:r>
      <w:rPr>
        <w:rStyle w:val="PageNumber"/>
      </w:rPr>
      <w:fldChar w:fldCharType="separate"/>
    </w:r>
    <w:r w:rsidR="001D59EF">
      <w:rPr>
        <w:rStyle w:val="PageNumber"/>
        <w:noProof/>
      </w:rPr>
      <w:t>6</w:t>
    </w:r>
    <w:r>
      <w:rPr>
        <w:rStyle w:val="PageNumber"/>
      </w:rPr>
      <w:fldChar w:fldCharType="end"/>
    </w:r>
  </w:p>
  <w:p w:rsidR="00395A7A" w:rsidRDefault="00395A7A" w:rsidP="008D52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72F" w:rsidRDefault="0048472F">
      <w:r>
        <w:separator/>
      </w:r>
    </w:p>
  </w:footnote>
  <w:footnote w:type="continuationSeparator" w:id="0">
    <w:p w:rsidR="0048472F" w:rsidRDefault="004847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4334F8" w:rsidP="008D525A">
    <w:pPr>
      <w:pStyle w:val="Header"/>
      <w:ind w:right="360"/>
    </w:pPr>
    <w:r>
      <w:rPr>
        <w:noProof/>
        <w:lang w:val="en-CA" w:eastAsia="en-CA"/>
      </w:rPr>
      <w:drawing>
        <wp:inline distT="0" distB="0" distL="0" distR="0">
          <wp:extent cx="3200400" cy="508000"/>
          <wp:effectExtent l="0" t="0" r="0" b="0"/>
          <wp:docPr id="1" name="Picture 1"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Pr="001573BF" w:rsidRDefault="00395A7A" w:rsidP="008D52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Pr="001573BF" w:rsidRDefault="004334F8" w:rsidP="008D525A">
    <w:pPr>
      <w:pStyle w:val="Header"/>
      <w:ind w:right="360"/>
    </w:pPr>
    <w:r>
      <w:rPr>
        <w:noProof/>
        <w:lang w:val="en-CA" w:eastAsia="en-CA"/>
      </w:rPr>
      <w:drawing>
        <wp:inline distT="0" distB="0" distL="0" distR="0">
          <wp:extent cx="3200400" cy="508000"/>
          <wp:effectExtent l="0" t="0" r="0" b="0"/>
          <wp:docPr id="2" name="Picture 2"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Default="00395A7A" w:rsidP="008D52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3F8"/>
    <w:multiLevelType w:val="hybridMultilevel"/>
    <w:tmpl w:val="67D616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ED7CEF"/>
    <w:multiLevelType w:val="hybridMultilevel"/>
    <w:tmpl w:val="5ACE14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5729DF"/>
    <w:multiLevelType w:val="hybridMultilevel"/>
    <w:tmpl w:val="0960FD60"/>
    <w:lvl w:ilvl="0" w:tplc="6F1A960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485D18"/>
    <w:multiLevelType w:val="hybridMultilevel"/>
    <w:tmpl w:val="61D48EE4"/>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F054C2"/>
    <w:multiLevelType w:val="hybridMultilevel"/>
    <w:tmpl w:val="3A9014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83D1835"/>
    <w:multiLevelType w:val="hybridMultilevel"/>
    <w:tmpl w:val="CC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B317D"/>
    <w:multiLevelType w:val="hybridMultilevel"/>
    <w:tmpl w:val="29DE9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7EA7B6C"/>
    <w:multiLevelType w:val="hybridMultilevel"/>
    <w:tmpl w:val="43F23048"/>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A07018A"/>
    <w:multiLevelType w:val="hybridMultilevel"/>
    <w:tmpl w:val="B7A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855A3"/>
    <w:multiLevelType w:val="hybridMultilevel"/>
    <w:tmpl w:val="D64012D8"/>
    <w:lvl w:ilvl="0" w:tplc="6906AAD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4D45ED3"/>
    <w:multiLevelType w:val="hybridMultilevel"/>
    <w:tmpl w:val="C7EE90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D257396"/>
    <w:multiLevelType w:val="hybridMultilevel"/>
    <w:tmpl w:val="0E18F84A"/>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F9E5CD8"/>
    <w:multiLevelType w:val="hybridMultilevel"/>
    <w:tmpl w:val="269C9B88"/>
    <w:lvl w:ilvl="0" w:tplc="04090001">
      <w:start w:val="1"/>
      <w:numFmt w:val="bullet"/>
      <w:lvlText w:val=""/>
      <w:lvlJc w:val="left"/>
      <w:pPr>
        <w:tabs>
          <w:tab w:val="num" w:pos="1440"/>
        </w:tabs>
        <w:ind w:left="1440" w:hanging="360"/>
      </w:pPr>
      <w:rPr>
        <w:rFonts w:ascii="Symbol" w:hAnsi="Symbol" w:cs="Symbol" w:hint="default"/>
      </w:rPr>
    </w:lvl>
    <w:lvl w:ilvl="1" w:tplc="ECD2CFCA">
      <w:start w:val="1"/>
      <w:numFmt w:val="bullet"/>
      <w:lvlText w:val=""/>
      <w:lvlJc w:val="left"/>
      <w:pPr>
        <w:tabs>
          <w:tab w:val="num" w:pos="2160"/>
        </w:tabs>
        <w:ind w:left="2160" w:hanging="360"/>
      </w:pPr>
      <w:rPr>
        <w:rFonts w:ascii="Wingdings" w:hAnsi="Wingdings" w:cs="Wingdings" w:hint="default"/>
      </w:rPr>
    </w:lvl>
    <w:lvl w:ilvl="2" w:tplc="04090001">
      <w:start w:val="1"/>
      <w:numFmt w:val="bullet"/>
      <w:lvlText w:val=""/>
      <w:lvlJc w:val="left"/>
      <w:pPr>
        <w:tabs>
          <w:tab w:val="num" w:pos="2880"/>
        </w:tabs>
        <w:ind w:left="2880" w:hanging="360"/>
      </w:pPr>
      <w:rPr>
        <w:rFonts w:ascii="Symbol" w:hAnsi="Symbol" w:cs="Symbol"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nsid w:val="42502F6F"/>
    <w:multiLevelType w:val="hybridMultilevel"/>
    <w:tmpl w:val="E2C8B0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nsid w:val="48F07334"/>
    <w:multiLevelType w:val="hybridMultilevel"/>
    <w:tmpl w:val="BCA6DDE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967434C"/>
    <w:multiLevelType w:val="multilevel"/>
    <w:tmpl w:val="4BE61F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F3C7D13"/>
    <w:multiLevelType w:val="hybridMultilevel"/>
    <w:tmpl w:val="B394A91E"/>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7954347"/>
    <w:multiLevelType w:val="hybridMultilevel"/>
    <w:tmpl w:val="6C5EBA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8">
    <w:nsid w:val="583231D8"/>
    <w:multiLevelType w:val="hybridMultilevel"/>
    <w:tmpl w:val="B5620D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9CE7CC1"/>
    <w:multiLevelType w:val="hybridMultilevel"/>
    <w:tmpl w:val="C95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02B09"/>
    <w:multiLevelType w:val="hybridMultilevel"/>
    <w:tmpl w:val="7C0A2CAC"/>
    <w:lvl w:ilvl="0" w:tplc="C6F68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D1519"/>
    <w:multiLevelType w:val="hybridMultilevel"/>
    <w:tmpl w:val="38A6AC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7"/>
  </w:num>
  <w:num w:numId="2">
    <w:abstractNumId w:val="18"/>
  </w:num>
  <w:num w:numId="3">
    <w:abstractNumId w:val="9"/>
  </w:num>
  <w:num w:numId="4">
    <w:abstractNumId w:val="15"/>
  </w:num>
  <w:num w:numId="5">
    <w:abstractNumId w:val="21"/>
  </w:num>
  <w:num w:numId="6">
    <w:abstractNumId w:val="10"/>
  </w:num>
  <w:num w:numId="7">
    <w:abstractNumId w:val="12"/>
  </w:num>
  <w:num w:numId="8">
    <w:abstractNumId w:val="2"/>
  </w:num>
  <w:num w:numId="9">
    <w:abstractNumId w:val="4"/>
  </w:num>
  <w:num w:numId="10">
    <w:abstractNumId w:val="3"/>
  </w:num>
  <w:num w:numId="11">
    <w:abstractNumId w:val="11"/>
  </w:num>
  <w:num w:numId="12">
    <w:abstractNumId w:val="16"/>
  </w:num>
  <w:num w:numId="13">
    <w:abstractNumId w:val="7"/>
  </w:num>
  <w:num w:numId="14">
    <w:abstractNumId w:val="14"/>
  </w:num>
  <w:num w:numId="15">
    <w:abstractNumId w:val="0"/>
  </w:num>
  <w:num w:numId="16">
    <w:abstractNumId w:val="13"/>
  </w:num>
  <w:num w:numId="17">
    <w:abstractNumId w:val="6"/>
  </w:num>
  <w:num w:numId="18">
    <w:abstractNumId w:val="1"/>
  </w:num>
  <w:num w:numId="19">
    <w:abstractNumId w:val="19"/>
  </w:num>
  <w:num w:numId="20">
    <w:abstractNumId w:val="8"/>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C50"/>
    <w:rsid w:val="00015249"/>
    <w:rsid w:val="0009399C"/>
    <w:rsid w:val="000A2D56"/>
    <w:rsid w:val="000A3088"/>
    <w:rsid w:val="000F4DC8"/>
    <w:rsid w:val="00135C50"/>
    <w:rsid w:val="001573BF"/>
    <w:rsid w:val="001D59EF"/>
    <w:rsid w:val="001F4332"/>
    <w:rsid w:val="00212817"/>
    <w:rsid w:val="00226524"/>
    <w:rsid w:val="00235411"/>
    <w:rsid w:val="00262A2A"/>
    <w:rsid w:val="00267899"/>
    <w:rsid w:val="002C3209"/>
    <w:rsid w:val="003520C9"/>
    <w:rsid w:val="00376A42"/>
    <w:rsid w:val="00395A7A"/>
    <w:rsid w:val="003A5459"/>
    <w:rsid w:val="00402926"/>
    <w:rsid w:val="00424C78"/>
    <w:rsid w:val="00432104"/>
    <w:rsid w:val="004334F8"/>
    <w:rsid w:val="00465460"/>
    <w:rsid w:val="0048472F"/>
    <w:rsid w:val="004A2F8A"/>
    <w:rsid w:val="004B3A68"/>
    <w:rsid w:val="00503C1F"/>
    <w:rsid w:val="0052075F"/>
    <w:rsid w:val="0053087D"/>
    <w:rsid w:val="00533503"/>
    <w:rsid w:val="00541538"/>
    <w:rsid w:val="00581019"/>
    <w:rsid w:val="00680832"/>
    <w:rsid w:val="006B78FB"/>
    <w:rsid w:val="006C0437"/>
    <w:rsid w:val="00736EDA"/>
    <w:rsid w:val="00792DE8"/>
    <w:rsid w:val="007B47FE"/>
    <w:rsid w:val="007B5C59"/>
    <w:rsid w:val="007D1CC7"/>
    <w:rsid w:val="007F66E1"/>
    <w:rsid w:val="008D525A"/>
    <w:rsid w:val="008F0B47"/>
    <w:rsid w:val="00904D0A"/>
    <w:rsid w:val="009301C0"/>
    <w:rsid w:val="00930459"/>
    <w:rsid w:val="00934BF0"/>
    <w:rsid w:val="009C0567"/>
    <w:rsid w:val="00A0136B"/>
    <w:rsid w:val="00A05093"/>
    <w:rsid w:val="00A1580F"/>
    <w:rsid w:val="00A255DA"/>
    <w:rsid w:val="00A6261E"/>
    <w:rsid w:val="00A71F1C"/>
    <w:rsid w:val="00AD757F"/>
    <w:rsid w:val="00AE65C2"/>
    <w:rsid w:val="00AE7DDC"/>
    <w:rsid w:val="00B56A4C"/>
    <w:rsid w:val="00BB1B8C"/>
    <w:rsid w:val="00BB3B23"/>
    <w:rsid w:val="00BF7B9E"/>
    <w:rsid w:val="00C03B05"/>
    <w:rsid w:val="00CD6113"/>
    <w:rsid w:val="00D27E24"/>
    <w:rsid w:val="00D54177"/>
    <w:rsid w:val="00D912C4"/>
    <w:rsid w:val="00EA5866"/>
    <w:rsid w:val="00EB4213"/>
    <w:rsid w:val="00F278B0"/>
    <w:rsid w:val="00F45A29"/>
    <w:rsid w:val="00F77733"/>
    <w:rsid w:val="00F80D82"/>
    <w:rsid w:val="00F81B47"/>
    <w:rsid w:val="00FA143D"/>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BF0"/>
    <w:rPr>
      <w:sz w:val="24"/>
      <w:szCs w:val="24"/>
    </w:rPr>
  </w:style>
  <w:style w:type="paragraph" w:styleId="Heading1">
    <w:name w:val="heading 1"/>
    <w:basedOn w:val="Normal"/>
    <w:next w:val="Normal"/>
    <w:link w:val="Heading1Char"/>
    <w:uiPriority w:val="99"/>
    <w:qFormat/>
    <w:rsid w:val="00934B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34BF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34BF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934BF0"/>
    <w:pPr>
      <w:keepNext/>
      <w:spacing w:before="240" w:after="60"/>
      <w:outlineLvl w:val="3"/>
    </w:pPr>
    <w:rPr>
      <w:b/>
      <w:bCs/>
      <w:sz w:val="28"/>
      <w:szCs w:val="28"/>
    </w:rPr>
  </w:style>
  <w:style w:type="paragraph" w:styleId="Heading5">
    <w:name w:val="heading 5"/>
    <w:basedOn w:val="Normal"/>
    <w:next w:val="Normal"/>
    <w:link w:val="Heading5Char"/>
    <w:uiPriority w:val="99"/>
    <w:qFormat/>
    <w:rsid w:val="00934BF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sid w:val="00934BF0"/>
    <w:rPr>
      <w:color w:val="0000FF"/>
      <w:u w:val="single"/>
    </w:rPr>
  </w:style>
  <w:style w:type="paragraph" w:styleId="Header">
    <w:name w:val="header"/>
    <w:basedOn w:val="Normal"/>
    <w:link w:val="HeaderChar"/>
    <w:uiPriority w:val="99"/>
    <w:rsid w:val="00934BF0"/>
    <w:pPr>
      <w:tabs>
        <w:tab w:val="center" w:pos="4320"/>
        <w:tab w:val="right" w:pos="8640"/>
      </w:tabs>
    </w:pPr>
  </w:style>
  <w:style w:type="character" w:customStyle="1" w:styleId="HeaderChar">
    <w:name w:val="Header Char"/>
    <w:basedOn w:val="DefaultParagraphFont"/>
    <w:link w:val="Header"/>
    <w:uiPriority w:val="99"/>
    <w:semiHidden/>
    <w:locked/>
    <w:rsid w:val="00934BF0"/>
    <w:rPr>
      <w:sz w:val="24"/>
      <w:szCs w:val="24"/>
      <w:lang w:val="en-US" w:eastAsia="en-US"/>
    </w:rPr>
  </w:style>
  <w:style w:type="character" w:styleId="PageNumber">
    <w:name w:val="page number"/>
    <w:basedOn w:val="DefaultParagraphFont"/>
    <w:uiPriority w:val="99"/>
    <w:rsid w:val="00934BF0"/>
  </w:style>
  <w:style w:type="paragraph" w:styleId="Footer">
    <w:name w:val="footer"/>
    <w:basedOn w:val="Normal"/>
    <w:link w:val="FooterChar"/>
    <w:uiPriority w:val="99"/>
    <w:rsid w:val="00934BF0"/>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rsid w:val="00934BF0"/>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sid w:val="00934BF0"/>
    <w:rPr>
      <w:b/>
      <w:bCs/>
    </w:rPr>
  </w:style>
  <w:style w:type="paragraph" w:styleId="FootnoteText">
    <w:name w:val="footnote text"/>
    <w:basedOn w:val="Normal"/>
    <w:link w:val="FootnoteTextChar"/>
    <w:uiPriority w:val="99"/>
    <w:semiHidden/>
    <w:rsid w:val="00934BF0"/>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sid w:val="00934BF0"/>
    <w:rPr>
      <w:vertAlign w:val="superscript"/>
    </w:rPr>
  </w:style>
  <w:style w:type="character" w:styleId="FollowedHyperlink">
    <w:name w:val="FollowedHyperlink"/>
    <w:basedOn w:val="DefaultParagraphFont"/>
    <w:uiPriority w:val="99"/>
    <w:rsid w:val="00934BF0"/>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2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5304E37-93DF-43ED-A7C9-A3FD577C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954</Words>
  <Characters>5443</Characters>
  <Application>Microsoft Office Word</Application>
  <DocSecurity>0</DocSecurity>
  <Lines>45</Lines>
  <Paragraphs>12</Paragraphs>
  <ScaleCrop>false</ScaleCrop>
  <Company>UofT</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Provided to DEEP Instructors at</dc:title>
  <dc:subject/>
  <dc:creator>Administrator</dc:creator>
  <cp:keywords/>
  <dc:description/>
  <cp:lastModifiedBy>Connor J Smith</cp:lastModifiedBy>
  <cp:revision>5</cp:revision>
  <cp:lastPrinted>2013-04-11T23:01:00Z</cp:lastPrinted>
  <dcterms:created xsi:type="dcterms:W3CDTF">2014-04-08T19:03:00Z</dcterms:created>
  <dcterms:modified xsi:type="dcterms:W3CDTF">2014-06-02T12:34:00Z</dcterms:modified>
</cp:coreProperties>
</file>