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3 for Panda Express Web Hosted POS System</w:t>
      </w:r>
      <w:r w:rsidDel="00000000" w:rsidR="00000000" w:rsidRPr="00000000">
        <w:rPr>
          <w:rtl w:val="0"/>
        </w:rPr>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Connor Clarke</w:t>
      </w:r>
    </w:p>
    <w:p w:rsidR="00000000" w:rsidDel="00000000" w:rsidP="00000000" w:rsidRDefault="00000000" w:rsidRPr="00000000" w14:paraId="00000003">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11/26/2024</w:t>
      </w:r>
    </w:p>
    <w:p w:rsidR="00000000" w:rsidDel="00000000" w:rsidP="00000000" w:rsidRDefault="00000000" w:rsidRPr="00000000" w14:paraId="00000004">
      <w:pPr>
        <w:pStyle w:val="Heading2"/>
        <w:spacing w:line="276" w:lineRule="auto"/>
        <w:rPr>
          <w:rFonts w:ascii="Candara" w:cs="Candara" w:eastAsia="Candara" w:hAnsi="Candara"/>
        </w:rPr>
      </w:pPr>
      <w:bookmarkStart w:colFirst="0" w:colLast="0" w:name="_4d34og8" w:id="0"/>
      <w:bookmarkEnd w:id="0"/>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5">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Connor Clarke</w:t>
      </w:r>
    </w:p>
    <w:p w:rsidR="00000000" w:rsidDel="00000000" w:rsidP="00000000" w:rsidRDefault="00000000" w:rsidRPr="00000000" w14:paraId="00000006">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Luke Lopez</w:t>
      </w:r>
    </w:p>
    <w:p w:rsidR="00000000" w:rsidDel="00000000" w:rsidP="00000000" w:rsidRDefault="00000000" w:rsidRPr="00000000" w14:paraId="00000007">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Meenalika Singh</w:t>
      </w:r>
    </w:p>
    <w:p w:rsidR="00000000" w:rsidDel="00000000" w:rsidP="00000000" w:rsidRDefault="00000000" w:rsidRPr="00000000" w14:paraId="00000008">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Siddhi Mittal</w:t>
      </w:r>
    </w:p>
    <w:p w:rsidR="00000000" w:rsidDel="00000000" w:rsidP="00000000" w:rsidRDefault="00000000" w:rsidRPr="00000000" w14:paraId="00000009">
      <w:pPr>
        <w:pStyle w:val="Heading2"/>
        <w:spacing w:line="276" w:lineRule="auto"/>
        <w:rPr>
          <w:rFonts w:ascii="Candara" w:cs="Candara" w:eastAsia="Candara" w:hAnsi="Candara"/>
        </w:rPr>
      </w:pPr>
      <w:bookmarkStart w:colFirst="0" w:colLast="0" w:name="_2s8eyo1" w:id="1"/>
      <w:bookmarkEnd w:id="1"/>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A">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Going over Sprint 3 progress</w:t>
      </w:r>
    </w:p>
    <w:p w:rsidR="00000000" w:rsidDel="00000000" w:rsidP="00000000" w:rsidRDefault="00000000" w:rsidRPr="00000000" w14:paraId="0000000B">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Checking up on team backlog</w:t>
      </w:r>
    </w:p>
    <w:p w:rsidR="00000000" w:rsidDel="00000000" w:rsidP="00000000" w:rsidRDefault="00000000" w:rsidRPr="00000000" w14:paraId="0000000C">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Updating Burndown Charts</w:t>
      </w:r>
    </w:p>
    <w:p w:rsidR="00000000" w:rsidDel="00000000" w:rsidP="00000000" w:rsidRDefault="00000000" w:rsidRPr="00000000" w14:paraId="0000000D">
      <w:pPr>
        <w:numPr>
          <w:ilvl w:val="0"/>
          <w:numId w:val="4"/>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Assigning new Tasks</w:t>
      </w:r>
    </w:p>
    <w:p w:rsidR="00000000" w:rsidDel="00000000" w:rsidP="00000000" w:rsidRDefault="00000000" w:rsidRPr="00000000" w14:paraId="0000000E">
      <w:pPr>
        <w:pStyle w:val="Heading2"/>
        <w:spacing w:line="276" w:lineRule="auto"/>
        <w:rPr>
          <w:rFonts w:ascii="Candara" w:cs="Candara" w:eastAsia="Candara" w:hAnsi="Candara"/>
        </w:rPr>
      </w:pPr>
      <w:bookmarkStart w:colFirst="0" w:colLast="0" w:name="_17dp8vu" w:id="2"/>
      <w:bookmarkEnd w:id="2"/>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0F">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10">
      <w:pPr>
        <w:numPr>
          <w:ilvl w:val="0"/>
          <w:numId w:val="2"/>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Finished Cashier View</w:t>
      </w:r>
    </w:p>
    <w:p w:rsidR="00000000" w:rsidDel="00000000" w:rsidP="00000000" w:rsidRDefault="00000000" w:rsidRPr="00000000" w14:paraId="00000011">
      <w:pPr>
        <w:numPr>
          <w:ilvl w:val="0"/>
          <w:numId w:val="2"/>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Expert Panel Report</w:t>
      </w:r>
      <w:r w:rsidDel="00000000" w:rsidR="00000000" w:rsidRPr="00000000">
        <w:rPr>
          <w:rtl w:val="0"/>
        </w:rPr>
      </w:r>
    </w:p>
    <w:p w:rsidR="00000000" w:rsidDel="00000000" w:rsidP="00000000" w:rsidRDefault="00000000" w:rsidRPr="00000000" w14:paraId="0000001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3">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Finished cashier view</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Expert Panel Report</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Have the dynamic menu working</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spacing w:line="276" w:lineRule="auto"/>
              <w:rPr>
                <w:rFonts w:ascii="Candara" w:cs="Candara" w:eastAsia="Candara" w:hAnsi="Candara"/>
              </w:rPr>
            </w:pPr>
            <w:r w:rsidDel="00000000" w:rsidR="00000000" w:rsidRPr="00000000">
              <w:rPr>
                <w:rFonts w:ascii="Candara" w:cs="Candara" w:eastAsia="Candara" w:hAnsi="Candara"/>
                <w:rtl w:val="0"/>
              </w:rPr>
              <w:t xml:space="preserve">Add Zoom In/Out Feature on customer view</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spacing w:line="276" w:lineRule="auto"/>
              <w:rPr>
                <w:rFonts w:ascii="Candara" w:cs="Candara" w:eastAsia="Candara" w:hAnsi="Candara"/>
              </w:rPr>
            </w:pPr>
            <w:r w:rsidDel="00000000" w:rsidR="00000000" w:rsidRPr="00000000">
              <w:rPr>
                <w:rFonts w:ascii="Candara" w:cs="Candara" w:eastAsia="Candara" w:hAnsi="Candara"/>
                <w:rtl w:val="0"/>
              </w:rPr>
              <w:t xml:space="preserve">High-contrast feature on customer view</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Meenalika Singh</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 manager report front-end</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Luke Lopez</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Finish Google translate API connection</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Google Auth API</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In progress</w:t>
            </w:r>
          </w:p>
        </w:tc>
      </w:tr>
    </w:tbl>
    <w:p w:rsidR="00000000" w:rsidDel="00000000" w:rsidP="00000000" w:rsidRDefault="00000000" w:rsidRPr="00000000" w14:paraId="0000002F">
      <w:pPr>
        <w:pStyle w:val="Heading2"/>
        <w:spacing w:line="276" w:lineRule="auto"/>
        <w:rPr>
          <w:rFonts w:ascii="Candara" w:cs="Candara" w:eastAsia="Candara" w:hAnsi="Candara"/>
        </w:rPr>
      </w:pPr>
      <w:bookmarkStart w:colFirst="0" w:colLast="0" w:name="_3rdcrjn" w:id="3"/>
      <w:bookmarkEnd w:id="3"/>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30">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31">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Fully implement the accessibility options</w:t>
      </w:r>
    </w:p>
    <w:p w:rsidR="00000000" w:rsidDel="00000000" w:rsidP="00000000" w:rsidRDefault="00000000" w:rsidRPr="00000000" w14:paraId="00000032">
      <w:pPr>
        <w:numPr>
          <w:ilvl w:val="0"/>
          <w:numId w:val="3"/>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Fully implement the APIs</w:t>
      </w:r>
    </w:p>
    <w:p w:rsidR="00000000" w:rsidDel="00000000" w:rsidP="00000000" w:rsidRDefault="00000000" w:rsidRPr="00000000" w14:paraId="00000033">
      <w:pPr>
        <w:numPr>
          <w:ilvl w:val="0"/>
          <w:numId w:val="3"/>
        </w:numPr>
        <w:spacing w:line="276" w:lineRule="auto"/>
        <w:ind w:left="720" w:hanging="360"/>
        <w:rPr>
          <w:rFonts w:ascii="Candara" w:cs="Candara" w:eastAsia="Candara" w:hAnsi="Candara"/>
          <w:u w:val="none"/>
        </w:rPr>
      </w:pPr>
      <w:r w:rsidDel="00000000" w:rsidR="00000000" w:rsidRPr="00000000">
        <w:rPr>
          <w:rFonts w:ascii="Candara" w:cs="Candara" w:eastAsia="Candara" w:hAnsi="Candara"/>
          <w:rtl w:val="0"/>
        </w:rPr>
        <w:t xml:space="preserve">Finish majority of the functionality of the app (all but finishing touches)</w:t>
      </w:r>
    </w:p>
    <w:p w:rsidR="00000000" w:rsidDel="00000000" w:rsidP="00000000" w:rsidRDefault="00000000" w:rsidRPr="00000000" w14:paraId="00000034">
      <w:pPr>
        <w:spacing w:line="276" w:lineRule="auto"/>
        <w:ind w:left="720" w:firstLine="0"/>
        <w:rPr>
          <w:rFonts w:ascii="Candara" w:cs="Candara" w:eastAsia="Candara" w:hAnsi="Candara"/>
        </w:rPr>
      </w:pPr>
      <w:r w:rsidDel="00000000" w:rsidR="00000000" w:rsidRPr="00000000">
        <w:rPr>
          <w:rtl w:val="0"/>
        </w:rPr>
      </w:r>
    </w:p>
    <w:p w:rsidR="00000000" w:rsidDel="00000000" w:rsidP="00000000" w:rsidRDefault="00000000" w:rsidRPr="00000000" w14:paraId="00000035">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Google Translate API</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Google Oauth API</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Connor Clarke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Implement dynamic Menu</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Zoom Functionality</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Siddhi Mittal</w:t>
            </w:r>
          </w:p>
        </w:tc>
      </w:tr>
    </w:tbl>
    <w:p w:rsidR="00000000" w:rsidDel="00000000" w:rsidP="00000000" w:rsidRDefault="00000000" w:rsidRPr="00000000" w14:paraId="00000040">
      <w:pPr>
        <w:pStyle w:val="Heading2"/>
        <w:spacing w:line="276" w:lineRule="auto"/>
        <w:rPr>
          <w:color w:val="ff0000"/>
        </w:rPr>
      </w:pPr>
      <w:bookmarkStart w:colFirst="0" w:colLast="0" w:name="_26in1rg" w:id="4"/>
      <w:bookmarkEnd w:id="4"/>
      <w:r w:rsidDel="00000000" w:rsidR="00000000" w:rsidRPr="00000000">
        <w:rPr>
          <w:rFonts w:ascii="Candara" w:cs="Candara" w:eastAsia="Candara" w:hAnsi="Candara"/>
          <w:rtl w:val="0"/>
        </w:rPr>
        <w:t xml:space="preserve">Minutes from Previous Meeting</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ndara" w:cs="Candara" w:eastAsia="Candara" w:hAnsi="Candara"/>
        </w:rPr>
      </w:pPr>
      <w:r w:rsidDel="00000000" w:rsidR="00000000" w:rsidRPr="00000000">
        <w:rPr>
          <w:rFonts w:ascii="Candara" w:cs="Candara" w:eastAsia="Candara" w:hAnsi="Candara"/>
          <w:rtl w:val="0"/>
        </w:rPr>
        <w:t xml:space="preserve">We successfully hosted the backend publicly and implemented the Weather API in the Customer View. Additionally, all Customer View pages were linked, marking significant front-end development progress. While some tasks, such as connecting the frontend to the backend for the Cashier and Customer views and integrating the Google Translate API, remained in progress, the team continued to work on these features. Plans for the next meeting included finalizing the dynamic menu functionality, completing the Customer View backend connection, and enhancing accessibility with Zoom In/Out and high-contrast features.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