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7FE9A" w14:textId="77777777" w:rsidR="00802C2B" w:rsidRDefault="00802C2B" w:rsidP="00AE6D85">
      <w:pPr>
        <w:spacing w:line="240" w:lineRule="auto"/>
        <w:jc w:val="right"/>
      </w:pPr>
      <w:r>
        <w:t>ECEN 521</w:t>
      </w:r>
      <w:r>
        <w:br/>
      </w:r>
      <w:bookmarkStart w:id="0" w:name="_GoBack"/>
      <w:bookmarkEnd w:id="0"/>
      <w:r>
        <w:t>Oct 06 2015</w:t>
      </w:r>
      <w:r>
        <w:br/>
        <w:t>Matthew James</w:t>
      </w:r>
      <w:r>
        <w:br/>
        <w:t>Connor Smith</w:t>
      </w:r>
      <w:r>
        <w:br/>
        <w:t>Ricky Wyman’s Brother</w:t>
      </w:r>
    </w:p>
    <w:p w14:paraId="799F4A7C" w14:textId="77777777" w:rsidR="00C901BC" w:rsidRDefault="00802C2B" w:rsidP="00BB007D">
      <w:pPr>
        <w:spacing w:line="480" w:lineRule="auto"/>
        <w:jc w:val="center"/>
      </w:pPr>
      <w:r>
        <w:t>Design Project 1</w:t>
      </w:r>
    </w:p>
    <w:p w14:paraId="3B86A085" w14:textId="748DDC55" w:rsidR="00BE1147" w:rsidRDefault="00BB007D" w:rsidP="00BB007D">
      <w:pPr>
        <w:spacing w:line="480" w:lineRule="auto"/>
        <w:rPr>
          <w:rFonts w:ascii="Lucida Sans" w:eastAsiaTheme="minorEastAsia" w:hAnsi="Lucida Sans"/>
          <w:color w:val="444444"/>
          <w:sz w:val="20"/>
          <w:szCs w:val="20"/>
          <w:shd w:val="clear" w:color="auto" w:fill="FFFFFF"/>
        </w:rPr>
      </w:pPr>
      <w:r>
        <w:rPr>
          <w:noProof/>
        </w:rPr>
        <mc:AlternateContent>
          <mc:Choice Requires="wps">
            <w:drawing>
              <wp:anchor distT="0" distB="0" distL="114300" distR="114300" simplePos="0" relativeHeight="251663360" behindDoc="0" locked="0" layoutInCell="1" allowOverlap="1" wp14:anchorId="08DD3BD0" wp14:editId="142CE200">
                <wp:simplePos x="0" y="0"/>
                <wp:positionH relativeFrom="column">
                  <wp:posOffset>-31750</wp:posOffset>
                </wp:positionH>
                <wp:positionV relativeFrom="paragraph">
                  <wp:posOffset>5515610</wp:posOffset>
                </wp:positionV>
                <wp:extent cx="29464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a:effectLst/>
                      </wps:spPr>
                      <wps:txbx>
                        <w:txbxContent>
                          <w:p w14:paraId="695C0596" w14:textId="2A7F78DA" w:rsidR="00BB007D" w:rsidRPr="00814F8F" w:rsidRDefault="00BB007D" w:rsidP="00BB007D">
                            <w:pPr>
                              <w:pStyle w:val="Caption"/>
                              <w:rPr>
                                <w:rFonts w:ascii="Lucida Sans" w:hAnsi="Lucida Sans"/>
                                <w:noProof/>
                                <w:color w:val="444444"/>
                                <w:sz w:val="20"/>
                                <w:szCs w:val="20"/>
                                <w:shd w:val="clear" w:color="auto" w:fill="FFFFF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DD3BD0" id="_x0000_t202" coordsize="21600,21600" o:spt="202" path="m,l,21600r21600,l21600,xe">
                <v:stroke joinstyle="miter"/>
                <v:path gradientshapeok="t" o:connecttype="rect"/>
              </v:shapetype>
              <v:shape id="Text Box 7" o:spid="_x0000_s1026" type="#_x0000_t202" style="position:absolute;margin-left:-2.5pt;margin-top:434.3pt;width:23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v1MQIAAGsEAAAOAAAAZHJzL2Uyb0RvYy54bWysVFGP2jAMfp+0/xDlfRTYj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" stroked="f">
                <v:textbox style="mso-fit-shape-to-text:t" inset="0,0,0,0">
                  <w:txbxContent>
                    <w:p w14:paraId="695C0596" w14:textId="2A7F78DA" w:rsidR="00BB007D" w:rsidRPr="00814F8F" w:rsidRDefault="00BB007D" w:rsidP="00BB007D">
                      <w:pPr>
                        <w:pStyle w:val="Caption"/>
                        <w:rPr>
                          <w:rFonts w:ascii="Lucida Sans" w:hAnsi="Lucida Sans"/>
                          <w:noProof/>
                          <w:color w:val="444444"/>
                          <w:sz w:val="20"/>
                          <w:szCs w:val="20"/>
                          <w:shd w:val="clear" w:color="auto" w:fill="FFFFFF"/>
                        </w:rPr>
                      </w:pPr>
                      <w:r>
                        <w:t>Figure 2</w:t>
                      </w:r>
                    </w:p>
                  </w:txbxContent>
                </v:textbox>
                <w10:wrap type="square"/>
              </v:shape>
            </w:pict>
          </mc:Fallback>
        </mc:AlternateContent>
      </w:r>
      <w:r>
        <w:rPr>
          <w:rFonts w:ascii="Lucida Sans" w:eastAsiaTheme="minorEastAsia" w:hAnsi="Lucida Sans"/>
          <w:noProof/>
          <w:color w:val="444444"/>
          <w:sz w:val="20"/>
          <w:szCs w:val="20"/>
          <w:shd w:val="clear" w:color="auto" w:fill="FFFFFF"/>
        </w:rPr>
        <w:drawing>
          <wp:anchor distT="0" distB="0" distL="114300" distR="114300" simplePos="0" relativeHeight="251661312" behindDoc="0" locked="0" layoutInCell="1" allowOverlap="1" wp14:anchorId="492C275C" wp14:editId="6211CE2A">
            <wp:simplePos x="0" y="0"/>
            <wp:positionH relativeFrom="column">
              <wp:posOffset>-31897</wp:posOffset>
            </wp:positionH>
            <wp:positionV relativeFrom="paragraph">
              <wp:posOffset>3672574</wp:posOffset>
            </wp:positionV>
            <wp:extent cx="2946615" cy="1786270"/>
            <wp:effectExtent l="0" t="0" r="635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6615" cy="178627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5912BB2A" wp14:editId="2BA6DF35">
                <wp:simplePos x="0" y="0"/>
                <wp:positionH relativeFrom="column">
                  <wp:posOffset>0</wp:posOffset>
                </wp:positionH>
                <wp:positionV relativeFrom="paragraph">
                  <wp:posOffset>3293110</wp:posOffset>
                </wp:positionV>
                <wp:extent cx="29464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a:effectLst/>
                      </wps:spPr>
                      <wps:txbx>
                        <w:txbxContent>
                          <w:p w14:paraId="39EC3165" w14:textId="5F77087F" w:rsidR="00BB007D" w:rsidRPr="006B17F6" w:rsidRDefault="00BB007D" w:rsidP="00BB007D">
                            <w:pPr>
                              <w:pStyle w:val="Caption"/>
                              <w:rPr>
                                <w:rFonts w:ascii="Lucida Sans" w:hAnsi="Lucida Sans"/>
                                <w:noProof/>
                                <w:color w:val="444444"/>
                                <w:sz w:val="20"/>
                                <w:szCs w:val="20"/>
                                <w:shd w:val="clear" w:color="auto" w:fill="FFFFFF"/>
                              </w:rPr>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2BB2A" id="Text Box 1" o:spid="_x0000_s1027" type="#_x0000_t202" style="position:absolute;margin-left:0;margin-top:259.3pt;width:2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" stroked="f">
                <v:textbox style="mso-fit-shape-to-text:t" inset="0,0,0,0">
                  <w:txbxContent>
                    <w:p w14:paraId="39EC3165" w14:textId="5F77087F" w:rsidR="00BB007D" w:rsidRPr="006B17F6" w:rsidRDefault="00BB007D" w:rsidP="00BB007D">
                      <w:pPr>
                        <w:pStyle w:val="Caption"/>
                        <w:rPr>
                          <w:rFonts w:ascii="Lucida Sans" w:hAnsi="Lucida Sans"/>
                          <w:noProof/>
                          <w:color w:val="444444"/>
                          <w:sz w:val="20"/>
                          <w:szCs w:val="20"/>
                          <w:shd w:val="clear" w:color="auto" w:fill="FFFFFF"/>
                        </w:rPr>
                      </w:pPr>
                      <w:r>
                        <w:t>Figure 1</w:t>
                      </w:r>
                    </w:p>
                  </w:txbxContent>
                </v:textbox>
                <w10:wrap type="square"/>
              </v:shape>
            </w:pict>
          </mc:Fallback>
        </mc:AlternateContent>
      </w:r>
      <w:r>
        <w:rPr>
          <w:rFonts w:ascii="Lucida Sans" w:eastAsiaTheme="minorEastAsia" w:hAnsi="Lucida Sans"/>
          <w:noProof/>
          <w:color w:val="444444"/>
          <w:sz w:val="20"/>
          <w:szCs w:val="20"/>
          <w:shd w:val="clear" w:color="auto" w:fill="FFFFFF"/>
        </w:rPr>
        <w:drawing>
          <wp:anchor distT="0" distB="0" distL="114300" distR="114300" simplePos="0" relativeHeight="251658240" behindDoc="0" locked="0" layoutInCell="1" allowOverlap="1" wp14:anchorId="0F9F518D" wp14:editId="16F1356D">
            <wp:simplePos x="0" y="0"/>
            <wp:positionH relativeFrom="margin">
              <wp:align>left</wp:align>
            </wp:positionH>
            <wp:positionV relativeFrom="paragraph">
              <wp:posOffset>1450089</wp:posOffset>
            </wp:positionV>
            <wp:extent cx="2946400" cy="1786255"/>
            <wp:effectExtent l="0" t="0" r="635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0" cy="1786255"/>
                    </a:xfrm>
                    <a:prstGeom prst="rect">
                      <a:avLst/>
                    </a:prstGeom>
                    <a:noFill/>
                    <a:ln>
                      <a:noFill/>
                    </a:ln>
                  </pic:spPr>
                </pic:pic>
              </a:graphicData>
            </a:graphic>
          </wp:anchor>
        </w:drawing>
      </w:r>
      <w:r w:rsidR="00802C2B">
        <w:rPr>
          <w:rFonts w:ascii="Lucida Sans" w:hAnsi="Lucida Sans"/>
          <w:color w:val="444444"/>
          <w:sz w:val="20"/>
          <w:szCs w:val="20"/>
          <w:shd w:val="clear" w:color="auto" w:fill="FFFFFF"/>
        </w:rPr>
        <w:tab/>
        <w:t xml:space="preserve">To implement our Convex Hull algorithm we implemented the Quick Hull algorithm. This design is based on the Quicksort algorithm. Its normal complexity is </w:t>
      </w:r>
      <m:oMath>
        <m:r>
          <w:rPr>
            <w:rFonts w:ascii="Cambria Math" w:hAnsi="Cambria Math"/>
            <w:color w:val="444444"/>
            <w:sz w:val="20"/>
            <w:szCs w:val="20"/>
            <w:shd w:val="clear" w:color="auto" w:fill="FFFFFF"/>
          </w:rPr>
          <m:t>O</m:t>
        </m:r>
        <m:d>
          <m:dPr>
            <m:ctrlPr>
              <w:rPr>
                <w:rFonts w:ascii="Cambria Math" w:hAnsi="Cambria Math"/>
                <w:i/>
                <w:color w:val="444444"/>
                <w:sz w:val="20"/>
                <w:szCs w:val="20"/>
                <w:shd w:val="clear" w:color="auto" w:fill="FFFFFF"/>
              </w:rPr>
            </m:ctrlPr>
          </m:dPr>
          <m:e>
            <m:r>
              <w:rPr>
                <w:rFonts w:ascii="Cambria Math" w:hAnsi="Cambria Math"/>
                <w:color w:val="444444"/>
                <w:sz w:val="20"/>
                <w:szCs w:val="20"/>
                <w:shd w:val="clear" w:color="auto" w:fill="FFFFFF"/>
              </w:rPr>
              <m:t>n</m:t>
            </m:r>
            <m:func>
              <m:funcPr>
                <m:ctrlPr>
                  <w:rPr>
                    <w:rFonts w:ascii="Cambria Math" w:hAnsi="Cambria Math"/>
                    <w:i/>
                    <w:color w:val="444444"/>
                    <w:sz w:val="20"/>
                    <w:szCs w:val="20"/>
                    <w:shd w:val="clear" w:color="auto" w:fill="FFFFFF"/>
                  </w:rPr>
                </m:ctrlPr>
              </m:funcPr>
              <m:fName>
                <m:r>
                  <m:rPr>
                    <m:sty m:val="p"/>
                  </m:rPr>
                  <w:rPr>
                    <w:rFonts w:ascii="Cambria Math" w:hAnsi="Cambria Math"/>
                    <w:color w:val="444444"/>
                    <w:sz w:val="20"/>
                    <w:szCs w:val="20"/>
                    <w:shd w:val="clear" w:color="auto" w:fill="FFFFFF"/>
                  </w:rPr>
                  <m:t>log</m:t>
                </m:r>
              </m:fName>
              <m:e>
                <m:r>
                  <w:rPr>
                    <w:rFonts w:ascii="Cambria Math" w:hAnsi="Cambria Math"/>
                    <w:color w:val="444444"/>
                    <w:sz w:val="20"/>
                    <w:szCs w:val="20"/>
                    <w:shd w:val="clear" w:color="auto" w:fill="FFFFFF"/>
                  </w:rPr>
                  <m:t>n</m:t>
                </m:r>
              </m:e>
            </m:func>
          </m:e>
        </m:d>
      </m:oMath>
      <w:r w:rsidR="00802C2B">
        <w:rPr>
          <w:rFonts w:ascii="Lucida Sans" w:eastAsiaTheme="minorEastAsia" w:hAnsi="Lucida Sans"/>
          <w:color w:val="444444"/>
          <w:sz w:val="20"/>
          <w:szCs w:val="20"/>
          <w:shd w:val="clear" w:color="auto" w:fill="FFFFFF"/>
        </w:rPr>
        <w:t xml:space="preserve"> but</w:t>
      </w:r>
      <w:r w:rsidR="00864FD8">
        <w:rPr>
          <w:rFonts w:ascii="Lucida Sans" w:eastAsiaTheme="minorEastAsia" w:hAnsi="Lucida Sans"/>
          <w:color w:val="444444"/>
          <w:sz w:val="20"/>
          <w:szCs w:val="20"/>
          <w:shd w:val="clear" w:color="auto" w:fill="FFFFFF"/>
        </w:rPr>
        <w:t xml:space="preserve"> in the worst</w:t>
      </w:r>
      <w:r w:rsidR="00802C2B">
        <w:rPr>
          <w:rFonts w:ascii="Lucida Sans" w:eastAsiaTheme="minorEastAsia" w:hAnsi="Lucida Sans"/>
          <w:color w:val="444444"/>
          <w:sz w:val="20"/>
          <w:szCs w:val="20"/>
          <w:shd w:val="clear" w:color="auto" w:fill="FFFFFF"/>
        </w:rPr>
        <w:t xml:space="preserve"> case can be as bad as </w:t>
      </w:r>
      <m:oMath>
        <m:r>
          <w:rPr>
            <w:rFonts w:ascii="Cambria Math" w:eastAsiaTheme="minorEastAsia" w:hAnsi="Cambria Math"/>
            <w:color w:val="444444"/>
            <w:sz w:val="20"/>
            <w:szCs w:val="20"/>
            <w:shd w:val="clear" w:color="auto" w:fill="FFFFFF"/>
          </w:rPr>
          <m:t>O(</m:t>
        </m:r>
        <m:sSup>
          <m:sSupPr>
            <m:ctrlPr>
              <w:rPr>
                <w:rFonts w:ascii="Cambria Math" w:eastAsiaTheme="minorEastAsia" w:hAnsi="Cambria Math"/>
                <w:i/>
                <w:color w:val="444444"/>
                <w:sz w:val="20"/>
                <w:szCs w:val="20"/>
                <w:shd w:val="clear" w:color="auto" w:fill="FFFFFF"/>
              </w:rPr>
            </m:ctrlPr>
          </m:sSupPr>
          <m:e>
            <m:r>
              <w:rPr>
                <w:rFonts w:ascii="Cambria Math" w:eastAsiaTheme="minorEastAsia" w:hAnsi="Cambria Math"/>
                <w:color w:val="444444"/>
                <w:sz w:val="20"/>
                <w:szCs w:val="20"/>
                <w:shd w:val="clear" w:color="auto" w:fill="FFFFFF"/>
              </w:rPr>
              <m:t>n</m:t>
            </m:r>
          </m:e>
          <m:sup>
            <m:r>
              <w:rPr>
                <w:rFonts w:ascii="Cambria Math" w:eastAsiaTheme="minorEastAsia" w:hAnsi="Cambria Math"/>
                <w:color w:val="444444"/>
                <w:sz w:val="20"/>
                <w:szCs w:val="20"/>
                <w:shd w:val="clear" w:color="auto" w:fill="FFFFFF"/>
              </w:rPr>
              <m:t>2</m:t>
            </m:r>
          </m:sup>
        </m:sSup>
        <m:r>
          <w:rPr>
            <w:rFonts w:ascii="Cambria Math" w:eastAsiaTheme="minorEastAsia" w:hAnsi="Cambria Math"/>
            <w:color w:val="444444"/>
            <w:sz w:val="20"/>
            <w:szCs w:val="20"/>
            <w:shd w:val="clear" w:color="auto" w:fill="FFFFFF"/>
          </w:rPr>
          <m:t>)</m:t>
        </m:r>
      </m:oMath>
      <w:r w:rsidR="00864FD8">
        <w:rPr>
          <w:rFonts w:ascii="Lucida Sans" w:eastAsiaTheme="minorEastAsia" w:hAnsi="Lucida Sans"/>
          <w:color w:val="444444"/>
          <w:sz w:val="20"/>
          <w:szCs w:val="20"/>
          <w:shd w:val="clear" w:color="auto" w:fill="FFFFFF"/>
        </w:rPr>
        <w:t>. Our implementation of this algorithm takes the point with the lowest x value and the highest x value</w:t>
      </w:r>
      <w:r w:rsidR="00BE1147">
        <w:rPr>
          <w:rFonts w:ascii="Lucida Sans" w:eastAsiaTheme="minorEastAsia" w:hAnsi="Lucida Sans"/>
          <w:color w:val="444444"/>
          <w:sz w:val="20"/>
          <w:szCs w:val="20"/>
          <w:shd w:val="clear" w:color="auto" w:fill="FFFFFF"/>
        </w:rPr>
        <w:t xml:space="preserve"> (and adds them to our list of convex hull points</w:t>
      </w:r>
      <w:r>
        <w:rPr>
          <w:rFonts w:ascii="Lucida Sans" w:eastAsiaTheme="minorEastAsia" w:hAnsi="Lucida Sans"/>
          <w:color w:val="444444"/>
          <w:sz w:val="20"/>
          <w:szCs w:val="20"/>
          <w:shd w:val="clear" w:color="auto" w:fill="FFFFFF"/>
        </w:rPr>
        <w:t xml:space="preserve"> also see Figure 1</w:t>
      </w:r>
      <w:r w:rsidR="00BE1147">
        <w:rPr>
          <w:rFonts w:ascii="Lucida Sans" w:eastAsiaTheme="minorEastAsia" w:hAnsi="Lucida Sans"/>
          <w:color w:val="444444"/>
          <w:sz w:val="20"/>
          <w:szCs w:val="20"/>
          <w:shd w:val="clear" w:color="auto" w:fill="FFFFFF"/>
        </w:rPr>
        <w:t>)</w:t>
      </w:r>
      <w:r w:rsidR="00864FD8">
        <w:rPr>
          <w:rFonts w:ascii="Lucida Sans" w:eastAsiaTheme="minorEastAsia" w:hAnsi="Lucida Sans"/>
          <w:color w:val="444444"/>
          <w:sz w:val="20"/>
          <w:szCs w:val="20"/>
          <w:shd w:val="clear" w:color="auto" w:fill="FFFFFF"/>
        </w:rPr>
        <w:t xml:space="preserve"> and connects a line between them.</w:t>
      </w:r>
      <w:r w:rsidR="00F6117A">
        <w:rPr>
          <w:rFonts w:ascii="Lucida Sans" w:eastAsiaTheme="minorEastAsia" w:hAnsi="Lucida Sans"/>
          <w:color w:val="444444"/>
          <w:sz w:val="20"/>
          <w:szCs w:val="20"/>
          <w:shd w:val="clear" w:color="auto" w:fill="FFFFFF"/>
        </w:rPr>
        <w:t xml:space="preserve"> It then iterates through all the points above it and finds the one that is furthest away</w:t>
      </w:r>
      <w:r w:rsidR="00BE1147">
        <w:rPr>
          <w:rFonts w:ascii="Lucida Sans" w:eastAsiaTheme="minorEastAsia" w:hAnsi="Lucida Sans"/>
          <w:color w:val="444444"/>
          <w:sz w:val="20"/>
          <w:szCs w:val="20"/>
          <w:shd w:val="clear" w:color="auto" w:fill="FFFFFF"/>
        </w:rPr>
        <w:t xml:space="preserve"> from the line (and adds it to the list of points in our convex hull</w:t>
      </w:r>
      <w:r>
        <w:rPr>
          <w:rFonts w:ascii="Lucida Sans" w:eastAsiaTheme="minorEastAsia" w:hAnsi="Lucida Sans"/>
          <w:color w:val="444444"/>
          <w:sz w:val="20"/>
          <w:szCs w:val="20"/>
          <w:shd w:val="clear" w:color="auto" w:fill="FFFFFF"/>
        </w:rPr>
        <w:t xml:space="preserve"> also see Figure 2</w:t>
      </w:r>
      <w:r w:rsidR="00BE1147">
        <w:rPr>
          <w:rFonts w:ascii="Lucida Sans" w:eastAsiaTheme="minorEastAsia" w:hAnsi="Lucida Sans"/>
          <w:color w:val="444444"/>
          <w:sz w:val="20"/>
          <w:szCs w:val="20"/>
          <w:shd w:val="clear" w:color="auto" w:fill="FFFFFF"/>
        </w:rPr>
        <w:t>)</w:t>
      </w:r>
      <w:r w:rsidR="00F6117A">
        <w:rPr>
          <w:rFonts w:ascii="Lucida Sans" w:eastAsiaTheme="minorEastAsia" w:hAnsi="Lucida Sans"/>
          <w:color w:val="444444"/>
          <w:sz w:val="20"/>
          <w:szCs w:val="20"/>
          <w:shd w:val="clear" w:color="auto" w:fill="FFFFFF"/>
        </w:rPr>
        <w:t>. Using that point it makes a triangle between the two ext</w:t>
      </w:r>
      <w:r w:rsidR="00BE1147">
        <w:rPr>
          <w:rFonts w:ascii="Lucida Sans" w:eastAsiaTheme="minorEastAsia" w:hAnsi="Lucida Sans"/>
          <w:color w:val="444444"/>
          <w:sz w:val="20"/>
          <w:szCs w:val="20"/>
          <w:shd w:val="clear" w:color="auto" w:fill="FFFFFF"/>
        </w:rPr>
        <w:t>reme points and this new point. With that triangle we go through each point and using the cross product of the different vectors we find out if the different points are within the triangle or outside of it. Using that data, we can make a new line and find the furthest point</w:t>
      </w:r>
      <w:r>
        <w:rPr>
          <w:rFonts w:ascii="Lucida Sans" w:eastAsiaTheme="minorEastAsia" w:hAnsi="Lucida Sans"/>
          <w:color w:val="444444"/>
          <w:sz w:val="20"/>
          <w:szCs w:val="20"/>
          <w:shd w:val="clear" w:color="auto" w:fill="FFFFFF"/>
        </w:rPr>
        <w:t xml:space="preserve"> and add it to the list. We continue this recursively, throwing away any points with in the triangles until we have all of them on that side of the line. We then do the same thing for the bottom half. </w:t>
      </w:r>
    </w:p>
    <w:p w14:paraId="317DC7A4" w14:textId="22767E85" w:rsidR="00BB007D" w:rsidRDefault="00BB007D" w:rsidP="00BB007D">
      <w:pPr>
        <w:spacing w:line="480" w:lineRule="auto"/>
        <w:rPr>
          <w:rFonts w:ascii="Lucida Sans" w:eastAsiaTheme="minorEastAsia" w:hAnsi="Lucida Sans"/>
          <w:color w:val="444444"/>
          <w:sz w:val="20"/>
          <w:szCs w:val="20"/>
          <w:shd w:val="clear" w:color="auto" w:fill="FFFFFF"/>
        </w:rPr>
      </w:pPr>
      <w:r>
        <w:rPr>
          <w:rFonts w:ascii="Lucida Sans" w:eastAsiaTheme="minorEastAsia" w:hAnsi="Lucida Sans"/>
          <w:color w:val="444444"/>
          <w:sz w:val="20"/>
          <w:szCs w:val="20"/>
          <w:shd w:val="clear" w:color="auto" w:fill="FFFFFF"/>
        </w:rPr>
        <w:tab/>
        <w:t xml:space="preserve">The problem is not too difficult as the algorithm was well documented. The only difficulties were finding out implementation details such as computing cross products and </w:t>
      </w:r>
      <w:r>
        <w:rPr>
          <w:rFonts w:ascii="Lucida Sans" w:eastAsiaTheme="minorEastAsia" w:hAnsi="Lucida Sans"/>
          <w:color w:val="444444"/>
          <w:sz w:val="20"/>
          <w:szCs w:val="20"/>
          <w:shd w:val="clear" w:color="auto" w:fill="FFFFFF"/>
        </w:rPr>
        <w:lastRenderedPageBreak/>
        <w:t>comparing the sign of two different ones. Our implementation does not return the data in sorted form so we did need to sort it afterwards which we did by computing the angle of the different points in relation to the first point and then using that to make a counter clockwise sorted list.</w:t>
      </w:r>
    </w:p>
    <w:p w14:paraId="53B02184" w14:textId="11D6B4DD" w:rsidR="00BE1147" w:rsidRDefault="00BB007D" w:rsidP="00BB007D">
      <w:pPr>
        <w:spacing w:line="480" w:lineRule="auto"/>
        <w:rPr>
          <w:rFonts w:ascii="Lucida Sans" w:eastAsiaTheme="minorEastAsia" w:hAnsi="Lucida Sans"/>
          <w:color w:val="444444"/>
          <w:sz w:val="20"/>
          <w:szCs w:val="20"/>
          <w:shd w:val="clear" w:color="auto" w:fill="FFFFFF"/>
        </w:rPr>
      </w:pPr>
      <w:r>
        <w:rPr>
          <w:rFonts w:ascii="Lucida Sans" w:eastAsiaTheme="minorEastAsia" w:hAnsi="Lucida Sans"/>
          <w:color w:val="444444"/>
          <w:sz w:val="20"/>
          <w:szCs w:val="20"/>
          <w:shd w:val="clear" w:color="auto" w:fill="FFFFFF"/>
        </w:rPr>
        <w:tab/>
        <w:t xml:space="preserve">Running several test cases we found the performance to be quite good. We were able to run a 10,000 point set in around 5 seconds. This seemed to be much quicker than what would have been possible using different algorithms. </w:t>
      </w:r>
    </w:p>
    <w:p w14:paraId="3CD23050" w14:textId="12283A5A" w:rsidR="00F6117A" w:rsidRDefault="00F6117A" w:rsidP="00BB007D">
      <w:pPr>
        <w:spacing w:line="480" w:lineRule="auto"/>
        <w:rPr>
          <w:rFonts w:ascii="Lucida Sans" w:eastAsiaTheme="minorEastAsia" w:hAnsi="Lucida Sans"/>
          <w:color w:val="444444"/>
          <w:sz w:val="20"/>
          <w:szCs w:val="20"/>
          <w:shd w:val="clear" w:color="auto" w:fill="FFFFFF"/>
        </w:rPr>
      </w:pPr>
    </w:p>
    <w:p w14:paraId="653C082D" w14:textId="4F210AAE" w:rsidR="00F6117A" w:rsidRDefault="00F6117A" w:rsidP="00BB007D">
      <w:pPr>
        <w:spacing w:line="480" w:lineRule="auto"/>
        <w:rPr>
          <w:rFonts w:ascii="Lucida Sans" w:eastAsiaTheme="minorEastAsia" w:hAnsi="Lucida Sans"/>
          <w:color w:val="444444"/>
          <w:sz w:val="20"/>
          <w:szCs w:val="20"/>
          <w:shd w:val="clear" w:color="auto" w:fill="FFFFFF"/>
        </w:rPr>
      </w:pPr>
    </w:p>
    <w:p w14:paraId="236459BA" w14:textId="77777777" w:rsidR="00F6117A" w:rsidRDefault="00F6117A" w:rsidP="00BB007D">
      <w:pPr>
        <w:spacing w:line="480" w:lineRule="auto"/>
        <w:rPr>
          <w:rFonts w:ascii="Lucida Sans" w:eastAsiaTheme="minorEastAsia" w:hAnsi="Lucida Sans"/>
          <w:color w:val="444444"/>
          <w:sz w:val="20"/>
          <w:szCs w:val="20"/>
          <w:shd w:val="clear" w:color="auto" w:fill="FFFFFF"/>
        </w:rPr>
      </w:pPr>
    </w:p>
    <w:p w14:paraId="5BD2FF92" w14:textId="77777777" w:rsidR="00F6117A" w:rsidRDefault="00F6117A" w:rsidP="00BB007D">
      <w:pPr>
        <w:spacing w:line="480" w:lineRule="auto"/>
        <w:rPr>
          <w:rFonts w:ascii="Lucida Sans" w:eastAsiaTheme="minorEastAsia" w:hAnsi="Lucida Sans"/>
          <w:color w:val="444444"/>
          <w:sz w:val="20"/>
          <w:szCs w:val="20"/>
          <w:shd w:val="clear" w:color="auto" w:fill="FFFFFF"/>
        </w:rPr>
      </w:pPr>
    </w:p>
    <w:p w14:paraId="18BF13EA" w14:textId="77777777" w:rsidR="00802C2B" w:rsidRPr="00802C2B" w:rsidRDefault="00802C2B" w:rsidP="00BB007D">
      <w:pPr>
        <w:spacing w:line="480" w:lineRule="auto"/>
        <w:rPr>
          <w:rFonts w:ascii="Lucida Sans" w:eastAsiaTheme="minorEastAsia" w:hAnsi="Lucida Sans"/>
        </w:rPr>
      </w:pPr>
    </w:p>
    <w:sectPr w:rsidR="00802C2B" w:rsidRPr="0080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1002A87" w:usb1="00000000" w:usb2="00000000" w:usb3="00000000" w:csb0="000100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2B"/>
    <w:rsid w:val="005824CC"/>
    <w:rsid w:val="006F4874"/>
    <w:rsid w:val="00802C2B"/>
    <w:rsid w:val="00864FD8"/>
    <w:rsid w:val="00AE6D85"/>
    <w:rsid w:val="00BB007D"/>
    <w:rsid w:val="00BE1147"/>
    <w:rsid w:val="00F6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D308"/>
  <w15:chartTrackingRefBased/>
  <w15:docId w15:val="{29BD7E69-5666-4251-B136-CA853995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2C2B"/>
    <w:rPr>
      <w:color w:val="808080"/>
    </w:rPr>
  </w:style>
  <w:style w:type="character" w:styleId="CommentReference">
    <w:name w:val="annotation reference"/>
    <w:basedOn w:val="DefaultParagraphFont"/>
    <w:uiPriority w:val="99"/>
    <w:semiHidden/>
    <w:unhideWhenUsed/>
    <w:rsid w:val="00864FD8"/>
    <w:rPr>
      <w:sz w:val="16"/>
      <w:szCs w:val="16"/>
    </w:rPr>
  </w:style>
  <w:style w:type="paragraph" w:styleId="CommentText">
    <w:name w:val="annotation text"/>
    <w:basedOn w:val="Normal"/>
    <w:link w:val="CommentTextChar"/>
    <w:uiPriority w:val="99"/>
    <w:semiHidden/>
    <w:unhideWhenUsed/>
    <w:rsid w:val="00864FD8"/>
    <w:pPr>
      <w:spacing w:line="240" w:lineRule="auto"/>
    </w:pPr>
    <w:rPr>
      <w:sz w:val="20"/>
      <w:szCs w:val="20"/>
    </w:rPr>
  </w:style>
  <w:style w:type="character" w:customStyle="1" w:styleId="CommentTextChar">
    <w:name w:val="Comment Text Char"/>
    <w:basedOn w:val="DefaultParagraphFont"/>
    <w:link w:val="CommentText"/>
    <w:uiPriority w:val="99"/>
    <w:semiHidden/>
    <w:rsid w:val="00864FD8"/>
    <w:rPr>
      <w:sz w:val="20"/>
      <w:szCs w:val="20"/>
    </w:rPr>
  </w:style>
  <w:style w:type="paragraph" w:styleId="CommentSubject">
    <w:name w:val="annotation subject"/>
    <w:basedOn w:val="CommentText"/>
    <w:next w:val="CommentText"/>
    <w:link w:val="CommentSubjectChar"/>
    <w:uiPriority w:val="99"/>
    <w:semiHidden/>
    <w:unhideWhenUsed/>
    <w:rsid w:val="00864FD8"/>
    <w:rPr>
      <w:b/>
      <w:bCs/>
    </w:rPr>
  </w:style>
  <w:style w:type="character" w:customStyle="1" w:styleId="CommentSubjectChar">
    <w:name w:val="Comment Subject Char"/>
    <w:basedOn w:val="CommentTextChar"/>
    <w:link w:val="CommentSubject"/>
    <w:uiPriority w:val="99"/>
    <w:semiHidden/>
    <w:rsid w:val="00864FD8"/>
    <w:rPr>
      <w:b/>
      <w:bCs/>
      <w:sz w:val="20"/>
      <w:szCs w:val="20"/>
    </w:rPr>
  </w:style>
  <w:style w:type="paragraph" w:styleId="BalloonText">
    <w:name w:val="Balloon Text"/>
    <w:basedOn w:val="Normal"/>
    <w:link w:val="BalloonTextChar"/>
    <w:uiPriority w:val="99"/>
    <w:semiHidden/>
    <w:unhideWhenUsed/>
    <w:rsid w:val="00864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FD8"/>
    <w:rPr>
      <w:rFonts w:ascii="Segoe UI" w:hAnsi="Segoe UI" w:cs="Segoe UI"/>
      <w:sz w:val="18"/>
      <w:szCs w:val="18"/>
    </w:rPr>
  </w:style>
  <w:style w:type="paragraph" w:styleId="Caption">
    <w:name w:val="caption"/>
    <w:basedOn w:val="Normal"/>
    <w:next w:val="Normal"/>
    <w:uiPriority w:val="35"/>
    <w:unhideWhenUsed/>
    <w:qFormat/>
    <w:rsid w:val="00BB00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ecestudent</dc:creator>
  <cp:keywords/>
  <dc:description/>
  <cp:lastModifiedBy>Matthew</cp:lastModifiedBy>
  <cp:revision>3</cp:revision>
  <dcterms:created xsi:type="dcterms:W3CDTF">2015-10-06T21:38:00Z</dcterms:created>
  <dcterms:modified xsi:type="dcterms:W3CDTF">2015-10-06T22:54:00Z</dcterms:modified>
</cp:coreProperties>
</file>