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&#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hint="eastAsia"/>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77777777" w:rsidR="00B80B21" w:rsidRDefault="00CB0E15" w:rsidP="00CB0E15">
      <w:pPr>
        <w:rPr>
          <w:rFonts w:ascii="LMRoman12" w:hAnsi="LMRoman12" w:hint="eastAsia"/>
        </w:rPr>
      </w:pPr>
      <w:r>
        <w:rPr>
          <w:rFonts w:ascii="LMRoman12" w:hAnsi="LMRoman12"/>
        </w:rPr>
        <w:t>The two agents we will be comparing are a rule-based agent and a PPO agent. These agents will interact with Super Mario Bros. using the methods in the gym-super-mario-bros package (Kauten,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 xml:space="preserve">’s development. </w:t>
      </w:r>
    </w:p>
    <w:p w14:paraId="0F49004B" w14:textId="77777777" w:rsidR="00B80B21" w:rsidRDefault="00B80B21" w:rsidP="00CB0E15">
      <w:pPr>
        <w:rPr>
          <w:rFonts w:ascii="LMRoman12" w:hAnsi="LMRoman12"/>
        </w:rPr>
      </w:pPr>
    </w:p>
    <w:p w14:paraId="0A3D14CE" w14:textId="556C561C" w:rsidR="00B80B21" w:rsidRDefault="00E31004" w:rsidP="00B82D25">
      <w:pPr>
        <w:rPr>
          <w:rFonts w:ascii="LMRoman12" w:hAnsi="LMRoman12"/>
        </w:rPr>
      </w:pPr>
      <w:r>
        <w:rPr>
          <w:rFonts w:ascii="LMRoman12" w:hAnsi="LMRoman12"/>
          <w:color w:val="538135" w:themeColor="accent6" w:themeShade="BF"/>
        </w:rPr>
        <w:t xml:space="preserve">For our second agent, we used the </w:t>
      </w:r>
      <w:r w:rsidR="006A17F3">
        <w:rPr>
          <w:rFonts w:ascii="LMRoman12" w:hAnsi="LMRoman12"/>
          <w:color w:val="538135" w:themeColor="accent6" w:themeShade="BF"/>
        </w:rPr>
        <w:t>Proximal Policy Optimization (PPO)</w:t>
      </w:r>
      <w:r w:rsidR="004846D6">
        <w:rPr>
          <w:rFonts w:ascii="LMRoman12" w:hAnsi="LMRoman12"/>
          <w:color w:val="538135" w:themeColor="accent6" w:themeShade="BF"/>
        </w:rPr>
        <w:t xml:space="preserve"> reinforcement learning</w:t>
      </w:r>
      <w:r>
        <w:rPr>
          <w:rFonts w:ascii="LMRoman12" w:hAnsi="LMRoman12"/>
          <w:color w:val="538135" w:themeColor="accent6" w:themeShade="BF"/>
        </w:rPr>
        <w:t xml:space="preserve"> algorithm along</w:t>
      </w:r>
      <w:r w:rsidR="004846D6">
        <w:rPr>
          <w:rFonts w:ascii="LMRoman12" w:hAnsi="LMRoman12"/>
          <w:color w:val="538135" w:themeColor="accent6" w:themeShade="BF"/>
        </w:rPr>
        <w:t>side</w:t>
      </w:r>
      <w:r>
        <w:rPr>
          <w:rFonts w:ascii="LMRoman12" w:hAnsi="LMRoman12"/>
          <w:color w:val="538135" w:themeColor="accent6" w:themeShade="BF"/>
        </w:rPr>
        <w:t xml:space="preserve"> the Convolutional Neural Network (CNN) policy from stable-baselines3. We decided on this algorithm as it was in line with the projects scope, being a more simple, stable</w:t>
      </w:r>
      <w:r>
        <w:rPr>
          <w:rFonts w:ascii="LMRoman12" w:hAnsi="LMRoman12" w:hint="eastAsia"/>
          <w:color w:val="538135" w:themeColor="accent6" w:themeShade="BF"/>
        </w:rPr>
        <w:t>,</w:t>
      </w:r>
      <w:r>
        <w:rPr>
          <w:rFonts w:ascii="LMRoman12" w:hAnsi="LMRoman12"/>
          <w:color w:val="538135" w:themeColor="accent6" w:themeShade="BF"/>
        </w:rPr>
        <w:t xml:space="preserve"> and efficient algorithm compared to others. We elected to use the CNN policy as it is suited towards grid-like data – in our case, </w:t>
      </w:r>
      <w:r w:rsidR="006A17F3">
        <w:rPr>
          <w:rFonts w:ascii="LMRoman12" w:hAnsi="LMRoman12"/>
          <w:color w:val="538135" w:themeColor="accent6" w:themeShade="BF"/>
        </w:rPr>
        <w:t>images of the game screen</w:t>
      </w:r>
      <w:r>
        <w:rPr>
          <w:rFonts w:ascii="LMRoman12" w:hAnsi="LMRoman12"/>
          <w:color w:val="538135" w:themeColor="accent6" w:themeShade="BF"/>
        </w:rPr>
        <w:t xml:space="preserve">. </w:t>
      </w:r>
      <w:r w:rsidR="006A17F3">
        <w:rPr>
          <w:rFonts w:ascii="LMRoman12" w:hAnsi="LMRoman12"/>
          <w:color w:val="538135" w:themeColor="accent6" w:themeShade="BF"/>
        </w:rPr>
        <w:t>Like the Rule-based agent, our PPO agent</w:t>
      </w:r>
      <w:r w:rsidR="009D1D96">
        <w:rPr>
          <w:rFonts w:ascii="LMRoman12" w:hAnsi="LMRoman12"/>
          <w:color w:val="538135" w:themeColor="accent6" w:themeShade="BF"/>
        </w:rPr>
        <w:t xml:space="preserve"> read in </w:t>
      </w:r>
      <w:r w:rsidR="006A17F3">
        <w:rPr>
          <w:rFonts w:ascii="LMRoman12" w:hAnsi="LMRoman12"/>
          <w:color w:val="538135" w:themeColor="accent6" w:themeShade="BF"/>
        </w:rPr>
        <w:t xml:space="preserve">the game screen observation </w:t>
      </w:r>
      <w:r w:rsidR="006A17F3">
        <w:rPr>
          <w:rFonts w:ascii="LMRoman12" w:hAnsi="LMRoman12"/>
          <w:color w:val="538135" w:themeColor="accent6" w:themeShade="BF"/>
        </w:rPr>
        <w:lastRenderedPageBreak/>
        <w:t>and additional information</w:t>
      </w:r>
      <w:r w:rsidR="009D1D96">
        <w:rPr>
          <w:rFonts w:ascii="LMRoman12" w:hAnsi="LMRoman12"/>
          <w:color w:val="538135" w:themeColor="accent6" w:themeShade="BF"/>
        </w:rPr>
        <w:t>.</w:t>
      </w:r>
      <w:r w:rsidR="006A17F3">
        <w:rPr>
          <w:rFonts w:ascii="LMRoman12" w:hAnsi="LMRoman12"/>
          <w:color w:val="538135" w:themeColor="accent6" w:themeShade="BF"/>
        </w:rPr>
        <w:t xml:space="preserve"> However</w:t>
      </w:r>
      <w:r w:rsidR="006A17F3">
        <w:rPr>
          <w:rFonts w:ascii="LMRoman12" w:hAnsi="LMRoman12" w:hint="eastAsia"/>
          <w:color w:val="538135" w:themeColor="accent6" w:themeShade="BF"/>
        </w:rPr>
        <w:t>,</w:t>
      </w:r>
      <w:r w:rsidR="006A17F3">
        <w:rPr>
          <w:rFonts w:ascii="LMRoman12" w:hAnsi="LMRoman12"/>
          <w:color w:val="538135" w:themeColor="accent6" w:themeShade="BF"/>
        </w:rPr>
        <w:t xml:space="preserve"> in contrast to the rule-based agent, </w:t>
      </w:r>
      <w:r w:rsidR="009D1D96">
        <w:rPr>
          <w:rFonts w:ascii="LMRoman12" w:hAnsi="LMRoman12"/>
          <w:color w:val="538135" w:themeColor="accent6" w:themeShade="BF"/>
        </w:rPr>
        <w:t>the game screen observation data is reduced to limit the amount of data fed to the agent</w:t>
      </w:r>
      <w:r w:rsidR="006A17F3">
        <w:rPr>
          <w:rFonts w:ascii="LMRoman12" w:hAnsi="LMRoman12"/>
          <w:color w:val="538135" w:themeColor="accent6" w:themeShade="BF"/>
        </w:rPr>
        <w:t xml:space="preserve"> (to reduce computational load)</w:t>
      </w:r>
      <w:r w:rsidR="009D1D96">
        <w:rPr>
          <w:rFonts w:ascii="LMRoman12" w:hAnsi="LMRoman12"/>
          <w:color w:val="538135" w:themeColor="accent6" w:themeShade="BF"/>
        </w:rPr>
        <w:t>. This was achieved via grayscale of the three RGB channels into</w:t>
      </w:r>
      <w:r w:rsidR="004846D6">
        <w:rPr>
          <w:rFonts w:ascii="LMRoman12" w:hAnsi="LMRoman12"/>
          <w:color w:val="538135" w:themeColor="accent6" w:themeShade="BF"/>
        </w:rPr>
        <w:t xml:space="preserve"> a</w:t>
      </w:r>
      <w:r w:rsidR="009D1D96">
        <w:rPr>
          <w:rFonts w:ascii="LMRoman12" w:hAnsi="LMRoman12"/>
          <w:color w:val="538135" w:themeColor="accent6" w:themeShade="BF"/>
        </w:rPr>
        <w:t xml:space="preserve"> </w:t>
      </w:r>
      <w:r w:rsidR="004846D6">
        <w:rPr>
          <w:rFonts w:ascii="LMRoman12" w:hAnsi="LMRoman12"/>
          <w:color w:val="538135" w:themeColor="accent6" w:themeShade="BF"/>
        </w:rPr>
        <w:t>single channel.</w:t>
      </w:r>
      <w:r w:rsidR="009D1D96">
        <w:rPr>
          <w:rFonts w:ascii="LMRoman12" w:hAnsi="LMRoman12"/>
          <w:color w:val="538135" w:themeColor="accent6" w:themeShade="BF"/>
        </w:rPr>
        <w:t xml:space="preserve"> </w:t>
      </w:r>
      <w:r w:rsidR="006A17F3">
        <w:rPr>
          <w:rFonts w:ascii="LMRoman12" w:hAnsi="LMRoman12"/>
          <w:color w:val="538135" w:themeColor="accent6" w:themeShade="BF"/>
        </w:rPr>
        <w:t xml:space="preserve">The agent will then iterate through steps or ‘frames’ of the game analysing </w:t>
      </w:r>
      <w:r w:rsidR="004846D6">
        <w:rPr>
          <w:rFonts w:ascii="LMRoman12" w:hAnsi="LMRoman12"/>
          <w:color w:val="538135" w:themeColor="accent6" w:themeShade="BF"/>
        </w:rPr>
        <w:t>four game screens at a time</w:t>
      </w:r>
      <w:r w:rsidR="000E30F9">
        <w:rPr>
          <w:rFonts w:ascii="LMRoman12" w:hAnsi="LMRoman12"/>
          <w:color w:val="538135" w:themeColor="accent6" w:themeShade="BF"/>
        </w:rPr>
        <w:t xml:space="preserve">. </w:t>
      </w:r>
      <w:r w:rsidR="004846D6">
        <w:rPr>
          <w:rFonts w:ascii="LMRoman12" w:hAnsi="LMRoman12"/>
          <w:color w:val="538135" w:themeColor="accent6" w:themeShade="BF"/>
        </w:rPr>
        <w:t>This was achieved through the frame-stacking technique, layering four frames into one giving</w:t>
      </w:r>
      <w:r w:rsidR="000E30F9">
        <w:rPr>
          <w:rFonts w:ascii="LMRoman12" w:hAnsi="LMRoman12"/>
          <w:color w:val="538135" w:themeColor="accent6" w:themeShade="BF"/>
        </w:rPr>
        <w:t xml:space="preserve"> the agent game screens with a sense of motion</w:t>
      </w:r>
      <w:r w:rsidR="004846D6">
        <w:rPr>
          <w:rFonts w:ascii="LMRoman12" w:hAnsi="LMRoman12"/>
          <w:color w:val="538135" w:themeColor="accent6" w:themeShade="BF"/>
        </w:rPr>
        <w:t>.</w:t>
      </w:r>
      <w:r w:rsidR="008A3035">
        <w:rPr>
          <w:rFonts w:ascii="LMRoman12" w:hAnsi="LMRoman12"/>
          <w:color w:val="538135" w:themeColor="accent6" w:themeShade="BF"/>
        </w:rPr>
        <w:t xml:space="preserve"> After the agent analysed, it would select a decision based off its frame of knowledge (model). The decisions were also restricted to 7 possible simple actions, reducing the computational stress and experimentation of the agent.</w:t>
      </w:r>
      <w:r w:rsidR="00B82D25">
        <w:rPr>
          <w:rFonts w:ascii="LMRoman12" w:hAnsi="LMRoman12"/>
          <w:color w:val="538135" w:themeColor="accent6" w:themeShade="BF"/>
        </w:rPr>
        <w:t xml:space="preserve"> Over millions of iterations of the analyse, predict, learn loop, the agent refined its model attempting to maximise the reward achieved by its predictions. </w:t>
      </w:r>
    </w:p>
    <w:p w14:paraId="5122CC67" w14:textId="2EA8D19B" w:rsidR="00B80B21" w:rsidRDefault="00B80B21" w:rsidP="007D4D16">
      <w:pPr>
        <w:pStyle w:val="NormalWeb"/>
        <w:rPr>
          <w:rFonts w:ascii="LMRoman12" w:hAnsi="LMRoman12"/>
        </w:rPr>
      </w:pPr>
      <w:r>
        <w:rPr>
          <w:rFonts w:ascii="LMRoman12" w:hAnsi="LMRoman12"/>
        </w:rPr>
        <w:t>The reward value used for training the PPO agent is the one that is included in the gym-super-mario-bros. package. This reward is calculated for each step as</w:t>
      </w:r>
    </w:p>
    <w:p w14:paraId="404F6494" w14:textId="18E7F858" w:rsidR="00B80B21" w:rsidRDefault="00B80B21" w:rsidP="007D4D16">
      <w:pPr>
        <w:pStyle w:val="NormalWeb"/>
        <w:rPr>
          <w:rFonts w:ascii="LMRoman12" w:hAnsi="LMRoman12"/>
        </w:rPr>
      </w:pPr>
      <m:oMathPara>
        <m:oMath>
          <m:r>
            <w:rPr>
              <w:rFonts w:ascii="Cambria Math" w:hAnsi="Cambria Math"/>
            </w:rPr>
            <m:t>r=x1-x0+c0-c1-d</m:t>
          </m:r>
        </m:oMath>
      </m:oMathPara>
    </w:p>
    <w:p w14:paraId="38DE408D" w14:textId="04DFB64F" w:rsidR="004F15A9" w:rsidRPr="00B82D25" w:rsidRDefault="00B80B21" w:rsidP="007D4D16">
      <w:pPr>
        <w:pStyle w:val="NormalWeb"/>
        <w:rPr>
          <w:rFonts w:ascii="LMRoman12" w:hAnsi="LMRoman12"/>
          <w:color w:val="538135" w:themeColor="accent6" w:themeShade="BF"/>
        </w:rPr>
      </w:pPr>
      <w:r>
        <w:rPr>
          <w:rFonts w:ascii="LMRoman12" w:hAnsi="LMRoman12"/>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(Kauten, 2018). </w:t>
      </w:r>
      <w:r w:rsidR="008164A4">
        <w:rPr>
          <w:rFonts w:ascii="LMRoman12" w:hAnsi="LMRoman12"/>
        </w:rPr>
        <w:t>This results in the agent prioritising going right as quickly as possible while avoiding death.</w:t>
      </w:r>
      <w:r>
        <w:rPr>
          <w:rFonts w:ascii="LMRoman12" w:hAnsi="LMRoman12"/>
        </w:rPr>
        <w:t xml:space="preserve"> </w:t>
      </w:r>
      <w:r w:rsidR="00B05E7D">
        <w:rPr>
          <w:rFonts w:ascii="LMRoman12" w:hAnsi="LMRoman12"/>
        </w:rPr>
        <w:t>Starting from level 1-1 with 3 lives</w:t>
      </w:r>
      <w:r w:rsidR="00F53282">
        <w:rPr>
          <w:rFonts w:ascii="LMRoman12" w:hAnsi="LMRoman12"/>
        </w:rPr>
        <w:t xml:space="preserve">, the rule based agent earns a total reward of 4126. </w:t>
      </w:r>
      <w:r w:rsidR="00B82D25">
        <w:rPr>
          <w:rFonts w:ascii="LMRoman12" w:hAnsi="LMRoman12"/>
          <w:color w:val="538135" w:themeColor="accent6" w:themeShade="BF"/>
        </w:rPr>
        <w:t>Early in the PPO agent’s training it would achieve anywhere between [XXXX] – [XXXX] reward. After 4 million steps, the PPO agent would plateau at roughly 2000 average reward per episode (3 lives). It would go on to occasionally beat 1-1.</w:t>
      </w:r>
    </w:p>
    <w:p w14:paraId="16CD6A73" w14:textId="3D60C4F5" w:rsidR="004F15A9" w:rsidRDefault="004F15A9" w:rsidP="007D4D16">
      <w:pPr>
        <w:pStyle w:val="NormalWeb"/>
        <w:pBdr>
          <w:bottom w:val="single" w:sz="6" w:space="1" w:color="auto"/>
        </w:pBdr>
        <w:rPr>
          <w:rFonts w:ascii="LMRoman12" w:hAnsi="LMRoman12"/>
        </w:rPr>
      </w:pPr>
      <w:r>
        <w:rPr>
          <w:rFonts w:ascii="LMRoman12" w:hAnsi="LMRoman12"/>
        </w:rPr>
        <w:t>-perform other relevant experiments</w:t>
      </w:r>
      <w:r w:rsidR="009D2549">
        <w:rPr>
          <w:rFonts w:ascii="LMRoman12" w:hAnsi="LMRoman12"/>
        </w:rPr>
        <w:t>, mention misc. strengths and weaknesses</w:t>
      </w:r>
    </w:p>
    <w:p w14:paraId="0B200DF2" w14:textId="77777777" w:rsidR="00085D65" w:rsidRDefault="00085D65" w:rsidP="007D4D16">
      <w:pPr>
        <w:pStyle w:val="NormalWeb"/>
        <w:pBdr>
          <w:bottom w:val="single" w:sz="6" w:space="1" w:color="auto"/>
        </w:pBdr>
        <w:rPr>
          <w:rFonts w:ascii="LMRoman12" w:hAnsi="LMRoman12"/>
        </w:rPr>
      </w:pPr>
    </w:p>
    <w:p w14:paraId="0CCE39AF" w14:textId="77777777" w:rsidR="00085D65" w:rsidRDefault="00085D65" w:rsidP="007D4D16">
      <w:pPr>
        <w:pStyle w:val="NormalWeb"/>
        <w:rPr>
          <w:rFonts w:ascii="LMRoman12" w:hAnsi="LMRoman12"/>
        </w:rPr>
      </w:pPr>
    </w:p>
    <w:p w14:paraId="0664898D" w14:textId="163657CF" w:rsidR="007D4D16" w:rsidRDefault="007D4D16" w:rsidP="007D4D16">
      <w:pPr>
        <w:pStyle w:val="NormalWeb"/>
      </w:pPr>
      <w:r>
        <w:rPr>
          <w:rFonts w:ascii="LMRoman12" w:hAnsi="LMRoman12"/>
        </w:rPr>
        <w:t xml:space="preserve">Analyze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Rule based cannot adapt on its own; new palletes like underground or new enemies like Lakitus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rule based agent that doesn’t learn</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9D889E5" w:rsidR="004F15A9" w:rsidRDefault="00B80B21">
      <w:r>
        <w:lastRenderedPageBreak/>
        <w:t>While the gym-super-mario-bros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while falling back on rewarding moving right quickly within 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t xml:space="preserve"> This benefit is emphasised even more with the Warp Zones, rare rooms that can allow the agent to skip entire worlds; rewarding agents who manage to locate these will promote an agent that gets to the end of the game as fast as possible.</w:t>
      </w:r>
      <w:r w:rsidR="009D2549">
        <w:t xml:space="preserve"> </w:t>
      </w:r>
      <w:r w:rsidR="00F53282">
        <w:t xml:space="preserve">However, this metric’s usefulness is limited on our agents due to them not getting very far into the game; the rule-based agent barely makes it past the start of 1-2, while PPO </w:t>
      </w:r>
      <w:r w:rsidR="009D2549">
        <w:t>[describe how models fit progression]</w:t>
      </w:r>
    </w:p>
    <w:p w14:paraId="6BC7E4A8" w14:textId="77777777" w:rsidR="00F53282" w:rsidRDefault="00F53282"/>
    <w:p w14:paraId="4C9B1AE0" w14:textId="4D96AFAC" w:rsidR="004F15A9" w:rsidRDefault="009D2549">
      <w:r>
        <w:t xml:space="preserve">Another potential metric for our agents is points. Like most games of the time, </w:t>
      </w:r>
      <w:r w:rsidRPr="009D2549">
        <w:rPr>
          <w:i/>
          <w:iCs/>
        </w:rPr>
        <w:t>Super Mario Bros</w:t>
      </w:r>
      <w:r>
        <w:t xml:space="preserve">. includes a points system that rewards various beneficial actions, like collecting coins and having lots of time left on the in-game timer, with points. By tying the reward function to how many points a given action earns, we </w:t>
      </w:r>
      <w:r w:rsidR="00941BE5">
        <w:t xml:space="preserve">will be measuring our agent’s performance in a unique way. Rewarding points encourages many unique behaviours, such as kicking Koopa Troopa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 </w:t>
      </w:r>
      <w:r w:rsidR="00941BE5" w:rsidRPr="00941BE5">
        <w:rPr>
          <w:i/>
          <w:iCs/>
        </w:rPr>
        <w:t>Super Mario Bros.</w:t>
      </w:r>
      <w:r w:rsidR="00941BE5">
        <w:t xml:space="preserve"> has a few ways to get infinite lives, such as bouncing on Koopa shells endlessly; without one of these changes an agent could be incentivised to stall on one of the levels where this is possible, endlessly gaining lives and never progressing through the game. </w:t>
      </w:r>
      <w:r w:rsidR="00112F64">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941BE5">
        <w:t>[describe how models fit points]</w:t>
      </w:r>
    </w:p>
    <w:p w14:paraId="6ED2CCD6" w14:textId="6023CE4D" w:rsidR="004F15A9" w:rsidRDefault="004F15A9"/>
    <w:p w14:paraId="48C168BA" w14:textId="77777777" w:rsidR="00085D65" w:rsidRDefault="00085D65"/>
    <w:p w14:paraId="6A4BCEFF" w14:textId="77777777" w:rsidR="00085D65" w:rsidRDefault="00085D65" w:rsidP="00085D65">
      <w:pPr>
        <w:pStyle w:val="NormalWeb"/>
        <w:pBdr>
          <w:bottom w:val="single" w:sz="6" w:space="1" w:color="auto"/>
        </w:pBdr>
        <w:rPr>
          <w:rFonts w:ascii="LMRoman12" w:hAnsi="LMRoman12"/>
        </w:rPr>
      </w:pPr>
    </w:p>
    <w:p w14:paraId="08E8E953" w14:textId="77777777" w:rsidR="00085D65" w:rsidRDefault="00085D65"/>
    <w:p w14:paraId="6B06A2C3" w14:textId="77777777" w:rsidR="007D4D16" w:rsidRDefault="007D4D16" w:rsidP="007D4D16">
      <w:pPr>
        <w:pStyle w:val="NormalWeb"/>
      </w:pPr>
      <w:r>
        <w:rPr>
          <w:rFonts w:ascii="LMRoman12" w:hAnsi="LMRoman12"/>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lastRenderedPageBreak/>
        <w:t>Points as a metric (collect coins/powerups gives lives and increases survivability; death penalty prevents infinite lives trick from causing problems</w:t>
      </w:r>
    </w:p>
    <w:p w14:paraId="39838455" w14:textId="17B7FCA0" w:rsidR="007D4D16" w:rsidRDefault="007D4D16" w:rsidP="008A6F32">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105E2D40" w:rsidR="007D4D16" w:rsidRDefault="008A6F32">
      <w:r>
        <w:t xml:space="preserve">Many techniques were used to help visualise </w:t>
      </w:r>
    </w:p>
    <w:p w14:paraId="37A2B6B5" w14:textId="77777777" w:rsidR="008A6F32" w:rsidRDefault="008A6F32"/>
    <w:p w14:paraId="0074B7B1" w14:textId="620DEE3B" w:rsidR="004F15A9" w:rsidRDefault="004F15A9">
      <w:r>
        <w:t>-rule based visualisation (terminal printing, Lauren’s code, freezing the game)</w:t>
      </w:r>
    </w:p>
    <w:p w14:paraId="0570D13D" w14:textId="77777777" w:rsidR="004F15A9" w:rsidRDefault="004F15A9"/>
    <w:p w14:paraId="2F1EB00B" w14:textId="76788D14" w:rsidR="004F15A9" w:rsidRDefault="004F15A9">
      <w:r>
        <w:t>-PPO printing</w:t>
      </w:r>
      <w:r w:rsidR="00391CAA">
        <w:t xml:space="preserve"> (tenserboard, other visualisation techniques)</w:t>
      </w:r>
    </w:p>
    <w:p w14:paraId="30F418FE" w14:textId="77777777" w:rsidR="00085D65" w:rsidRDefault="00085D65"/>
    <w:p w14:paraId="11C9F8E3" w14:textId="77777777" w:rsidR="00085D65" w:rsidRDefault="00085D65" w:rsidP="00085D65">
      <w:pPr>
        <w:pStyle w:val="NormalWeb"/>
        <w:pBdr>
          <w:bottom w:val="single" w:sz="6" w:space="1" w:color="auto"/>
        </w:pBdr>
        <w:rPr>
          <w:rFonts w:ascii="LMRoman12" w:hAnsi="LMRoman12"/>
        </w:rPr>
      </w:pPr>
    </w:p>
    <w:p w14:paraId="15F92340" w14:textId="77777777" w:rsidR="00085D65" w:rsidRDefault="00085D65"/>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5F2056F" w14:textId="11600B32" w:rsidR="00124416" w:rsidRDefault="00124416" w:rsidP="00124416">
      <w:pPr>
        <w:pStyle w:val="ListParagraph"/>
        <w:numPr>
          <w:ilvl w:val="0"/>
          <w:numId w:val="1"/>
        </w:numPr>
      </w:pPr>
      <w:r>
        <w:t>Freezing the game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r>
        <w:t xml:space="preserve">Kauten, C. (2018). </w:t>
      </w:r>
      <w:r w:rsidRPr="00AE2F89">
        <w:rPr>
          <w:i/>
          <w:iCs/>
        </w:rPr>
        <w:t>Super Mario Bros for OpenAI Gym</w:t>
      </w:r>
      <w:r>
        <w:t xml:space="preserve">. GitHub. Retrieved October 10, 2023, from </w:t>
      </w:r>
      <w:hyperlink r:id="rId6"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7"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[other references; use APA7 style; pytorch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lastRenderedPageBreak/>
        <w:t>When we make changes to existing code (Laurens, pytorch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‘poetry run nes_py --rom super-mario-bros.nes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30F9"/>
    <w:rsid w:val="000E6376"/>
    <w:rsid w:val="00112F64"/>
    <w:rsid w:val="00124416"/>
    <w:rsid w:val="001B7F20"/>
    <w:rsid w:val="001D21B4"/>
    <w:rsid w:val="0023652A"/>
    <w:rsid w:val="00255586"/>
    <w:rsid w:val="00295D96"/>
    <w:rsid w:val="002F4811"/>
    <w:rsid w:val="0034471C"/>
    <w:rsid w:val="00391CAA"/>
    <w:rsid w:val="004846D6"/>
    <w:rsid w:val="004F15A9"/>
    <w:rsid w:val="005C1B2E"/>
    <w:rsid w:val="006A17F3"/>
    <w:rsid w:val="006D43B2"/>
    <w:rsid w:val="007D4D16"/>
    <w:rsid w:val="008164A4"/>
    <w:rsid w:val="008A3035"/>
    <w:rsid w:val="008A6F32"/>
    <w:rsid w:val="009121E1"/>
    <w:rsid w:val="00941BE5"/>
    <w:rsid w:val="00975AA2"/>
    <w:rsid w:val="009D1D96"/>
    <w:rsid w:val="009D2549"/>
    <w:rsid w:val="00AA0D04"/>
    <w:rsid w:val="00AA7914"/>
    <w:rsid w:val="00AC55FB"/>
    <w:rsid w:val="00AE2F89"/>
    <w:rsid w:val="00B05E7D"/>
    <w:rsid w:val="00B80B21"/>
    <w:rsid w:val="00B82D25"/>
    <w:rsid w:val="00C87B4C"/>
    <w:rsid w:val="00CB0E15"/>
    <w:rsid w:val="00D328FC"/>
    <w:rsid w:val="00E31004"/>
    <w:rsid w:val="00F53282"/>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ms.uwa.edu.au/bbcswebdav/pid-3405777-dt-content-rid-43562900_1/xid-4356290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utenja/gym-super-mario-br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1761-0FD0-4853-A464-EA973C4E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26</cp:revision>
  <dcterms:created xsi:type="dcterms:W3CDTF">2023-09-22T06:42:00Z</dcterms:created>
  <dcterms:modified xsi:type="dcterms:W3CDTF">2023-10-14T12:12:00Z</dcterms:modified>
</cp:coreProperties>
</file>