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C7CF0" w14:textId="294FF183" w:rsidR="00C226EF" w:rsidRPr="007D41A5" w:rsidRDefault="00C226EF" w:rsidP="000D154B">
      <w:pPr>
        <w:rPr>
          <w:rFonts w:ascii="Times New Roman" w:hAnsi="Times New Roman" w:cs="Times New Roman"/>
        </w:rPr>
      </w:pPr>
    </w:p>
    <w:p w14:paraId="3BA31798" w14:textId="76893E5F" w:rsidR="00BF7BDE" w:rsidRPr="007D41A5" w:rsidRDefault="009F12F5" w:rsidP="00C226EF">
      <w:pPr>
        <w:jc w:val="center"/>
        <w:rPr>
          <w:rFonts w:ascii="Times New Roman" w:hAnsi="Times New Roman" w:cs="Times New Roman"/>
        </w:rPr>
      </w:pPr>
      <w:r w:rsidRPr="007D41A5">
        <w:rPr>
          <w:rFonts w:ascii="Times New Roman" w:hAnsi="Times New Roman" w:cs="Times New Roman"/>
        </w:rPr>
        <w:t>Connor Payne</w:t>
      </w:r>
    </w:p>
    <w:p w14:paraId="4009626A" w14:textId="25D3EC42" w:rsidR="009F12F5" w:rsidRPr="007D41A5" w:rsidRDefault="009F12F5" w:rsidP="00C226EF">
      <w:pPr>
        <w:jc w:val="center"/>
        <w:rPr>
          <w:rFonts w:ascii="Times New Roman" w:hAnsi="Times New Roman" w:cs="Times New Roman"/>
        </w:rPr>
      </w:pPr>
      <w:r w:rsidRPr="007D41A5">
        <w:rPr>
          <w:rFonts w:ascii="Times New Roman" w:hAnsi="Times New Roman" w:cs="Times New Roman"/>
        </w:rPr>
        <w:t>COMP 6</w:t>
      </w:r>
      <w:r w:rsidR="007D6ABC" w:rsidRPr="007D41A5">
        <w:rPr>
          <w:rFonts w:ascii="Times New Roman" w:hAnsi="Times New Roman" w:cs="Times New Roman"/>
        </w:rPr>
        <w:t>035 – Spatial Data Acquisition</w:t>
      </w:r>
    </w:p>
    <w:p w14:paraId="579BC981" w14:textId="4226C429" w:rsidR="007D6ABC" w:rsidRPr="007D41A5" w:rsidRDefault="00191E8F" w:rsidP="00C226EF">
      <w:pPr>
        <w:jc w:val="center"/>
        <w:rPr>
          <w:rFonts w:ascii="Times New Roman" w:hAnsi="Times New Roman" w:cs="Times New Roman"/>
        </w:rPr>
      </w:pPr>
      <w:r w:rsidRPr="007D41A5">
        <w:rPr>
          <w:rFonts w:ascii="Times New Roman" w:hAnsi="Times New Roman" w:cs="Times New Roman"/>
        </w:rPr>
        <w:t xml:space="preserve">Instructor: </w:t>
      </w:r>
      <w:r w:rsidR="007D6ABC" w:rsidRPr="007D41A5">
        <w:rPr>
          <w:rFonts w:ascii="Times New Roman" w:hAnsi="Times New Roman" w:cs="Times New Roman"/>
        </w:rPr>
        <w:t>Collin</w:t>
      </w:r>
      <w:r w:rsidRPr="007D41A5">
        <w:rPr>
          <w:rFonts w:ascii="Times New Roman" w:hAnsi="Times New Roman" w:cs="Times New Roman"/>
        </w:rPr>
        <w:t xml:space="preserve"> Branton</w:t>
      </w:r>
    </w:p>
    <w:p w14:paraId="6BA468B8" w14:textId="7A04AD4A" w:rsidR="00191E8F" w:rsidRPr="007D41A5" w:rsidRDefault="00191E8F" w:rsidP="00C226EF">
      <w:pPr>
        <w:jc w:val="center"/>
        <w:rPr>
          <w:rFonts w:ascii="Times New Roman" w:hAnsi="Times New Roman" w:cs="Times New Roman"/>
        </w:rPr>
      </w:pPr>
      <w:r w:rsidRPr="007D41A5">
        <w:rPr>
          <w:rFonts w:ascii="Times New Roman" w:hAnsi="Times New Roman" w:cs="Times New Roman"/>
        </w:rPr>
        <w:t>Fanshawe College</w:t>
      </w:r>
    </w:p>
    <w:p w14:paraId="0FC4FB78" w14:textId="5E849D61" w:rsidR="00191E8F" w:rsidRPr="007D41A5" w:rsidRDefault="009A3989" w:rsidP="00C226EF">
      <w:pPr>
        <w:jc w:val="center"/>
        <w:rPr>
          <w:rFonts w:ascii="Times New Roman" w:hAnsi="Times New Roman" w:cs="Times New Roman"/>
        </w:rPr>
      </w:pPr>
      <w:r w:rsidRPr="007D41A5">
        <w:rPr>
          <w:rFonts w:ascii="Times New Roman" w:hAnsi="Times New Roman" w:cs="Times New Roman"/>
          <w:noProof/>
        </w:rPr>
        <w:drawing>
          <wp:anchor distT="0" distB="0" distL="114300" distR="114300" simplePos="0" relativeHeight="251667456" behindDoc="1" locked="0" layoutInCell="1" allowOverlap="1" wp14:anchorId="1266E84F" wp14:editId="421411E3">
            <wp:simplePos x="0" y="0"/>
            <wp:positionH relativeFrom="margin">
              <wp:posOffset>457200</wp:posOffset>
            </wp:positionH>
            <wp:positionV relativeFrom="paragraph">
              <wp:posOffset>294005</wp:posOffset>
            </wp:positionV>
            <wp:extent cx="5035550" cy="5756910"/>
            <wp:effectExtent l="0" t="0" r="0" b="0"/>
            <wp:wrapTight wrapText="bothSides">
              <wp:wrapPolygon edited="0">
                <wp:start x="0" y="0"/>
                <wp:lineTo x="0" y="21514"/>
                <wp:lineTo x="21491" y="21514"/>
                <wp:lineTo x="21491" y="0"/>
                <wp:lineTo x="0" y="0"/>
              </wp:wrapPolygon>
            </wp:wrapTight>
            <wp:docPr id="1086072120"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72120" name="Picture 1" descr="A map of a cit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5550" cy="5756910"/>
                    </a:xfrm>
                    <a:prstGeom prst="rect">
                      <a:avLst/>
                    </a:prstGeom>
                  </pic:spPr>
                </pic:pic>
              </a:graphicData>
            </a:graphic>
            <wp14:sizeRelH relativeFrom="page">
              <wp14:pctWidth>0</wp14:pctWidth>
            </wp14:sizeRelH>
            <wp14:sizeRelV relativeFrom="page">
              <wp14:pctHeight>0</wp14:pctHeight>
            </wp14:sizeRelV>
          </wp:anchor>
        </w:drawing>
      </w:r>
      <w:r w:rsidR="00191E8F" w:rsidRPr="007D41A5">
        <w:rPr>
          <w:rFonts w:ascii="Times New Roman" w:hAnsi="Times New Roman" w:cs="Times New Roman"/>
        </w:rPr>
        <w:t xml:space="preserve">November </w:t>
      </w:r>
      <w:r w:rsidR="00C226EF" w:rsidRPr="007D41A5">
        <w:rPr>
          <w:rFonts w:ascii="Times New Roman" w:hAnsi="Times New Roman" w:cs="Times New Roman"/>
        </w:rPr>
        <w:t>19, 2025</w:t>
      </w:r>
    </w:p>
    <w:p w14:paraId="4B9E3741" w14:textId="0E6A79B5" w:rsidR="00892103" w:rsidRPr="007D41A5" w:rsidRDefault="00892103" w:rsidP="00C226EF">
      <w:pPr>
        <w:jc w:val="center"/>
        <w:rPr>
          <w:rFonts w:ascii="Times New Roman" w:hAnsi="Times New Roman" w:cs="Times New Roman"/>
        </w:rPr>
      </w:pPr>
    </w:p>
    <w:p w14:paraId="03DEDA53" w14:textId="55568A75" w:rsidR="00892103" w:rsidRPr="007D41A5" w:rsidRDefault="00892103" w:rsidP="00C226EF">
      <w:pPr>
        <w:jc w:val="center"/>
        <w:rPr>
          <w:rFonts w:ascii="Times New Roman" w:hAnsi="Times New Roman" w:cs="Times New Roman"/>
        </w:rPr>
      </w:pPr>
    </w:p>
    <w:p w14:paraId="21625C6C" w14:textId="77777777" w:rsidR="00191E8F" w:rsidRPr="007D41A5" w:rsidRDefault="00191E8F">
      <w:pPr>
        <w:rPr>
          <w:rFonts w:ascii="Times New Roman" w:hAnsi="Times New Roman" w:cs="Times New Roman"/>
        </w:rPr>
      </w:pPr>
    </w:p>
    <w:p w14:paraId="7BA4B996" w14:textId="77777777" w:rsidR="00BF7BDE" w:rsidRPr="007D41A5" w:rsidRDefault="00BF7BDE">
      <w:pPr>
        <w:rPr>
          <w:rFonts w:ascii="Times New Roman" w:hAnsi="Times New Roman" w:cs="Times New Roman"/>
        </w:rPr>
      </w:pPr>
    </w:p>
    <w:p w14:paraId="6CFBAE83" w14:textId="53FCCBBD" w:rsidR="00272FDC" w:rsidRPr="007D41A5" w:rsidRDefault="00272FDC">
      <w:pPr>
        <w:rPr>
          <w:rFonts w:ascii="Times New Roman" w:hAnsi="Times New Roman" w:cs="Times New Roman"/>
        </w:rPr>
      </w:pPr>
    </w:p>
    <w:p w14:paraId="7FF20497" w14:textId="77777777" w:rsidR="00272FDC" w:rsidRPr="007D41A5" w:rsidRDefault="00272FDC">
      <w:pPr>
        <w:rPr>
          <w:rFonts w:ascii="Times New Roman" w:hAnsi="Times New Roman" w:cs="Times New Roman"/>
        </w:rPr>
      </w:pPr>
    </w:p>
    <w:p w14:paraId="60D6BBA3" w14:textId="77777777" w:rsidR="00272FDC" w:rsidRPr="007D41A5" w:rsidRDefault="00272FDC">
      <w:pPr>
        <w:rPr>
          <w:rFonts w:ascii="Times New Roman" w:hAnsi="Times New Roman" w:cs="Times New Roman"/>
        </w:rPr>
      </w:pPr>
    </w:p>
    <w:p w14:paraId="18F91B2A" w14:textId="77777777" w:rsidR="00272FDC" w:rsidRPr="007D41A5" w:rsidRDefault="00272FDC">
      <w:pPr>
        <w:rPr>
          <w:rFonts w:ascii="Times New Roman" w:hAnsi="Times New Roman" w:cs="Times New Roman"/>
        </w:rPr>
      </w:pPr>
    </w:p>
    <w:p w14:paraId="6E4DDFB0" w14:textId="77777777" w:rsidR="00272FDC" w:rsidRPr="007D41A5" w:rsidRDefault="00272FDC">
      <w:pPr>
        <w:rPr>
          <w:rFonts w:ascii="Times New Roman" w:hAnsi="Times New Roman" w:cs="Times New Roman"/>
        </w:rPr>
      </w:pPr>
    </w:p>
    <w:p w14:paraId="486784D8" w14:textId="77777777" w:rsidR="00272FDC" w:rsidRPr="007D41A5" w:rsidRDefault="00272FDC">
      <w:pPr>
        <w:rPr>
          <w:rFonts w:ascii="Times New Roman" w:hAnsi="Times New Roman" w:cs="Times New Roman"/>
        </w:rPr>
      </w:pPr>
    </w:p>
    <w:p w14:paraId="743CF119" w14:textId="77777777" w:rsidR="00272FDC" w:rsidRPr="007D41A5" w:rsidRDefault="00272FDC">
      <w:pPr>
        <w:rPr>
          <w:rFonts w:ascii="Times New Roman" w:hAnsi="Times New Roman" w:cs="Times New Roman"/>
        </w:rPr>
      </w:pPr>
    </w:p>
    <w:p w14:paraId="7D337F80" w14:textId="77777777" w:rsidR="00272FDC" w:rsidRPr="007D41A5" w:rsidRDefault="00272FDC">
      <w:pPr>
        <w:rPr>
          <w:rFonts w:ascii="Times New Roman" w:hAnsi="Times New Roman" w:cs="Times New Roman"/>
        </w:rPr>
      </w:pPr>
    </w:p>
    <w:p w14:paraId="51B2C322" w14:textId="77777777" w:rsidR="00272FDC" w:rsidRPr="007D41A5" w:rsidRDefault="00272FDC">
      <w:pPr>
        <w:rPr>
          <w:rFonts w:ascii="Times New Roman" w:hAnsi="Times New Roman" w:cs="Times New Roman"/>
        </w:rPr>
      </w:pPr>
    </w:p>
    <w:p w14:paraId="1E92B215" w14:textId="77777777" w:rsidR="00C226EF" w:rsidRPr="007D41A5" w:rsidRDefault="00C226EF">
      <w:pPr>
        <w:rPr>
          <w:rFonts w:ascii="Times New Roman" w:hAnsi="Times New Roman" w:cs="Times New Roman"/>
        </w:rPr>
      </w:pPr>
    </w:p>
    <w:p w14:paraId="472BECE6" w14:textId="77777777" w:rsidR="00792A28" w:rsidRPr="007D41A5" w:rsidRDefault="00792A28">
      <w:pPr>
        <w:rPr>
          <w:rFonts w:ascii="Times New Roman" w:hAnsi="Times New Roman" w:cs="Times New Roman"/>
        </w:rPr>
      </w:pPr>
    </w:p>
    <w:p w14:paraId="02453940" w14:textId="1680AF35" w:rsidR="00792A28" w:rsidRPr="007D41A5" w:rsidRDefault="00792A28">
      <w:pPr>
        <w:rPr>
          <w:rFonts w:ascii="Times New Roman" w:hAnsi="Times New Roman" w:cs="Times New Roman"/>
        </w:rPr>
      </w:pPr>
    </w:p>
    <w:p w14:paraId="2D1C43B1" w14:textId="40DEF0E7" w:rsidR="00792A28" w:rsidRPr="007D41A5" w:rsidRDefault="00792A28">
      <w:pPr>
        <w:rPr>
          <w:rFonts w:ascii="Times New Roman" w:hAnsi="Times New Roman" w:cs="Times New Roman"/>
        </w:rPr>
      </w:pPr>
    </w:p>
    <w:p w14:paraId="15591C7D" w14:textId="00CCC8A1" w:rsidR="00792A28" w:rsidRPr="007D41A5" w:rsidRDefault="00792A28">
      <w:pPr>
        <w:rPr>
          <w:rFonts w:ascii="Times New Roman" w:hAnsi="Times New Roman" w:cs="Times New Roman"/>
        </w:rPr>
      </w:pPr>
    </w:p>
    <w:p w14:paraId="1003EE7A" w14:textId="61CE4AAF" w:rsidR="00792A28" w:rsidRPr="007D41A5" w:rsidRDefault="00724371">
      <w:pPr>
        <w:rPr>
          <w:rFonts w:ascii="Times New Roman" w:hAnsi="Times New Roman" w:cs="Times New Roman"/>
        </w:rPr>
      </w:pPr>
      <w:r w:rsidRPr="007D41A5">
        <w:rPr>
          <w:rFonts w:ascii="Times New Roman" w:hAnsi="Times New Roman" w:cs="Times New Roman"/>
          <w:noProof/>
        </w:rPr>
        <mc:AlternateContent>
          <mc:Choice Requires="wps">
            <w:drawing>
              <wp:anchor distT="0" distB="0" distL="114300" distR="114300" simplePos="0" relativeHeight="251669504" behindDoc="1" locked="0" layoutInCell="1" allowOverlap="1" wp14:anchorId="57FCAC28" wp14:editId="6C564441">
                <wp:simplePos x="0" y="0"/>
                <wp:positionH relativeFrom="column">
                  <wp:posOffset>456565</wp:posOffset>
                </wp:positionH>
                <wp:positionV relativeFrom="paragraph">
                  <wp:posOffset>247227</wp:posOffset>
                </wp:positionV>
                <wp:extent cx="5035550" cy="635"/>
                <wp:effectExtent l="0" t="0" r="12700" b="0"/>
                <wp:wrapTight wrapText="bothSides">
                  <wp:wrapPolygon edited="0">
                    <wp:start x="0" y="0"/>
                    <wp:lineTo x="0" y="20057"/>
                    <wp:lineTo x="21573" y="20057"/>
                    <wp:lineTo x="21573" y="0"/>
                    <wp:lineTo x="0" y="0"/>
                  </wp:wrapPolygon>
                </wp:wrapTight>
                <wp:docPr id="1667993097"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noFill/>
                        <a:ln>
                          <a:noFill/>
                        </a:ln>
                      </wps:spPr>
                      <wps:txbx>
                        <w:txbxContent>
                          <w:p w14:paraId="0124F123" w14:textId="4E434244" w:rsidR="009A3989" w:rsidRPr="00C47208" w:rsidRDefault="009A3989" w:rsidP="009A3989">
                            <w:pPr>
                              <w:pStyle w:val="Caption"/>
                              <w:rPr>
                                <w:noProof/>
                              </w:rPr>
                            </w:pPr>
                            <w:r>
                              <w:t xml:space="preserve">Figure </w:t>
                            </w:r>
                            <w:fldSimple w:instr=" SEQ Figure \* ARABIC ">
                              <w:r>
                                <w:rPr>
                                  <w:noProof/>
                                </w:rPr>
                                <w:t>1</w:t>
                              </w:r>
                            </w:fldSimple>
                            <w:r>
                              <w:t>: Final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FCAC28" id="_x0000_t202" coordsize="21600,21600" o:spt="202" path="m,l,21600r21600,l21600,xe">
                <v:stroke joinstyle="miter"/>
                <v:path gradientshapeok="t" o:connecttype="rect"/>
              </v:shapetype>
              <v:shape id="Text Box 1" o:spid="_x0000_s1026" type="#_x0000_t202" style="position:absolute;margin-left:35.95pt;margin-top:19.45pt;width:396.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" filled="f" stroked="f">
                <v:textbox style="mso-fit-shape-to-text:t" inset="0,0,0,0">
                  <w:txbxContent>
                    <w:p w14:paraId="0124F123" w14:textId="4E434244" w:rsidR="009A3989" w:rsidRPr="00C47208" w:rsidRDefault="009A3989" w:rsidP="009A3989">
                      <w:pPr>
                        <w:pStyle w:val="Caption"/>
                        <w:rPr>
                          <w:noProof/>
                        </w:rPr>
                      </w:pPr>
                      <w:r>
                        <w:t xml:space="preserve">Figure </w:t>
                      </w:r>
                      <w:fldSimple w:instr=" SEQ Figure \* ARABIC ">
                        <w:r>
                          <w:rPr>
                            <w:noProof/>
                          </w:rPr>
                          <w:t>1</w:t>
                        </w:r>
                      </w:fldSimple>
                      <w:r>
                        <w:t>: Final Map</w:t>
                      </w:r>
                    </w:p>
                  </w:txbxContent>
                </v:textbox>
                <w10:wrap type="tight"/>
              </v:shape>
            </w:pict>
          </mc:Fallback>
        </mc:AlternateContent>
      </w:r>
    </w:p>
    <w:p w14:paraId="1FC57756" w14:textId="55D3FEF7" w:rsidR="00792A28" w:rsidRPr="007D41A5" w:rsidRDefault="00792A28">
      <w:pPr>
        <w:rPr>
          <w:rFonts w:ascii="Times New Roman" w:hAnsi="Times New Roman" w:cs="Times New Roman"/>
        </w:rPr>
      </w:pPr>
    </w:p>
    <w:p w14:paraId="4B7552D0" w14:textId="77777777" w:rsidR="007D41A5" w:rsidRDefault="007D41A5">
      <w:pPr>
        <w:rPr>
          <w:rFonts w:ascii="Times New Roman" w:hAnsi="Times New Roman" w:cs="Times New Roman"/>
        </w:rPr>
      </w:pPr>
    </w:p>
    <w:p w14:paraId="265E8C92" w14:textId="44855E09" w:rsidR="00BF7BDE" w:rsidRPr="007D41A5" w:rsidRDefault="00BF7BDE">
      <w:pPr>
        <w:rPr>
          <w:rFonts w:ascii="Times New Roman" w:hAnsi="Times New Roman" w:cs="Times New Roman"/>
          <w:b/>
          <w:bCs/>
          <w:i/>
          <w:iCs/>
          <w:sz w:val="28"/>
          <w:szCs w:val="28"/>
          <w:u w:val="single"/>
        </w:rPr>
      </w:pPr>
      <w:r w:rsidRPr="007D41A5">
        <w:rPr>
          <w:rFonts w:ascii="Times New Roman" w:hAnsi="Times New Roman" w:cs="Times New Roman"/>
          <w:b/>
          <w:bCs/>
          <w:i/>
          <w:iCs/>
          <w:sz w:val="28"/>
          <w:szCs w:val="28"/>
          <w:u w:val="single"/>
        </w:rPr>
        <w:lastRenderedPageBreak/>
        <w:t>Introduction</w:t>
      </w:r>
    </w:p>
    <w:p w14:paraId="7230965A" w14:textId="7ACD05A5" w:rsidR="00EB1C6D" w:rsidRPr="007D41A5" w:rsidRDefault="00B66194" w:rsidP="00BF7BDE">
      <w:pPr>
        <w:ind w:firstLine="720"/>
        <w:rPr>
          <w:rFonts w:ascii="Times New Roman" w:hAnsi="Times New Roman" w:cs="Times New Roman"/>
        </w:rPr>
      </w:pPr>
      <w:r w:rsidRPr="007D41A5">
        <w:rPr>
          <w:rFonts w:ascii="Times New Roman" w:hAnsi="Times New Roman" w:cs="Times New Roman"/>
        </w:rPr>
        <w:t>Urban murals have a significant impact on cultural expression, neighbourhood identity, and public space aesthetics. Murals serve as both community art projects</w:t>
      </w:r>
      <w:r w:rsidR="00E13621" w:rsidRPr="007D41A5">
        <w:rPr>
          <w:rFonts w:ascii="Times New Roman" w:hAnsi="Times New Roman" w:cs="Times New Roman"/>
        </w:rPr>
        <w:t xml:space="preserve"> and redevelopment </w:t>
      </w:r>
      <w:r w:rsidR="00BF7BDE" w:rsidRPr="007D41A5">
        <w:rPr>
          <w:rFonts w:ascii="Times New Roman" w:hAnsi="Times New Roman" w:cs="Times New Roman"/>
        </w:rPr>
        <w:t>initiatives</w:t>
      </w:r>
      <w:r w:rsidR="00E13621" w:rsidRPr="007D41A5">
        <w:rPr>
          <w:rFonts w:ascii="Times New Roman" w:hAnsi="Times New Roman" w:cs="Times New Roman"/>
        </w:rPr>
        <w:t xml:space="preserve"> in areas such as London, Ontario’s Old East Village. These pieces of art may deteriorate over time due to exposure to weather, pollution, physical wear, and human </w:t>
      </w:r>
      <w:r w:rsidR="00E67282" w:rsidRPr="007D41A5">
        <w:rPr>
          <w:rFonts w:ascii="Times New Roman" w:hAnsi="Times New Roman" w:cs="Times New Roman"/>
        </w:rPr>
        <w:t xml:space="preserve">degradation. Frequent evaluations assist in determining areas that may require upkeep and the degree to which murals continue to fulfill their intended function. </w:t>
      </w:r>
    </w:p>
    <w:p w14:paraId="652758A5" w14:textId="19E8CB46" w:rsidR="00BF7BDE" w:rsidRPr="007D41A5" w:rsidRDefault="00ED0C74" w:rsidP="006179F7">
      <w:pPr>
        <w:ind w:firstLine="720"/>
        <w:rPr>
          <w:rFonts w:ascii="Times New Roman" w:hAnsi="Times New Roman" w:cs="Times New Roman"/>
        </w:rPr>
      </w:pPr>
      <w:r w:rsidRPr="007D41A5">
        <w:rPr>
          <w:rFonts w:ascii="Times New Roman" w:hAnsi="Times New Roman" w:cs="Times New Roman"/>
        </w:rPr>
        <w:t xml:space="preserve">This project’s objective was to use ArcGIS Survey123 to create and implement </w:t>
      </w:r>
      <w:r w:rsidR="00FE6E57" w:rsidRPr="007D41A5">
        <w:rPr>
          <w:rFonts w:ascii="Times New Roman" w:hAnsi="Times New Roman" w:cs="Times New Roman"/>
        </w:rPr>
        <w:t xml:space="preserve">a mobile data-collection process to assess the state and features of murals in Old East Village. </w:t>
      </w:r>
      <w:r w:rsidR="00BF7BDE" w:rsidRPr="007D41A5">
        <w:rPr>
          <w:rFonts w:ascii="Times New Roman" w:hAnsi="Times New Roman" w:cs="Times New Roman"/>
        </w:rPr>
        <w:t>To</w:t>
      </w:r>
      <w:r w:rsidR="00FE6E57" w:rsidRPr="007D41A5">
        <w:rPr>
          <w:rFonts w:ascii="Times New Roman" w:hAnsi="Times New Roman" w:cs="Times New Roman"/>
        </w:rPr>
        <w:t xml:space="preserve"> </w:t>
      </w:r>
      <w:r w:rsidR="00BF7BDE" w:rsidRPr="007D41A5">
        <w:rPr>
          <w:rFonts w:ascii="Times New Roman" w:hAnsi="Times New Roman" w:cs="Times New Roman"/>
        </w:rPr>
        <w:t>create</w:t>
      </w:r>
      <w:r w:rsidR="00FE6E57" w:rsidRPr="007D41A5">
        <w:rPr>
          <w:rFonts w:ascii="Times New Roman" w:hAnsi="Times New Roman" w:cs="Times New Roman"/>
        </w:rPr>
        <w:t xml:space="preserve"> a modest but comprehensive dataset, the survey captured </w:t>
      </w:r>
      <w:r w:rsidR="00BF7BDE" w:rsidRPr="007D41A5">
        <w:rPr>
          <w:rFonts w:ascii="Times New Roman" w:hAnsi="Times New Roman" w:cs="Times New Roman"/>
        </w:rPr>
        <w:t>several</w:t>
      </w:r>
      <w:r w:rsidR="00FE6E57" w:rsidRPr="007D41A5">
        <w:rPr>
          <w:rFonts w:ascii="Times New Roman" w:hAnsi="Times New Roman" w:cs="Times New Roman"/>
        </w:rPr>
        <w:t xml:space="preserve"> characteristics, such as mural </w:t>
      </w:r>
      <w:r w:rsidR="003D477B" w:rsidRPr="007D41A5">
        <w:rPr>
          <w:rFonts w:ascii="Times New Roman" w:hAnsi="Times New Roman" w:cs="Times New Roman"/>
        </w:rPr>
        <w:t>condition</w:t>
      </w:r>
      <w:r w:rsidR="00FE6E57" w:rsidRPr="007D41A5">
        <w:rPr>
          <w:rFonts w:ascii="Times New Roman" w:hAnsi="Times New Roman" w:cs="Times New Roman"/>
        </w:rPr>
        <w:t xml:space="preserve">, visibility, wall material, </w:t>
      </w:r>
      <w:r w:rsidR="00DA1D5D" w:rsidRPr="007D41A5">
        <w:rPr>
          <w:rFonts w:ascii="Times New Roman" w:hAnsi="Times New Roman" w:cs="Times New Roman"/>
        </w:rPr>
        <w:t xml:space="preserve">mural type, age (if known) and degree of community involvement. The process comprised designing an </w:t>
      </w:r>
      <w:proofErr w:type="spellStart"/>
      <w:r w:rsidR="00DA1D5D" w:rsidRPr="007D41A5">
        <w:rPr>
          <w:rFonts w:ascii="Times New Roman" w:hAnsi="Times New Roman" w:cs="Times New Roman"/>
        </w:rPr>
        <w:t>XLSForm</w:t>
      </w:r>
      <w:proofErr w:type="spellEnd"/>
      <w:r w:rsidR="00DA1D5D" w:rsidRPr="007D41A5">
        <w:rPr>
          <w:rFonts w:ascii="Times New Roman" w:hAnsi="Times New Roman" w:cs="Times New Roman"/>
        </w:rPr>
        <w:t xml:space="preserve"> survey</w:t>
      </w:r>
      <w:r w:rsidR="003D477B" w:rsidRPr="007D41A5">
        <w:rPr>
          <w:rFonts w:ascii="Times New Roman" w:hAnsi="Times New Roman" w:cs="Times New Roman"/>
        </w:rPr>
        <w:t>, gathering field data, and using a final map layout in ArcGIS Pro to visualize the findings.</w:t>
      </w:r>
    </w:p>
    <w:p w14:paraId="12B7F709" w14:textId="77777777" w:rsidR="006179F7" w:rsidRPr="007D41A5" w:rsidRDefault="006179F7" w:rsidP="00BF7BDE">
      <w:pPr>
        <w:rPr>
          <w:rFonts w:ascii="Times New Roman" w:hAnsi="Times New Roman" w:cs="Times New Roman"/>
        </w:rPr>
      </w:pPr>
    </w:p>
    <w:p w14:paraId="6666BF72" w14:textId="12CB0CD5" w:rsidR="00BF7BDE" w:rsidRPr="007D41A5" w:rsidRDefault="00762836" w:rsidP="00BF7BDE">
      <w:pPr>
        <w:rPr>
          <w:rFonts w:ascii="Times New Roman" w:hAnsi="Times New Roman" w:cs="Times New Roman"/>
          <w:b/>
          <w:bCs/>
          <w:i/>
          <w:iCs/>
          <w:sz w:val="28"/>
          <w:szCs w:val="28"/>
          <w:u w:val="single"/>
        </w:rPr>
      </w:pPr>
      <w:r w:rsidRPr="007D41A5">
        <w:rPr>
          <w:rFonts w:ascii="Times New Roman" w:hAnsi="Times New Roman" w:cs="Times New Roman"/>
          <w:b/>
          <w:bCs/>
          <w:i/>
          <w:iCs/>
          <w:sz w:val="28"/>
          <w:szCs w:val="28"/>
          <w:u w:val="single"/>
        </w:rPr>
        <w:t>Methodology</w:t>
      </w:r>
    </w:p>
    <w:p w14:paraId="00725CA6" w14:textId="6D9F9FDD" w:rsidR="0058521D" w:rsidRPr="007D41A5" w:rsidRDefault="0058521D" w:rsidP="00BF7BDE">
      <w:pPr>
        <w:rPr>
          <w:rFonts w:ascii="Times New Roman" w:hAnsi="Times New Roman" w:cs="Times New Roman"/>
          <w:u w:val="single"/>
        </w:rPr>
      </w:pPr>
      <w:r w:rsidRPr="007D41A5">
        <w:rPr>
          <w:rFonts w:ascii="Times New Roman" w:hAnsi="Times New Roman" w:cs="Times New Roman"/>
          <w:u w:val="single"/>
        </w:rPr>
        <w:t xml:space="preserve">Survey Creation in Survey123 Connect </w:t>
      </w:r>
    </w:p>
    <w:p w14:paraId="6ADB2622" w14:textId="0B380539" w:rsidR="00762836" w:rsidRPr="007D41A5" w:rsidRDefault="006179F7" w:rsidP="0058521D">
      <w:pPr>
        <w:ind w:firstLine="720"/>
        <w:rPr>
          <w:rFonts w:ascii="Times New Roman" w:hAnsi="Times New Roman" w:cs="Times New Roman"/>
        </w:rPr>
      </w:pPr>
      <w:r w:rsidRPr="007D41A5">
        <w:rPr>
          <w:rFonts w:ascii="Times New Roman" w:hAnsi="Times New Roman" w:cs="Times New Roman"/>
          <w:noProof/>
        </w:rPr>
        <w:drawing>
          <wp:anchor distT="0" distB="0" distL="114300" distR="114300" simplePos="0" relativeHeight="251658240" behindDoc="1" locked="0" layoutInCell="1" allowOverlap="1" wp14:anchorId="06D840DE" wp14:editId="1E30FA52">
            <wp:simplePos x="0" y="0"/>
            <wp:positionH relativeFrom="margin">
              <wp:align>center</wp:align>
            </wp:positionH>
            <wp:positionV relativeFrom="paragraph">
              <wp:posOffset>1518285</wp:posOffset>
            </wp:positionV>
            <wp:extent cx="2929255" cy="2168525"/>
            <wp:effectExtent l="0" t="0" r="4445" b="3175"/>
            <wp:wrapTight wrapText="bothSides">
              <wp:wrapPolygon edited="0">
                <wp:start x="0" y="0"/>
                <wp:lineTo x="0" y="21442"/>
                <wp:lineTo x="21492" y="21442"/>
                <wp:lineTo x="21492" y="0"/>
                <wp:lineTo x="0" y="0"/>
              </wp:wrapPolygon>
            </wp:wrapTight>
            <wp:docPr id="1255558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8897"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9255" cy="2168525"/>
                    </a:xfrm>
                    <a:prstGeom prst="rect">
                      <a:avLst/>
                    </a:prstGeom>
                  </pic:spPr>
                </pic:pic>
              </a:graphicData>
            </a:graphic>
            <wp14:sizeRelH relativeFrom="page">
              <wp14:pctWidth>0</wp14:pctWidth>
            </wp14:sizeRelH>
            <wp14:sizeRelV relativeFrom="page">
              <wp14:pctHeight>0</wp14:pctHeight>
            </wp14:sizeRelV>
          </wp:anchor>
        </w:drawing>
      </w:r>
      <w:r w:rsidR="0058521D" w:rsidRPr="007D41A5">
        <w:rPr>
          <w:rFonts w:ascii="Times New Roman" w:hAnsi="Times New Roman" w:cs="Times New Roman"/>
        </w:rPr>
        <w:t>To</w:t>
      </w:r>
      <w:r w:rsidR="008779C4" w:rsidRPr="007D41A5">
        <w:rPr>
          <w:rFonts w:ascii="Times New Roman" w:hAnsi="Times New Roman" w:cs="Times New Roman"/>
        </w:rPr>
        <w:t xml:space="preserve"> tailor every question and response type, the survey was created using </w:t>
      </w:r>
      <w:proofErr w:type="spellStart"/>
      <w:r w:rsidR="008779C4" w:rsidRPr="007D41A5">
        <w:rPr>
          <w:rFonts w:ascii="Times New Roman" w:hAnsi="Times New Roman" w:cs="Times New Roman"/>
        </w:rPr>
        <w:t>XLSForm</w:t>
      </w:r>
      <w:proofErr w:type="spellEnd"/>
      <w:r w:rsidR="008779C4" w:rsidRPr="007D41A5">
        <w:rPr>
          <w:rFonts w:ascii="Times New Roman" w:hAnsi="Times New Roman" w:cs="Times New Roman"/>
        </w:rPr>
        <w:t xml:space="preserve"> in Survey123 Connect</w:t>
      </w:r>
      <w:r w:rsidR="00025D83" w:rsidRPr="007D41A5">
        <w:rPr>
          <w:rFonts w:ascii="Times New Roman" w:hAnsi="Times New Roman" w:cs="Times New Roman"/>
        </w:rPr>
        <w:t xml:space="preserve">. A numerical visibility score, </w:t>
      </w:r>
      <w:r w:rsidR="008A4020" w:rsidRPr="007D41A5">
        <w:rPr>
          <w:rFonts w:ascii="Times New Roman" w:hAnsi="Times New Roman" w:cs="Times New Roman"/>
        </w:rPr>
        <w:t>optional</w:t>
      </w:r>
      <w:r w:rsidR="00025D83" w:rsidRPr="007D41A5">
        <w:rPr>
          <w:rFonts w:ascii="Times New Roman" w:hAnsi="Times New Roman" w:cs="Times New Roman"/>
        </w:rPr>
        <w:t xml:space="preserve"> text options for artist name or year created, and select-one questions (such as mural condition, wall material, mural type, and community involvement) were all included </w:t>
      </w:r>
      <w:r w:rsidR="00642C66" w:rsidRPr="007D41A5">
        <w:rPr>
          <w:rFonts w:ascii="Times New Roman" w:hAnsi="Times New Roman" w:cs="Times New Roman"/>
        </w:rPr>
        <w:t>in the form</w:t>
      </w:r>
      <w:r w:rsidR="00B00876" w:rsidRPr="007D41A5">
        <w:rPr>
          <w:rFonts w:ascii="Times New Roman" w:hAnsi="Times New Roman" w:cs="Times New Roman"/>
        </w:rPr>
        <w:t xml:space="preserve">. </w:t>
      </w:r>
      <w:r w:rsidR="008A4020" w:rsidRPr="007D41A5">
        <w:rPr>
          <w:rFonts w:ascii="Times New Roman" w:hAnsi="Times New Roman" w:cs="Times New Roman"/>
        </w:rPr>
        <w:t>To</w:t>
      </w:r>
      <w:r w:rsidR="00B00876" w:rsidRPr="007D41A5">
        <w:rPr>
          <w:rFonts w:ascii="Times New Roman" w:hAnsi="Times New Roman" w:cs="Times New Roman"/>
        </w:rPr>
        <w:t xml:space="preserve"> provide spatial reference for each mural input, the design additionally incorporated a geo</w:t>
      </w:r>
      <w:r w:rsidR="008A4020" w:rsidRPr="007D41A5">
        <w:rPr>
          <w:rFonts w:ascii="Times New Roman" w:hAnsi="Times New Roman" w:cs="Times New Roman"/>
        </w:rPr>
        <w:t>-</w:t>
      </w:r>
      <w:r w:rsidR="00B00876" w:rsidRPr="007D41A5">
        <w:rPr>
          <w:rFonts w:ascii="Times New Roman" w:hAnsi="Times New Roman" w:cs="Times New Roman"/>
        </w:rPr>
        <w:t>point query</w:t>
      </w:r>
      <w:r w:rsidR="008A4020" w:rsidRPr="007D41A5">
        <w:rPr>
          <w:rFonts w:ascii="Times New Roman" w:hAnsi="Times New Roman" w:cs="Times New Roman"/>
        </w:rPr>
        <w:t xml:space="preserve">. To make sure the form functioned correctly on the mobile app, </w:t>
      </w:r>
      <w:r w:rsidR="0058521D" w:rsidRPr="007D41A5">
        <w:rPr>
          <w:rFonts w:ascii="Times New Roman" w:hAnsi="Times New Roman" w:cs="Times New Roman"/>
        </w:rPr>
        <w:t>a few</w:t>
      </w:r>
      <w:r w:rsidR="008A4020" w:rsidRPr="007D41A5">
        <w:rPr>
          <w:rFonts w:ascii="Times New Roman" w:hAnsi="Times New Roman" w:cs="Times New Roman"/>
        </w:rPr>
        <w:t xml:space="preserve"> changes were required during setup to correct field names, group structures, and relevance logic.</w:t>
      </w:r>
    </w:p>
    <w:p w14:paraId="7476BE51" w14:textId="0F31AF09" w:rsidR="00B529E0" w:rsidRPr="007D41A5" w:rsidRDefault="00B529E0" w:rsidP="0058521D">
      <w:pPr>
        <w:ind w:firstLine="720"/>
        <w:rPr>
          <w:rFonts w:ascii="Times New Roman" w:hAnsi="Times New Roman" w:cs="Times New Roman"/>
        </w:rPr>
      </w:pPr>
    </w:p>
    <w:p w14:paraId="118DD30D" w14:textId="0826E183" w:rsidR="00B529E0" w:rsidRPr="007D41A5" w:rsidRDefault="00B529E0" w:rsidP="0058521D">
      <w:pPr>
        <w:ind w:firstLine="720"/>
        <w:rPr>
          <w:rFonts w:ascii="Times New Roman" w:hAnsi="Times New Roman" w:cs="Times New Roman"/>
        </w:rPr>
      </w:pPr>
    </w:p>
    <w:p w14:paraId="7D540B58" w14:textId="77777777" w:rsidR="00B529E0" w:rsidRPr="007D41A5" w:rsidRDefault="00B529E0" w:rsidP="0058521D">
      <w:pPr>
        <w:ind w:firstLine="720"/>
        <w:rPr>
          <w:rFonts w:ascii="Times New Roman" w:hAnsi="Times New Roman" w:cs="Times New Roman"/>
        </w:rPr>
      </w:pPr>
    </w:p>
    <w:p w14:paraId="0A2DEBEE" w14:textId="5C2F8EB3" w:rsidR="00B529E0" w:rsidRPr="007D41A5" w:rsidRDefault="00B529E0" w:rsidP="0058521D">
      <w:pPr>
        <w:ind w:firstLine="720"/>
        <w:rPr>
          <w:rFonts w:ascii="Times New Roman" w:hAnsi="Times New Roman" w:cs="Times New Roman"/>
        </w:rPr>
      </w:pPr>
    </w:p>
    <w:p w14:paraId="043A129B" w14:textId="77777777" w:rsidR="0058521D" w:rsidRPr="007D41A5" w:rsidRDefault="0058521D" w:rsidP="0058521D">
      <w:pPr>
        <w:rPr>
          <w:rFonts w:ascii="Times New Roman" w:hAnsi="Times New Roman" w:cs="Times New Roman"/>
        </w:rPr>
      </w:pPr>
    </w:p>
    <w:p w14:paraId="22274410" w14:textId="77777777" w:rsidR="00B529E0" w:rsidRPr="007D41A5" w:rsidRDefault="00B529E0" w:rsidP="0058521D">
      <w:pPr>
        <w:rPr>
          <w:rFonts w:ascii="Times New Roman" w:hAnsi="Times New Roman" w:cs="Times New Roman"/>
        </w:rPr>
      </w:pPr>
    </w:p>
    <w:p w14:paraId="3732C2FA" w14:textId="00FD931B" w:rsidR="00B529E0" w:rsidRPr="007D41A5" w:rsidRDefault="00B529E0" w:rsidP="0058521D">
      <w:pPr>
        <w:rPr>
          <w:rFonts w:ascii="Times New Roman" w:hAnsi="Times New Roman" w:cs="Times New Roman"/>
        </w:rPr>
      </w:pPr>
    </w:p>
    <w:p w14:paraId="108A710C" w14:textId="1B012C35" w:rsidR="007D41A5" w:rsidRDefault="007D41A5" w:rsidP="0058521D">
      <w:pPr>
        <w:rPr>
          <w:rFonts w:ascii="Times New Roman" w:hAnsi="Times New Roman" w:cs="Times New Roman"/>
        </w:rPr>
      </w:pPr>
      <w:r w:rsidRPr="007D41A5">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0B204745" wp14:editId="31EEEC04">
                <wp:simplePos x="0" y="0"/>
                <wp:positionH relativeFrom="column">
                  <wp:posOffset>1525270</wp:posOffset>
                </wp:positionH>
                <wp:positionV relativeFrom="paragraph">
                  <wp:posOffset>13335</wp:posOffset>
                </wp:positionV>
                <wp:extent cx="3053715" cy="635"/>
                <wp:effectExtent l="0" t="0" r="13335" b="0"/>
                <wp:wrapTight wrapText="bothSides">
                  <wp:wrapPolygon edited="0">
                    <wp:start x="0" y="0"/>
                    <wp:lineTo x="0" y="20057"/>
                    <wp:lineTo x="21560" y="20057"/>
                    <wp:lineTo x="21560" y="0"/>
                    <wp:lineTo x="0" y="0"/>
                  </wp:wrapPolygon>
                </wp:wrapTight>
                <wp:docPr id="1604374281" name="Text Box 1"/>
                <wp:cNvGraphicFramePr/>
                <a:graphic xmlns:a="http://schemas.openxmlformats.org/drawingml/2006/main">
                  <a:graphicData uri="http://schemas.microsoft.com/office/word/2010/wordprocessingShape">
                    <wps:wsp>
                      <wps:cNvSpPr txBox="1"/>
                      <wps:spPr>
                        <a:xfrm>
                          <a:off x="0" y="0"/>
                          <a:ext cx="3053715" cy="635"/>
                        </a:xfrm>
                        <a:prstGeom prst="rect">
                          <a:avLst/>
                        </a:prstGeom>
                        <a:noFill/>
                        <a:ln>
                          <a:noFill/>
                        </a:ln>
                      </wps:spPr>
                      <wps:txbx>
                        <w:txbxContent>
                          <w:p w14:paraId="55F9B53E" w14:textId="767CF5A1" w:rsidR="006179F7" w:rsidRPr="006C690C" w:rsidRDefault="006179F7" w:rsidP="006179F7">
                            <w:pPr>
                              <w:pStyle w:val="Caption"/>
                            </w:pPr>
                            <w:r>
                              <w:t xml:space="preserve">Figure </w:t>
                            </w:r>
                            <w:fldSimple w:instr=" SEQ Figure \* ARABIC ">
                              <w:r w:rsidR="009A3989">
                                <w:rPr>
                                  <w:noProof/>
                                </w:rPr>
                                <w:t>2</w:t>
                              </w:r>
                            </w:fldSimple>
                            <w:r>
                              <w:t>: Final Survey123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204745" id="_x0000_s1027" type="#_x0000_t202" style="position:absolute;margin-left:120.1pt;margin-top:1.05pt;width:240.4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" filled="f" stroked="f">
                <v:textbox style="mso-fit-shape-to-text:t" inset="0,0,0,0">
                  <w:txbxContent>
                    <w:p w14:paraId="55F9B53E" w14:textId="767CF5A1" w:rsidR="006179F7" w:rsidRPr="006C690C" w:rsidRDefault="006179F7" w:rsidP="006179F7">
                      <w:pPr>
                        <w:pStyle w:val="Caption"/>
                      </w:pPr>
                      <w:r>
                        <w:t xml:space="preserve">Figure </w:t>
                      </w:r>
                      <w:fldSimple w:instr=" SEQ Figure \* ARABIC ">
                        <w:r w:rsidR="009A3989">
                          <w:rPr>
                            <w:noProof/>
                          </w:rPr>
                          <w:t>2</w:t>
                        </w:r>
                      </w:fldSimple>
                      <w:r>
                        <w:t>: Final Survey123 form</w:t>
                      </w:r>
                    </w:p>
                  </w:txbxContent>
                </v:textbox>
                <w10:wrap type="tight"/>
              </v:shape>
            </w:pict>
          </mc:Fallback>
        </mc:AlternateContent>
      </w:r>
    </w:p>
    <w:p w14:paraId="16B8876F" w14:textId="77777777" w:rsidR="007D41A5" w:rsidRDefault="007D41A5" w:rsidP="0058521D">
      <w:pPr>
        <w:rPr>
          <w:rFonts w:ascii="Times New Roman" w:hAnsi="Times New Roman" w:cs="Times New Roman"/>
        </w:rPr>
      </w:pPr>
    </w:p>
    <w:p w14:paraId="5B2621F5" w14:textId="2A1F8831" w:rsidR="0058521D" w:rsidRPr="007D41A5" w:rsidRDefault="0058521D" w:rsidP="0058521D">
      <w:pPr>
        <w:rPr>
          <w:rFonts w:ascii="Times New Roman" w:hAnsi="Times New Roman" w:cs="Times New Roman"/>
          <w:u w:val="single"/>
        </w:rPr>
      </w:pPr>
      <w:r w:rsidRPr="007D41A5">
        <w:rPr>
          <w:rFonts w:ascii="Times New Roman" w:hAnsi="Times New Roman" w:cs="Times New Roman"/>
          <w:u w:val="single"/>
        </w:rPr>
        <w:lastRenderedPageBreak/>
        <w:t xml:space="preserve">Field Data Collection </w:t>
      </w:r>
    </w:p>
    <w:p w14:paraId="365A9CE7" w14:textId="6E6A866C" w:rsidR="0058521D" w:rsidRPr="007D41A5" w:rsidRDefault="00DC6234" w:rsidP="00BD0D3A">
      <w:pPr>
        <w:ind w:firstLine="720"/>
        <w:rPr>
          <w:rFonts w:ascii="Times New Roman" w:hAnsi="Times New Roman" w:cs="Times New Roman"/>
        </w:rPr>
      </w:pPr>
      <w:r w:rsidRPr="007D41A5">
        <w:rPr>
          <w:rFonts w:ascii="Times New Roman" w:hAnsi="Times New Roman" w:cs="Times New Roman"/>
        </w:rPr>
        <w:t xml:space="preserve">The Survey123 mobile app was used to gather data in the Old East </w:t>
      </w:r>
      <w:r w:rsidR="00292F61" w:rsidRPr="007D41A5">
        <w:rPr>
          <w:rFonts w:ascii="Times New Roman" w:hAnsi="Times New Roman" w:cs="Times New Roman"/>
        </w:rPr>
        <w:t xml:space="preserve">Village neighbourhood. Every mural site was personally visited, and answers were inputted into the survey along with a photo </w:t>
      </w:r>
      <w:r w:rsidR="00C07844" w:rsidRPr="007D41A5">
        <w:rPr>
          <w:rFonts w:ascii="Times New Roman" w:hAnsi="Times New Roman" w:cs="Times New Roman"/>
        </w:rPr>
        <w:t xml:space="preserve">of the mural and its GPS position. On-site subjective evaluations </w:t>
      </w:r>
      <w:r w:rsidR="002A1B36" w:rsidRPr="007D41A5">
        <w:rPr>
          <w:rFonts w:ascii="Times New Roman" w:hAnsi="Times New Roman" w:cs="Times New Roman"/>
        </w:rPr>
        <w:t>consisted of wall material, visibility scores, and condition ratings</w:t>
      </w:r>
      <w:r w:rsidR="00DB5AB3" w:rsidRPr="007D41A5">
        <w:rPr>
          <w:rFonts w:ascii="Times New Roman" w:hAnsi="Times New Roman" w:cs="Times New Roman"/>
        </w:rPr>
        <w:t>. W</w:t>
      </w:r>
      <w:r w:rsidR="00EB3C6C" w:rsidRPr="007D41A5">
        <w:rPr>
          <w:rFonts w:ascii="Times New Roman" w:hAnsi="Times New Roman" w:cs="Times New Roman"/>
        </w:rPr>
        <w:t xml:space="preserve">hen the year the mural was created as well as the artist were unknown, the fields were left </w:t>
      </w:r>
      <w:r w:rsidR="00DD0255" w:rsidRPr="007D41A5">
        <w:rPr>
          <w:rFonts w:ascii="Times New Roman" w:hAnsi="Times New Roman" w:cs="Times New Roman"/>
        </w:rPr>
        <w:t>with ‘Null’, allowing for date implantation in the future. A total of ten murals were examined and surveyed.</w:t>
      </w:r>
    </w:p>
    <w:p w14:paraId="634BA994" w14:textId="77777777" w:rsidR="00FB7146" w:rsidRPr="007D41A5" w:rsidRDefault="00FB7146" w:rsidP="00FB7146">
      <w:pPr>
        <w:keepNext/>
        <w:rPr>
          <w:rFonts w:ascii="Times New Roman" w:hAnsi="Times New Roman" w:cs="Times New Roman"/>
        </w:rPr>
      </w:pPr>
      <w:r w:rsidRPr="007D41A5">
        <w:rPr>
          <w:rFonts w:ascii="Times New Roman" w:hAnsi="Times New Roman" w:cs="Times New Roman"/>
          <w:noProof/>
        </w:rPr>
        <w:drawing>
          <wp:inline distT="0" distB="0" distL="0" distR="0" wp14:anchorId="04A167DB" wp14:editId="483C128E">
            <wp:extent cx="5943600" cy="1797685"/>
            <wp:effectExtent l="0" t="0" r="0" b="0"/>
            <wp:docPr id="99335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913" name="Picture 1" descr="A screenshot of a computer&#10;&#10;AI-generated content may be incorrect."/>
                    <pic:cNvPicPr/>
                  </pic:nvPicPr>
                  <pic:blipFill>
                    <a:blip r:embed="rId7"/>
                    <a:stretch>
                      <a:fillRect/>
                    </a:stretch>
                  </pic:blipFill>
                  <pic:spPr>
                    <a:xfrm>
                      <a:off x="0" y="0"/>
                      <a:ext cx="5943600" cy="1797685"/>
                    </a:xfrm>
                    <a:prstGeom prst="rect">
                      <a:avLst/>
                    </a:prstGeom>
                  </pic:spPr>
                </pic:pic>
              </a:graphicData>
            </a:graphic>
          </wp:inline>
        </w:drawing>
      </w:r>
    </w:p>
    <w:p w14:paraId="5A518BBD" w14:textId="2798F58B" w:rsidR="009229BF" w:rsidRPr="007D41A5" w:rsidRDefault="00FB7146" w:rsidP="00FB7146">
      <w:pPr>
        <w:pStyle w:val="Caption"/>
        <w:rPr>
          <w:rFonts w:ascii="Times New Roman" w:hAnsi="Times New Roman" w:cs="Times New Roman"/>
        </w:rPr>
      </w:pPr>
      <w:r w:rsidRPr="007D41A5">
        <w:rPr>
          <w:rFonts w:ascii="Times New Roman" w:hAnsi="Times New Roman" w:cs="Times New Roman"/>
        </w:rPr>
        <w:t xml:space="preserve">Figure </w:t>
      </w:r>
      <w:r w:rsidRPr="007D41A5">
        <w:rPr>
          <w:rFonts w:ascii="Times New Roman" w:hAnsi="Times New Roman" w:cs="Times New Roman"/>
        </w:rPr>
        <w:fldChar w:fldCharType="begin"/>
      </w:r>
      <w:r w:rsidRPr="007D41A5">
        <w:rPr>
          <w:rFonts w:ascii="Times New Roman" w:hAnsi="Times New Roman" w:cs="Times New Roman"/>
        </w:rPr>
        <w:instrText xml:space="preserve"> SEQ Figure \* ARABIC </w:instrText>
      </w:r>
      <w:r w:rsidRPr="007D41A5">
        <w:rPr>
          <w:rFonts w:ascii="Times New Roman" w:hAnsi="Times New Roman" w:cs="Times New Roman"/>
        </w:rPr>
        <w:fldChar w:fldCharType="separate"/>
      </w:r>
      <w:r w:rsidR="009A3989" w:rsidRPr="007D41A5">
        <w:rPr>
          <w:rFonts w:ascii="Times New Roman" w:hAnsi="Times New Roman" w:cs="Times New Roman"/>
          <w:noProof/>
        </w:rPr>
        <w:t>3</w:t>
      </w:r>
      <w:r w:rsidRPr="007D41A5">
        <w:rPr>
          <w:rFonts w:ascii="Times New Roman" w:hAnsi="Times New Roman" w:cs="Times New Roman"/>
        </w:rPr>
        <w:fldChar w:fldCharType="end"/>
      </w:r>
      <w:r w:rsidRPr="007D41A5">
        <w:rPr>
          <w:rFonts w:ascii="Times New Roman" w:hAnsi="Times New Roman" w:cs="Times New Roman"/>
        </w:rPr>
        <w:t>: Cleaned attribute table after data validation</w:t>
      </w:r>
    </w:p>
    <w:p w14:paraId="6BE57545" w14:textId="541779B8" w:rsidR="009229BF" w:rsidRPr="007D41A5" w:rsidRDefault="009229BF" w:rsidP="0058521D">
      <w:pPr>
        <w:rPr>
          <w:rFonts w:ascii="Times New Roman" w:hAnsi="Times New Roman" w:cs="Times New Roman"/>
          <w:u w:val="single"/>
        </w:rPr>
      </w:pPr>
      <w:r w:rsidRPr="007D41A5">
        <w:rPr>
          <w:rFonts w:ascii="Times New Roman" w:hAnsi="Times New Roman" w:cs="Times New Roman"/>
          <w:u w:val="single"/>
        </w:rPr>
        <w:t>Data Management in ArcGIS Pro</w:t>
      </w:r>
    </w:p>
    <w:p w14:paraId="54744525" w14:textId="77777777" w:rsidR="0046625D" w:rsidRPr="007D41A5" w:rsidRDefault="002955CC" w:rsidP="00BD0D3A">
      <w:pPr>
        <w:ind w:firstLine="720"/>
        <w:rPr>
          <w:rFonts w:ascii="Times New Roman" w:hAnsi="Times New Roman" w:cs="Times New Roman"/>
        </w:rPr>
      </w:pPr>
      <w:r w:rsidRPr="007D41A5">
        <w:rPr>
          <w:rFonts w:ascii="Times New Roman" w:hAnsi="Times New Roman" w:cs="Times New Roman"/>
        </w:rPr>
        <w:t xml:space="preserve">The survey dataset was automatically added to the </w:t>
      </w:r>
      <w:r w:rsidR="00BF290B" w:rsidRPr="007D41A5">
        <w:rPr>
          <w:rFonts w:ascii="Times New Roman" w:hAnsi="Times New Roman" w:cs="Times New Roman"/>
        </w:rPr>
        <w:t>associated ArcGIS Online feature layer following collection. After that</w:t>
      </w:r>
      <w:r w:rsidR="00AE24DF" w:rsidRPr="007D41A5">
        <w:rPr>
          <w:rFonts w:ascii="Times New Roman" w:hAnsi="Times New Roman" w:cs="Times New Roman"/>
        </w:rPr>
        <w:t xml:space="preserve">, the feature layer was imported into ArcGIS Pro for map creation and cleanup. </w:t>
      </w:r>
      <w:r w:rsidR="003A228C" w:rsidRPr="007D41A5">
        <w:rPr>
          <w:rFonts w:ascii="Times New Roman" w:hAnsi="Times New Roman" w:cs="Times New Roman"/>
        </w:rPr>
        <w:t>Two duplicate fields related to visi</w:t>
      </w:r>
      <w:r w:rsidR="003B08D6" w:rsidRPr="007D41A5">
        <w:rPr>
          <w:rFonts w:ascii="Times New Roman" w:hAnsi="Times New Roman" w:cs="Times New Roman"/>
        </w:rPr>
        <w:t>bility were present in the attribute table, one populated with accurate data and the other containing null values</w:t>
      </w:r>
      <w:r w:rsidR="00092454" w:rsidRPr="007D41A5">
        <w:rPr>
          <w:rFonts w:ascii="Times New Roman" w:hAnsi="Times New Roman" w:cs="Times New Roman"/>
        </w:rPr>
        <w:t xml:space="preserve">. The unused fields were hidden to limit any possibly confusion or data manipulation. Using information from the City of London </w:t>
      </w:r>
      <w:r w:rsidR="00221263" w:rsidRPr="007D41A5">
        <w:rPr>
          <w:rFonts w:ascii="Times New Roman" w:hAnsi="Times New Roman" w:cs="Times New Roman"/>
        </w:rPr>
        <w:t>open data portal, basemap layer and shapefiles representing roads, parks, vegetation, and building footprints were added for context. To make the mural points stand out, these layers were represented by subdued colors.</w:t>
      </w:r>
    </w:p>
    <w:p w14:paraId="1B3C8144" w14:textId="0AAFA312" w:rsidR="009229BF" w:rsidRPr="007D41A5" w:rsidRDefault="0046291D" w:rsidP="00BD0D3A">
      <w:pPr>
        <w:ind w:firstLine="720"/>
        <w:rPr>
          <w:rFonts w:ascii="Times New Roman" w:hAnsi="Times New Roman" w:cs="Times New Roman"/>
        </w:rPr>
      </w:pPr>
      <w:r w:rsidRPr="007D41A5">
        <w:rPr>
          <w:rFonts w:ascii="Times New Roman" w:hAnsi="Times New Roman" w:cs="Times New Roman"/>
        </w:rPr>
        <w:t xml:space="preserve">A two-frame layout </w:t>
      </w:r>
      <w:r w:rsidR="00944403" w:rsidRPr="007D41A5">
        <w:rPr>
          <w:rFonts w:ascii="Times New Roman" w:hAnsi="Times New Roman" w:cs="Times New Roman"/>
        </w:rPr>
        <w:t>was</w:t>
      </w:r>
      <w:r w:rsidRPr="007D41A5">
        <w:rPr>
          <w:rFonts w:ascii="Times New Roman" w:hAnsi="Times New Roman" w:cs="Times New Roman"/>
        </w:rPr>
        <w:t xml:space="preserve"> created for the final map; one zoomed in on Dundas Street, </w:t>
      </w:r>
      <w:r w:rsidR="00ED70AA" w:rsidRPr="007D41A5">
        <w:rPr>
          <w:rFonts w:ascii="Times New Roman" w:hAnsi="Times New Roman" w:cs="Times New Roman"/>
        </w:rPr>
        <w:t xml:space="preserve">where the murals are concentrated, and another that depicts the larger study area. The </w:t>
      </w:r>
      <w:r w:rsidR="00944403" w:rsidRPr="007D41A5">
        <w:rPr>
          <w:rFonts w:ascii="Times New Roman" w:hAnsi="Times New Roman" w:cs="Times New Roman"/>
        </w:rPr>
        <w:t>layout</w:t>
      </w:r>
      <w:r w:rsidR="00ED70AA" w:rsidRPr="007D41A5">
        <w:rPr>
          <w:rFonts w:ascii="Times New Roman" w:hAnsi="Times New Roman" w:cs="Times New Roman"/>
        </w:rPr>
        <w:t xml:space="preserve"> was finished</w:t>
      </w:r>
      <w:r w:rsidR="00944403" w:rsidRPr="007D41A5">
        <w:rPr>
          <w:rFonts w:ascii="Times New Roman" w:hAnsi="Times New Roman" w:cs="Times New Roman"/>
        </w:rPr>
        <w:t xml:space="preserve"> with a north arrow, scaling bars, a legend, a map information section.</w:t>
      </w:r>
    </w:p>
    <w:p w14:paraId="3833D888" w14:textId="77777777" w:rsidR="0061572E" w:rsidRPr="007D41A5" w:rsidRDefault="0061572E" w:rsidP="0058521D">
      <w:pPr>
        <w:rPr>
          <w:rFonts w:ascii="Times New Roman" w:hAnsi="Times New Roman" w:cs="Times New Roman"/>
        </w:rPr>
      </w:pPr>
    </w:p>
    <w:p w14:paraId="18D933D5" w14:textId="77777777" w:rsidR="00E777E3" w:rsidRPr="007D41A5" w:rsidRDefault="00E777E3" w:rsidP="0058521D">
      <w:pPr>
        <w:rPr>
          <w:rFonts w:ascii="Times New Roman" w:hAnsi="Times New Roman" w:cs="Times New Roman"/>
        </w:rPr>
      </w:pPr>
    </w:p>
    <w:p w14:paraId="04C7AB92" w14:textId="77777777" w:rsidR="00E777E3" w:rsidRDefault="00E777E3" w:rsidP="0058521D">
      <w:pPr>
        <w:rPr>
          <w:rFonts w:ascii="Times New Roman" w:hAnsi="Times New Roman" w:cs="Times New Roman"/>
        </w:rPr>
      </w:pPr>
    </w:p>
    <w:p w14:paraId="285B574B" w14:textId="77777777" w:rsidR="007D41A5" w:rsidRPr="007D41A5" w:rsidRDefault="007D41A5" w:rsidP="0058521D">
      <w:pPr>
        <w:rPr>
          <w:rFonts w:ascii="Times New Roman" w:hAnsi="Times New Roman" w:cs="Times New Roman"/>
        </w:rPr>
      </w:pPr>
    </w:p>
    <w:p w14:paraId="56790E76" w14:textId="77777777" w:rsidR="00E777E3" w:rsidRPr="007D41A5" w:rsidRDefault="00E777E3" w:rsidP="0058521D">
      <w:pPr>
        <w:rPr>
          <w:rFonts w:ascii="Times New Roman" w:hAnsi="Times New Roman" w:cs="Times New Roman"/>
        </w:rPr>
      </w:pPr>
    </w:p>
    <w:p w14:paraId="730635D7" w14:textId="555EE1BB" w:rsidR="0061572E" w:rsidRPr="007D41A5" w:rsidRDefault="0061572E" w:rsidP="0058521D">
      <w:pPr>
        <w:rPr>
          <w:rFonts w:ascii="Times New Roman" w:hAnsi="Times New Roman" w:cs="Times New Roman"/>
          <w:b/>
          <w:bCs/>
          <w:i/>
          <w:iCs/>
          <w:sz w:val="28"/>
          <w:szCs w:val="28"/>
          <w:u w:val="single"/>
        </w:rPr>
      </w:pPr>
      <w:r w:rsidRPr="007D41A5">
        <w:rPr>
          <w:rFonts w:ascii="Times New Roman" w:hAnsi="Times New Roman" w:cs="Times New Roman"/>
          <w:b/>
          <w:bCs/>
          <w:i/>
          <w:iCs/>
          <w:sz w:val="28"/>
          <w:szCs w:val="28"/>
          <w:u w:val="single"/>
        </w:rPr>
        <w:lastRenderedPageBreak/>
        <w:t xml:space="preserve">Results </w:t>
      </w:r>
    </w:p>
    <w:p w14:paraId="7F682AB0" w14:textId="7C0D2EB6" w:rsidR="0061572E" w:rsidRPr="007D41A5" w:rsidRDefault="005066EF" w:rsidP="0058521D">
      <w:pPr>
        <w:rPr>
          <w:rFonts w:ascii="Times New Roman" w:hAnsi="Times New Roman" w:cs="Times New Roman"/>
          <w:u w:val="single"/>
        </w:rPr>
      </w:pPr>
      <w:r w:rsidRPr="007D41A5">
        <w:rPr>
          <w:rFonts w:ascii="Times New Roman" w:hAnsi="Times New Roman" w:cs="Times New Roman"/>
          <w:u w:val="single"/>
        </w:rPr>
        <w:t>Overview of Field Observations</w:t>
      </w:r>
    </w:p>
    <w:p w14:paraId="60770AC3" w14:textId="300875C3" w:rsidR="00695B92" w:rsidRPr="007D41A5" w:rsidRDefault="005066EF" w:rsidP="00BD0D3A">
      <w:pPr>
        <w:ind w:firstLine="720"/>
        <w:rPr>
          <w:rFonts w:ascii="Times New Roman" w:hAnsi="Times New Roman" w:cs="Times New Roman"/>
        </w:rPr>
      </w:pPr>
      <w:r w:rsidRPr="007D41A5">
        <w:rPr>
          <w:rFonts w:ascii="Times New Roman" w:hAnsi="Times New Roman" w:cs="Times New Roman"/>
        </w:rPr>
        <w:t xml:space="preserve">Ten murals in all were examined throughout the Old East Village </w:t>
      </w:r>
      <w:r w:rsidR="00D34EC6" w:rsidRPr="007D41A5">
        <w:rPr>
          <w:rFonts w:ascii="Times New Roman" w:hAnsi="Times New Roman" w:cs="Times New Roman"/>
        </w:rPr>
        <w:t xml:space="preserve">route. Only a few </w:t>
      </w:r>
      <w:r w:rsidR="00C02A11" w:rsidRPr="007D41A5">
        <w:rPr>
          <w:rFonts w:ascii="Times New Roman" w:hAnsi="Times New Roman" w:cs="Times New Roman"/>
        </w:rPr>
        <w:t xml:space="preserve">murals were situated just north or south of the commercial strip, with the majority being focused along Dundas Street. Overall, the murals displayed a variety of visibility levels and </w:t>
      </w:r>
      <w:r w:rsidR="00F710CA" w:rsidRPr="007D41A5">
        <w:rPr>
          <w:rFonts w:ascii="Times New Roman" w:hAnsi="Times New Roman" w:cs="Times New Roman"/>
        </w:rPr>
        <w:t>conditions</w:t>
      </w:r>
      <w:r w:rsidR="00C02A11" w:rsidRPr="007D41A5">
        <w:rPr>
          <w:rFonts w:ascii="Times New Roman" w:hAnsi="Times New Roman" w:cs="Times New Roman"/>
        </w:rPr>
        <w:t xml:space="preserve">, </w:t>
      </w:r>
      <w:r w:rsidR="00F710CA" w:rsidRPr="007D41A5">
        <w:rPr>
          <w:rFonts w:ascii="Times New Roman" w:hAnsi="Times New Roman" w:cs="Times New Roman"/>
        </w:rPr>
        <w:t>but most of them were in Good or excellent shape.</w:t>
      </w:r>
    </w:p>
    <w:p w14:paraId="4E5EA419" w14:textId="27F9B432" w:rsidR="00695B92" w:rsidRPr="007D41A5" w:rsidRDefault="00695B92" w:rsidP="0058521D">
      <w:pPr>
        <w:rPr>
          <w:rFonts w:ascii="Times New Roman" w:hAnsi="Times New Roman" w:cs="Times New Roman"/>
          <w:u w:val="single"/>
        </w:rPr>
      </w:pPr>
      <w:r w:rsidRPr="007D41A5">
        <w:rPr>
          <w:rFonts w:ascii="Times New Roman" w:hAnsi="Times New Roman" w:cs="Times New Roman"/>
          <w:u w:val="single"/>
        </w:rPr>
        <w:t>Comments on Survey Experience</w:t>
      </w:r>
    </w:p>
    <w:p w14:paraId="7CF240DF" w14:textId="527F09D8" w:rsidR="00695B92" w:rsidRPr="007D41A5" w:rsidRDefault="00695B92" w:rsidP="00BD0D3A">
      <w:pPr>
        <w:ind w:firstLine="720"/>
        <w:rPr>
          <w:rFonts w:ascii="Times New Roman" w:hAnsi="Times New Roman" w:cs="Times New Roman"/>
        </w:rPr>
      </w:pPr>
      <w:r w:rsidRPr="007D41A5">
        <w:rPr>
          <w:rFonts w:ascii="Times New Roman" w:hAnsi="Times New Roman" w:cs="Times New Roman"/>
        </w:rPr>
        <w:t xml:space="preserve">The revised layout made it easier to complete the survey in the field and kept the </w:t>
      </w:r>
      <w:r w:rsidR="00823AE6" w:rsidRPr="007D41A5">
        <w:rPr>
          <w:rFonts w:ascii="Times New Roman" w:hAnsi="Times New Roman" w:cs="Times New Roman"/>
        </w:rPr>
        <w:t>workflow structured</w:t>
      </w:r>
      <w:r w:rsidR="00497398" w:rsidRPr="007D41A5">
        <w:rPr>
          <w:rFonts w:ascii="Times New Roman" w:hAnsi="Times New Roman" w:cs="Times New Roman"/>
        </w:rPr>
        <w:t>. As we walked between locations, it was simple to compare murals, and the visibility score question performed well in practice</w:t>
      </w:r>
      <w:r w:rsidR="00E25054" w:rsidRPr="007D41A5">
        <w:rPr>
          <w:rFonts w:ascii="Times New Roman" w:hAnsi="Times New Roman" w:cs="Times New Roman"/>
        </w:rPr>
        <w:t xml:space="preserve">. The only sporadic difficulty was determining the age of the mural in the absence of a plaque or other </w:t>
      </w:r>
      <w:r w:rsidR="00A164B6" w:rsidRPr="007D41A5">
        <w:rPr>
          <w:rFonts w:ascii="Times New Roman" w:hAnsi="Times New Roman" w:cs="Times New Roman"/>
        </w:rPr>
        <w:t xml:space="preserve">signage, which led to multiple spaces being left empty. </w:t>
      </w:r>
    </w:p>
    <w:p w14:paraId="71091E32" w14:textId="7C3F459D" w:rsidR="00147948" w:rsidRPr="007D41A5" w:rsidRDefault="00A164B6" w:rsidP="00BD0D3A">
      <w:pPr>
        <w:ind w:firstLine="720"/>
        <w:rPr>
          <w:rFonts w:ascii="Times New Roman" w:hAnsi="Times New Roman" w:cs="Times New Roman"/>
        </w:rPr>
      </w:pPr>
      <w:proofErr w:type="gramStart"/>
      <w:r w:rsidRPr="007D41A5">
        <w:rPr>
          <w:rFonts w:ascii="Times New Roman" w:hAnsi="Times New Roman" w:cs="Times New Roman"/>
        </w:rPr>
        <w:t>The ”community</w:t>
      </w:r>
      <w:proofErr w:type="gramEnd"/>
      <w:r w:rsidRPr="007D41A5">
        <w:rPr>
          <w:rFonts w:ascii="Times New Roman" w:hAnsi="Times New Roman" w:cs="Times New Roman"/>
        </w:rPr>
        <w:t xml:space="preserve"> involvement”</w:t>
      </w:r>
      <w:r w:rsidR="00F33D15" w:rsidRPr="007D41A5">
        <w:rPr>
          <w:rFonts w:ascii="Times New Roman" w:hAnsi="Times New Roman" w:cs="Times New Roman"/>
        </w:rPr>
        <w:t xml:space="preserve"> question was straightforward, but it was occasionally challenging to provide a decisive response without understanding the mural’s background</w:t>
      </w:r>
      <w:r w:rsidR="00A051A5" w:rsidRPr="007D41A5">
        <w:rPr>
          <w:rFonts w:ascii="Times New Roman" w:hAnsi="Times New Roman" w:cs="Times New Roman"/>
        </w:rPr>
        <w:t xml:space="preserve">. </w:t>
      </w:r>
      <w:r w:rsidR="002669BF" w:rsidRPr="007D41A5">
        <w:rPr>
          <w:rFonts w:ascii="Times New Roman" w:hAnsi="Times New Roman" w:cs="Times New Roman"/>
        </w:rPr>
        <w:t xml:space="preserve">One mural </w:t>
      </w:r>
      <w:r w:rsidR="00581180" w:rsidRPr="007D41A5">
        <w:rPr>
          <w:rFonts w:ascii="Times New Roman" w:hAnsi="Times New Roman" w:cs="Times New Roman"/>
        </w:rPr>
        <w:t>was</w:t>
      </w:r>
      <w:r w:rsidR="002669BF" w:rsidRPr="007D41A5">
        <w:rPr>
          <w:rFonts w:ascii="Times New Roman" w:hAnsi="Times New Roman" w:cs="Times New Roman"/>
        </w:rPr>
        <w:t xml:space="preserve"> </w:t>
      </w:r>
      <w:r w:rsidR="00A051A5" w:rsidRPr="007D41A5">
        <w:rPr>
          <w:rFonts w:ascii="Times New Roman" w:hAnsi="Times New Roman" w:cs="Times New Roman"/>
        </w:rPr>
        <w:t xml:space="preserve">created in dedication of a historic building in the </w:t>
      </w:r>
      <w:r w:rsidR="002669BF" w:rsidRPr="007D41A5">
        <w:rPr>
          <w:rFonts w:ascii="Times New Roman" w:hAnsi="Times New Roman" w:cs="Times New Roman"/>
        </w:rPr>
        <w:t xml:space="preserve">area known </w:t>
      </w:r>
      <w:r w:rsidR="00A051A5" w:rsidRPr="007D41A5">
        <w:rPr>
          <w:rFonts w:ascii="Times New Roman" w:hAnsi="Times New Roman" w:cs="Times New Roman"/>
        </w:rPr>
        <w:t xml:space="preserve">as </w:t>
      </w:r>
      <w:r w:rsidR="002669BF" w:rsidRPr="007D41A5">
        <w:rPr>
          <w:rFonts w:ascii="Times New Roman" w:hAnsi="Times New Roman" w:cs="Times New Roman"/>
        </w:rPr>
        <w:t xml:space="preserve">the ‘Old East Village Hotel’ </w:t>
      </w:r>
      <w:r w:rsidR="00C86335" w:rsidRPr="007D41A5">
        <w:rPr>
          <w:rFonts w:ascii="Times New Roman" w:hAnsi="Times New Roman" w:cs="Times New Roman"/>
        </w:rPr>
        <w:t>that was destroyed in 2009 and has been honoured since with artistic pieces in the community.</w:t>
      </w:r>
      <w:r w:rsidR="00147948" w:rsidRPr="007D41A5">
        <w:rPr>
          <w:rFonts w:ascii="Times New Roman" w:hAnsi="Times New Roman" w:cs="Times New Roman"/>
        </w:rPr>
        <w:t xml:space="preserve"> In the field, it was consistently simple to identify the wall material and mural type questions.</w:t>
      </w:r>
    </w:p>
    <w:p w14:paraId="572DD750" w14:textId="12E8FA86" w:rsidR="00147948" w:rsidRPr="007D41A5" w:rsidRDefault="00147948" w:rsidP="0058521D">
      <w:pPr>
        <w:rPr>
          <w:rFonts w:ascii="Times New Roman" w:hAnsi="Times New Roman" w:cs="Times New Roman"/>
          <w:u w:val="single"/>
        </w:rPr>
      </w:pPr>
      <w:r w:rsidRPr="007D41A5">
        <w:rPr>
          <w:rFonts w:ascii="Times New Roman" w:hAnsi="Times New Roman" w:cs="Times New Roman"/>
          <w:u w:val="single"/>
        </w:rPr>
        <w:t>Summary of Survey Findings</w:t>
      </w:r>
    </w:p>
    <w:p w14:paraId="39E5EDDC" w14:textId="2EEFEAFB" w:rsidR="00581180" w:rsidRPr="007D41A5" w:rsidRDefault="00581180" w:rsidP="0058521D">
      <w:pPr>
        <w:rPr>
          <w:rFonts w:ascii="Times New Roman" w:hAnsi="Times New Roman" w:cs="Times New Roman"/>
          <w:b/>
          <w:bCs/>
        </w:rPr>
      </w:pPr>
      <w:r w:rsidRPr="007D41A5">
        <w:rPr>
          <w:rFonts w:ascii="Times New Roman" w:hAnsi="Times New Roman" w:cs="Times New Roman"/>
          <w:b/>
          <w:bCs/>
        </w:rPr>
        <w:t>Mural Condition</w:t>
      </w:r>
    </w:p>
    <w:p w14:paraId="5B3B66A6" w14:textId="07721471" w:rsidR="00780816" w:rsidRPr="007D41A5" w:rsidRDefault="00780816" w:rsidP="00780816">
      <w:pPr>
        <w:pStyle w:val="ListParagraph"/>
        <w:numPr>
          <w:ilvl w:val="0"/>
          <w:numId w:val="1"/>
        </w:numPr>
        <w:rPr>
          <w:rFonts w:ascii="Times New Roman" w:hAnsi="Times New Roman" w:cs="Times New Roman"/>
        </w:rPr>
      </w:pPr>
      <w:r w:rsidRPr="007D41A5">
        <w:rPr>
          <w:rFonts w:ascii="Times New Roman" w:hAnsi="Times New Roman" w:cs="Times New Roman"/>
        </w:rPr>
        <w:t>Excellent = 4 murals</w:t>
      </w:r>
    </w:p>
    <w:p w14:paraId="59D348DE" w14:textId="38E9D8EB" w:rsidR="00780816" w:rsidRPr="007D41A5" w:rsidRDefault="00780816" w:rsidP="00780816">
      <w:pPr>
        <w:pStyle w:val="ListParagraph"/>
        <w:numPr>
          <w:ilvl w:val="0"/>
          <w:numId w:val="1"/>
        </w:numPr>
        <w:rPr>
          <w:rFonts w:ascii="Times New Roman" w:hAnsi="Times New Roman" w:cs="Times New Roman"/>
        </w:rPr>
      </w:pPr>
      <w:r w:rsidRPr="007D41A5">
        <w:rPr>
          <w:rFonts w:ascii="Times New Roman" w:hAnsi="Times New Roman" w:cs="Times New Roman"/>
        </w:rPr>
        <w:t xml:space="preserve">Good = 2 murals </w:t>
      </w:r>
    </w:p>
    <w:p w14:paraId="1B3A81BF" w14:textId="382F4139" w:rsidR="00780816" w:rsidRPr="007D41A5" w:rsidRDefault="00780816" w:rsidP="00780816">
      <w:pPr>
        <w:pStyle w:val="ListParagraph"/>
        <w:numPr>
          <w:ilvl w:val="0"/>
          <w:numId w:val="1"/>
        </w:numPr>
        <w:rPr>
          <w:rFonts w:ascii="Times New Roman" w:hAnsi="Times New Roman" w:cs="Times New Roman"/>
        </w:rPr>
      </w:pPr>
      <w:r w:rsidRPr="007D41A5">
        <w:rPr>
          <w:rFonts w:ascii="Times New Roman" w:hAnsi="Times New Roman" w:cs="Times New Roman"/>
        </w:rPr>
        <w:t xml:space="preserve">Fair = 4 murals </w:t>
      </w:r>
    </w:p>
    <w:p w14:paraId="1AD0EC53" w14:textId="176518BB" w:rsidR="00780816" w:rsidRPr="007D41A5" w:rsidRDefault="00780816" w:rsidP="00780816">
      <w:pPr>
        <w:pStyle w:val="ListParagraph"/>
        <w:numPr>
          <w:ilvl w:val="0"/>
          <w:numId w:val="1"/>
        </w:numPr>
        <w:rPr>
          <w:rFonts w:ascii="Times New Roman" w:hAnsi="Times New Roman" w:cs="Times New Roman"/>
        </w:rPr>
      </w:pPr>
      <w:r w:rsidRPr="007D41A5">
        <w:rPr>
          <w:rFonts w:ascii="Times New Roman" w:hAnsi="Times New Roman" w:cs="Times New Roman"/>
        </w:rPr>
        <w:t>Poor = 0 murals</w:t>
      </w:r>
    </w:p>
    <w:p w14:paraId="6B9BF628" w14:textId="2AE902CC" w:rsidR="00070E65" w:rsidRPr="007D41A5" w:rsidRDefault="00070E65" w:rsidP="00070E65">
      <w:pPr>
        <w:rPr>
          <w:rFonts w:ascii="Times New Roman" w:hAnsi="Times New Roman" w:cs="Times New Roman"/>
        </w:rPr>
      </w:pPr>
      <w:r w:rsidRPr="007D41A5">
        <w:rPr>
          <w:rFonts w:ascii="Times New Roman" w:hAnsi="Times New Roman" w:cs="Times New Roman"/>
        </w:rPr>
        <w:t xml:space="preserve">Most murals have maintained their aesthetic and </w:t>
      </w:r>
      <w:r w:rsidR="004219D8" w:rsidRPr="007D41A5">
        <w:rPr>
          <w:rFonts w:ascii="Times New Roman" w:hAnsi="Times New Roman" w:cs="Times New Roman"/>
        </w:rPr>
        <w:t>have not seen much wear, with no examples falling into the truly degraded and damaged category.</w:t>
      </w:r>
    </w:p>
    <w:p w14:paraId="1F854120" w14:textId="3C5751CF" w:rsidR="004219D8" w:rsidRPr="007D41A5" w:rsidRDefault="004219D8" w:rsidP="00070E65">
      <w:pPr>
        <w:rPr>
          <w:rFonts w:ascii="Times New Roman" w:hAnsi="Times New Roman" w:cs="Times New Roman"/>
          <w:b/>
          <w:bCs/>
        </w:rPr>
      </w:pPr>
      <w:r w:rsidRPr="007D41A5">
        <w:rPr>
          <w:rFonts w:ascii="Times New Roman" w:hAnsi="Times New Roman" w:cs="Times New Roman"/>
          <w:b/>
          <w:bCs/>
        </w:rPr>
        <w:t>Visibility Score (1-10 scale)</w:t>
      </w:r>
    </w:p>
    <w:p w14:paraId="0DEAAAA4" w14:textId="53A9D61A" w:rsidR="007D41A5" w:rsidRDefault="006E237D" w:rsidP="00BD0D3A">
      <w:pPr>
        <w:ind w:firstLine="720"/>
        <w:rPr>
          <w:rFonts w:ascii="Times New Roman" w:hAnsi="Times New Roman" w:cs="Times New Roman"/>
        </w:rPr>
      </w:pPr>
      <w:r w:rsidRPr="007D41A5">
        <w:rPr>
          <w:rFonts w:ascii="Times New Roman" w:hAnsi="Times New Roman" w:cs="Times New Roman"/>
        </w:rPr>
        <w:t xml:space="preserve">The average visibility score was close to 8, with scores ranging from 6 to 10. This implies that </w:t>
      </w:r>
      <w:r w:rsidR="00F757A9" w:rsidRPr="007D41A5">
        <w:rPr>
          <w:rFonts w:ascii="Times New Roman" w:hAnsi="Times New Roman" w:cs="Times New Roman"/>
        </w:rPr>
        <w:t>the murals are typically visible from the street, which is in line with Old East Village’s emphasis on walkability and exposure of public art.</w:t>
      </w:r>
    </w:p>
    <w:p w14:paraId="47CA9C91" w14:textId="5330B05C" w:rsidR="007A162D" w:rsidRPr="007D41A5" w:rsidRDefault="007A162D" w:rsidP="00070E65">
      <w:pPr>
        <w:rPr>
          <w:rFonts w:ascii="Times New Roman" w:hAnsi="Times New Roman" w:cs="Times New Roman"/>
          <w:b/>
          <w:bCs/>
        </w:rPr>
      </w:pPr>
      <w:r w:rsidRPr="007D41A5">
        <w:rPr>
          <w:rFonts w:ascii="Times New Roman" w:hAnsi="Times New Roman" w:cs="Times New Roman"/>
          <w:b/>
          <w:bCs/>
        </w:rPr>
        <w:t xml:space="preserve">Community Involvement </w:t>
      </w:r>
    </w:p>
    <w:p w14:paraId="0EE3610C" w14:textId="6DF51BBF" w:rsidR="007A162D" w:rsidRPr="007D41A5" w:rsidRDefault="007A162D" w:rsidP="007A162D">
      <w:pPr>
        <w:pStyle w:val="ListParagraph"/>
        <w:numPr>
          <w:ilvl w:val="0"/>
          <w:numId w:val="1"/>
        </w:numPr>
        <w:rPr>
          <w:rFonts w:ascii="Times New Roman" w:hAnsi="Times New Roman" w:cs="Times New Roman"/>
        </w:rPr>
      </w:pPr>
      <w:r w:rsidRPr="007D41A5">
        <w:rPr>
          <w:rFonts w:ascii="Times New Roman" w:hAnsi="Times New Roman" w:cs="Times New Roman"/>
        </w:rPr>
        <w:t xml:space="preserve">High = 3 murals </w:t>
      </w:r>
    </w:p>
    <w:p w14:paraId="15F2ABF8" w14:textId="3946AA0A" w:rsidR="007A162D" w:rsidRPr="007D41A5" w:rsidRDefault="007A162D" w:rsidP="007A162D">
      <w:pPr>
        <w:pStyle w:val="ListParagraph"/>
        <w:numPr>
          <w:ilvl w:val="0"/>
          <w:numId w:val="1"/>
        </w:numPr>
        <w:rPr>
          <w:rFonts w:ascii="Times New Roman" w:hAnsi="Times New Roman" w:cs="Times New Roman"/>
        </w:rPr>
      </w:pPr>
      <w:r w:rsidRPr="007D41A5">
        <w:rPr>
          <w:rFonts w:ascii="Times New Roman" w:hAnsi="Times New Roman" w:cs="Times New Roman"/>
        </w:rPr>
        <w:t xml:space="preserve">Medium = 5 murals </w:t>
      </w:r>
    </w:p>
    <w:p w14:paraId="08F9349C" w14:textId="0EC09E5C" w:rsidR="007A162D" w:rsidRPr="007D41A5" w:rsidRDefault="007A162D" w:rsidP="007A162D">
      <w:pPr>
        <w:pStyle w:val="ListParagraph"/>
        <w:numPr>
          <w:ilvl w:val="0"/>
          <w:numId w:val="1"/>
        </w:numPr>
        <w:rPr>
          <w:rFonts w:ascii="Times New Roman" w:hAnsi="Times New Roman" w:cs="Times New Roman"/>
        </w:rPr>
      </w:pPr>
      <w:r w:rsidRPr="007D41A5">
        <w:rPr>
          <w:rFonts w:ascii="Times New Roman" w:hAnsi="Times New Roman" w:cs="Times New Roman"/>
        </w:rPr>
        <w:lastRenderedPageBreak/>
        <w:t>Low = 2 murals</w:t>
      </w:r>
    </w:p>
    <w:p w14:paraId="6EB06A2D" w14:textId="0744219D" w:rsidR="00456DE9" w:rsidRPr="007D41A5" w:rsidRDefault="00456DE9" w:rsidP="00456DE9">
      <w:pPr>
        <w:rPr>
          <w:rFonts w:ascii="Times New Roman" w:hAnsi="Times New Roman" w:cs="Times New Roman"/>
        </w:rPr>
      </w:pPr>
      <w:r w:rsidRPr="007D41A5">
        <w:rPr>
          <w:rFonts w:ascii="Times New Roman" w:hAnsi="Times New Roman" w:cs="Times New Roman"/>
        </w:rPr>
        <w:t xml:space="preserve">The most prevalent assessment was medium engagement. Only a small number of murals seemed to be essential to the community’s identity or were regularly seen by the </w:t>
      </w:r>
      <w:r w:rsidR="0032202E" w:rsidRPr="007D41A5">
        <w:rPr>
          <w:rFonts w:ascii="Times New Roman" w:hAnsi="Times New Roman" w:cs="Times New Roman"/>
        </w:rPr>
        <w:t>public</w:t>
      </w:r>
      <w:r w:rsidR="006103B3" w:rsidRPr="007D41A5">
        <w:rPr>
          <w:rFonts w:ascii="Times New Roman" w:hAnsi="Times New Roman" w:cs="Times New Roman"/>
        </w:rPr>
        <w:t>.</w:t>
      </w:r>
    </w:p>
    <w:p w14:paraId="6C0CDC79" w14:textId="4ACBAE41" w:rsidR="006103B3" w:rsidRPr="007D41A5" w:rsidRDefault="006103B3" w:rsidP="00456DE9">
      <w:pPr>
        <w:rPr>
          <w:rFonts w:ascii="Times New Roman" w:hAnsi="Times New Roman" w:cs="Times New Roman"/>
          <w:b/>
          <w:bCs/>
        </w:rPr>
      </w:pPr>
      <w:r w:rsidRPr="007D41A5">
        <w:rPr>
          <w:rFonts w:ascii="Times New Roman" w:hAnsi="Times New Roman" w:cs="Times New Roman"/>
          <w:b/>
          <w:bCs/>
        </w:rPr>
        <w:t>Wall Material</w:t>
      </w:r>
    </w:p>
    <w:p w14:paraId="384CAABE" w14:textId="79E295B0" w:rsidR="006103B3" w:rsidRPr="007D41A5" w:rsidRDefault="001A0881" w:rsidP="00456DE9">
      <w:pPr>
        <w:rPr>
          <w:rFonts w:ascii="Times New Roman" w:hAnsi="Times New Roman" w:cs="Times New Roman"/>
        </w:rPr>
      </w:pPr>
      <w:r w:rsidRPr="007D41A5">
        <w:rPr>
          <w:rFonts w:ascii="Times New Roman" w:hAnsi="Times New Roman" w:cs="Times New Roman"/>
        </w:rPr>
        <w:t xml:space="preserve">With several murals, brick was the most popular surface, followed by metal and wood. This is consistent with the area’s physical environment, where </w:t>
      </w:r>
      <w:r w:rsidR="0032202E" w:rsidRPr="007D41A5">
        <w:rPr>
          <w:rFonts w:ascii="Times New Roman" w:hAnsi="Times New Roman" w:cs="Times New Roman"/>
        </w:rPr>
        <w:t>the streetscape is dominated by brick commercial buildings.</w:t>
      </w:r>
    </w:p>
    <w:p w14:paraId="3493B7DE" w14:textId="535F760A" w:rsidR="003D22AC" w:rsidRPr="007D41A5" w:rsidRDefault="003D22AC" w:rsidP="00456DE9">
      <w:pPr>
        <w:rPr>
          <w:rFonts w:ascii="Times New Roman" w:hAnsi="Times New Roman" w:cs="Times New Roman"/>
          <w:b/>
          <w:bCs/>
        </w:rPr>
      </w:pPr>
      <w:r w:rsidRPr="007D41A5">
        <w:rPr>
          <w:rFonts w:ascii="Times New Roman" w:hAnsi="Times New Roman" w:cs="Times New Roman"/>
          <w:b/>
          <w:bCs/>
        </w:rPr>
        <w:t xml:space="preserve">Mural Type </w:t>
      </w:r>
    </w:p>
    <w:p w14:paraId="214FB2E9" w14:textId="6809333F" w:rsidR="00C67B06" w:rsidRPr="007D41A5" w:rsidRDefault="00C67B06" w:rsidP="00456DE9">
      <w:pPr>
        <w:rPr>
          <w:rFonts w:ascii="Times New Roman" w:hAnsi="Times New Roman" w:cs="Times New Roman"/>
        </w:rPr>
      </w:pPr>
      <w:r w:rsidRPr="007D41A5">
        <w:rPr>
          <w:rFonts w:ascii="Times New Roman" w:hAnsi="Times New Roman" w:cs="Times New Roman"/>
        </w:rPr>
        <w:t xml:space="preserve">Painted murals were the most frequent amongst the collected data, with </w:t>
      </w:r>
      <w:r w:rsidR="00272FDC" w:rsidRPr="007D41A5">
        <w:rPr>
          <w:rFonts w:ascii="Times New Roman" w:hAnsi="Times New Roman" w:cs="Times New Roman"/>
        </w:rPr>
        <w:t>a small</w:t>
      </w:r>
      <w:r w:rsidRPr="007D41A5">
        <w:rPr>
          <w:rFonts w:ascii="Times New Roman" w:hAnsi="Times New Roman" w:cs="Times New Roman"/>
        </w:rPr>
        <w:t xml:space="preserve"> number of mosaics and one 3D piece.</w:t>
      </w:r>
    </w:p>
    <w:p w14:paraId="5B5858B5" w14:textId="43FFD865" w:rsidR="00C67B06" w:rsidRPr="007D41A5" w:rsidRDefault="00C67B06" w:rsidP="00456DE9">
      <w:pPr>
        <w:rPr>
          <w:rFonts w:ascii="Times New Roman" w:hAnsi="Times New Roman" w:cs="Times New Roman"/>
          <w:b/>
          <w:bCs/>
        </w:rPr>
      </w:pPr>
      <w:r w:rsidRPr="007D41A5">
        <w:rPr>
          <w:rFonts w:ascii="Times New Roman" w:hAnsi="Times New Roman" w:cs="Times New Roman"/>
          <w:b/>
          <w:bCs/>
        </w:rPr>
        <w:t xml:space="preserve">Map Based Results </w:t>
      </w:r>
    </w:p>
    <w:p w14:paraId="23AEAB45" w14:textId="2157360A" w:rsidR="0058027D" w:rsidRPr="007D41A5" w:rsidRDefault="0058027D" w:rsidP="00456DE9">
      <w:pPr>
        <w:rPr>
          <w:rFonts w:ascii="Times New Roman" w:hAnsi="Times New Roman" w:cs="Times New Roman"/>
        </w:rPr>
      </w:pPr>
      <w:r w:rsidRPr="007D41A5">
        <w:rPr>
          <w:rFonts w:ascii="Times New Roman" w:hAnsi="Times New Roman" w:cs="Times New Roman"/>
        </w:rPr>
        <w:t>To visualize the study region and the survey results, two maps were created</w:t>
      </w:r>
      <w:r w:rsidR="008D0476" w:rsidRPr="007D41A5">
        <w:rPr>
          <w:rFonts w:ascii="Times New Roman" w:hAnsi="Times New Roman" w:cs="Times New Roman"/>
        </w:rPr>
        <w:t>:</w:t>
      </w:r>
    </w:p>
    <w:p w14:paraId="49E54594" w14:textId="7537ACC1" w:rsidR="008D0476" w:rsidRPr="007D41A5" w:rsidRDefault="002915F7" w:rsidP="00BD0D3A">
      <w:pPr>
        <w:ind w:firstLine="720"/>
        <w:rPr>
          <w:rFonts w:ascii="Times New Roman" w:hAnsi="Times New Roman" w:cs="Times New Roman"/>
        </w:rPr>
      </w:pPr>
      <w:r w:rsidRPr="007D41A5">
        <w:rPr>
          <w:rFonts w:ascii="Times New Roman" w:hAnsi="Times New Roman" w:cs="Times New Roman"/>
          <w:noProof/>
        </w:rPr>
        <w:drawing>
          <wp:anchor distT="0" distB="0" distL="114300" distR="114300" simplePos="0" relativeHeight="251661312" behindDoc="1" locked="0" layoutInCell="1" allowOverlap="1" wp14:anchorId="18846939" wp14:editId="43E5E03D">
            <wp:simplePos x="0" y="0"/>
            <wp:positionH relativeFrom="margin">
              <wp:align>center</wp:align>
            </wp:positionH>
            <wp:positionV relativeFrom="paragraph">
              <wp:posOffset>683048</wp:posOffset>
            </wp:positionV>
            <wp:extent cx="3776133" cy="2169259"/>
            <wp:effectExtent l="0" t="0" r="0" b="2540"/>
            <wp:wrapTight wrapText="bothSides">
              <wp:wrapPolygon edited="0">
                <wp:start x="0" y="0"/>
                <wp:lineTo x="0" y="21436"/>
                <wp:lineTo x="21469" y="21436"/>
                <wp:lineTo x="21469" y="0"/>
                <wp:lineTo x="0" y="0"/>
              </wp:wrapPolygon>
            </wp:wrapTight>
            <wp:docPr id="23324311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3115" name="Picture 1" descr="A map of a cit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76133" cy="2169259"/>
                    </a:xfrm>
                    <a:prstGeom prst="rect">
                      <a:avLst/>
                    </a:prstGeom>
                  </pic:spPr>
                </pic:pic>
              </a:graphicData>
            </a:graphic>
            <wp14:sizeRelH relativeFrom="page">
              <wp14:pctWidth>0</wp14:pctWidth>
            </wp14:sizeRelH>
            <wp14:sizeRelV relativeFrom="page">
              <wp14:pctHeight>0</wp14:pctHeight>
            </wp14:sizeRelV>
          </wp:anchor>
        </w:drawing>
      </w:r>
      <w:r w:rsidR="0019709A" w:rsidRPr="007D41A5">
        <w:rPr>
          <w:rFonts w:ascii="Times New Roman" w:hAnsi="Times New Roman" w:cs="Times New Roman"/>
        </w:rPr>
        <w:t>The S</w:t>
      </w:r>
      <w:r w:rsidR="008D0476" w:rsidRPr="007D41A5">
        <w:rPr>
          <w:rFonts w:ascii="Times New Roman" w:hAnsi="Times New Roman" w:cs="Times New Roman"/>
        </w:rPr>
        <w:t>tudy Area Map</w:t>
      </w:r>
      <w:r w:rsidR="0019709A" w:rsidRPr="007D41A5">
        <w:rPr>
          <w:rFonts w:ascii="Times New Roman" w:hAnsi="Times New Roman" w:cs="Times New Roman"/>
        </w:rPr>
        <w:t xml:space="preserve"> s</w:t>
      </w:r>
      <w:r w:rsidR="008D0476" w:rsidRPr="007D41A5">
        <w:rPr>
          <w:rFonts w:ascii="Times New Roman" w:hAnsi="Times New Roman" w:cs="Times New Roman"/>
        </w:rPr>
        <w:t xml:space="preserve">hows </w:t>
      </w:r>
      <w:r w:rsidR="0019461F" w:rsidRPr="007D41A5">
        <w:rPr>
          <w:rFonts w:ascii="Times New Roman" w:hAnsi="Times New Roman" w:cs="Times New Roman"/>
        </w:rPr>
        <w:t xml:space="preserve">the whole Old East Village Neighbourhood with </w:t>
      </w:r>
      <w:r w:rsidR="0019709A" w:rsidRPr="007D41A5">
        <w:rPr>
          <w:rFonts w:ascii="Times New Roman" w:hAnsi="Times New Roman" w:cs="Times New Roman"/>
        </w:rPr>
        <w:t>an emphasis on the murals predominant clustering along Dundas Street. This highlights the corridors function as a business and cultural hub.</w:t>
      </w:r>
    </w:p>
    <w:p w14:paraId="7D499ED8" w14:textId="79A20A01" w:rsidR="002915F7" w:rsidRPr="007D41A5" w:rsidRDefault="002915F7" w:rsidP="00456DE9">
      <w:pPr>
        <w:rPr>
          <w:rFonts w:ascii="Times New Roman" w:hAnsi="Times New Roman" w:cs="Times New Roman"/>
        </w:rPr>
      </w:pPr>
    </w:p>
    <w:p w14:paraId="022BBA12" w14:textId="4766F95B" w:rsidR="002915F7" w:rsidRPr="007D41A5" w:rsidRDefault="002915F7" w:rsidP="00456DE9">
      <w:pPr>
        <w:rPr>
          <w:rFonts w:ascii="Times New Roman" w:hAnsi="Times New Roman" w:cs="Times New Roman"/>
        </w:rPr>
      </w:pPr>
    </w:p>
    <w:p w14:paraId="78EF7FF7" w14:textId="57AF3BFD" w:rsidR="002915F7" w:rsidRPr="007D41A5" w:rsidRDefault="002915F7" w:rsidP="00456DE9">
      <w:pPr>
        <w:rPr>
          <w:rFonts w:ascii="Times New Roman" w:hAnsi="Times New Roman" w:cs="Times New Roman"/>
        </w:rPr>
      </w:pPr>
    </w:p>
    <w:p w14:paraId="6BFACED5" w14:textId="29490864" w:rsidR="002915F7" w:rsidRPr="007D41A5" w:rsidRDefault="002915F7" w:rsidP="00456DE9">
      <w:pPr>
        <w:rPr>
          <w:rFonts w:ascii="Times New Roman" w:hAnsi="Times New Roman" w:cs="Times New Roman"/>
        </w:rPr>
      </w:pPr>
    </w:p>
    <w:p w14:paraId="455BD0B6" w14:textId="26569CFA" w:rsidR="002915F7" w:rsidRPr="007D41A5" w:rsidRDefault="002915F7" w:rsidP="00456DE9">
      <w:pPr>
        <w:rPr>
          <w:rFonts w:ascii="Times New Roman" w:hAnsi="Times New Roman" w:cs="Times New Roman"/>
        </w:rPr>
      </w:pPr>
    </w:p>
    <w:p w14:paraId="756BC2AB" w14:textId="77777777" w:rsidR="002915F7" w:rsidRPr="007D41A5" w:rsidRDefault="002915F7" w:rsidP="00456DE9">
      <w:pPr>
        <w:rPr>
          <w:rFonts w:ascii="Times New Roman" w:hAnsi="Times New Roman" w:cs="Times New Roman"/>
        </w:rPr>
      </w:pPr>
    </w:p>
    <w:p w14:paraId="320FCFF7" w14:textId="52F1464F" w:rsidR="002915F7" w:rsidRPr="007D41A5" w:rsidRDefault="002915F7" w:rsidP="00456DE9">
      <w:pPr>
        <w:rPr>
          <w:rFonts w:ascii="Times New Roman" w:hAnsi="Times New Roman" w:cs="Times New Roman"/>
        </w:rPr>
      </w:pPr>
    </w:p>
    <w:p w14:paraId="0A0F10B0" w14:textId="585F2123" w:rsidR="002915F7" w:rsidRPr="007D41A5" w:rsidRDefault="007D41A5" w:rsidP="00456DE9">
      <w:pPr>
        <w:rPr>
          <w:rFonts w:ascii="Times New Roman" w:hAnsi="Times New Roman" w:cs="Times New Roman"/>
        </w:rPr>
      </w:pPr>
      <w:r w:rsidRPr="007D41A5">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427DBBF2" wp14:editId="167A0FC4">
                <wp:simplePos x="0" y="0"/>
                <wp:positionH relativeFrom="margin">
                  <wp:align>center</wp:align>
                </wp:positionH>
                <wp:positionV relativeFrom="paragraph">
                  <wp:posOffset>56091</wp:posOffset>
                </wp:positionV>
                <wp:extent cx="3775710" cy="635"/>
                <wp:effectExtent l="0" t="0" r="15240" b="0"/>
                <wp:wrapTight wrapText="bothSides">
                  <wp:wrapPolygon edited="0">
                    <wp:start x="0" y="0"/>
                    <wp:lineTo x="0" y="20057"/>
                    <wp:lineTo x="21578" y="20057"/>
                    <wp:lineTo x="21578" y="0"/>
                    <wp:lineTo x="0" y="0"/>
                  </wp:wrapPolygon>
                </wp:wrapTight>
                <wp:docPr id="1533333411" name="Text Box 1"/>
                <wp:cNvGraphicFramePr/>
                <a:graphic xmlns:a="http://schemas.openxmlformats.org/drawingml/2006/main">
                  <a:graphicData uri="http://schemas.microsoft.com/office/word/2010/wordprocessingShape">
                    <wps:wsp>
                      <wps:cNvSpPr txBox="1"/>
                      <wps:spPr>
                        <a:xfrm>
                          <a:off x="0" y="0"/>
                          <a:ext cx="3775710" cy="635"/>
                        </a:xfrm>
                        <a:prstGeom prst="rect">
                          <a:avLst/>
                        </a:prstGeom>
                        <a:noFill/>
                        <a:ln>
                          <a:noFill/>
                        </a:ln>
                      </wps:spPr>
                      <wps:txbx>
                        <w:txbxContent>
                          <w:p w14:paraId="65CB23FA" w14:textId="3FD5F63C" w:rsidR="002915F7" w:rsidRPr="008354CC" w:rsidRDefault="002915F7" w:rsidP="002915F7">
                            <w:pPr>
                              <w:pStyle w:val="Caption"/>
                            </w:pPr>
                            <w:r>
                              <w:t xml:space="preserve">Figure </w:t>
                            </w:r>
                            <w:fldSimple w:instr=" SEQ Figure \* ARABIC ">
                              <w:r w:rsidR="009A3989">
                                <w:rPr>
                                  <w:noProof/>
                                </w:rPr>
                                <w:t>4</w:t>
                              </w:r>
                            </w:fldSimple>
                            <w:r>
                              <w:t>: Main Study Area Map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DBBF2" id="_x0000_s1028" type="#_x0000_t202" style="position:absolute;margin-left:0;margin-top:4.4pt;width:297.3pt;height:.05pt;z-index:-2516531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" filled="f" stroked="f">
                <v:textbox style="mso-fit-shape-to-text:t" inset="0,0,0,0">
                  <w:txbxContent>
                    <w:p w14:paraId="65CB23FA" w14:textId="3FD5F63C" w:rsidR="002915F7" w:rsidRPr="008354CC" w:rsidRDefault="002915F7" w:rsidP="002915F7">
                      <w:pPr>
                        <w:pStyle w:val="Caption"/>
                      </w:pPr>
                      <w:r>
                        <w:t xml:space="preserve">Figure </w:t>
                      </w:r>
                      <w:fldSimple w:instr=" SEQ Figure \* ARABIC ">
                        <w:r w:rsidR="009A3989">
                          <w:rPr>
                            <w:noProof/>
                          </w:rPr>
                          <w:t>4</w:t>
                        </w:r>
                      </w:fldSimple>
                      <w:r>
                        <w:t>: Main Study Area Map Frame</w:t>
                      </w:r>
                    </w:p>
                  </w:txbxContent>
                </v:textbox>
                <w10:wrap type="tight" anchorx="margin"/>
              </v:shape>
            </w:pict>
          </mc:Fallback>
        </mc:AlternateContent>
      </w:r>
    </w:p>
    <w:p w14:paraId="649BC153" w14:textId="1D42300C" w:rsidR="00842698" w:rsidRPr="007D41A5" w:rsidRDefault="0019709A" w:rsidP="00BD0D3A">
      <w:pPr>
        <w:ind w:firstLine="720"/>
        <w:rPr>
          <w:rFonts w:ascii="Times New Roman" w:hAnsi="Times New Roman" w:cs="Times New Roman"/>
        </w:rPr>
      </w:pPr>
      <w:r w:rsidRPr="007D41A5">
        <w:rPr>
          <w:rFonts w:ascii="Times New Roman" w:hAnsi="Times New Roman" w:cs="Times New Roman"/>
        </w:rPr>
        <w:t>The Zoomed Frame Data Col</w:t>
      </w:r>
      <w:r w:rsidR="004D1924" w:rsidRPr="007D41A5">
        <w:rPr>
          <w:rFonts w:ascii="Times New Roman" w:hAnsi="Times New Roman" w:cs="Times New Roman"/>
        </w:rPr>
        <w:t>lection Map offers a close-up</w:t>
      </w:r>
      <w:r w:rsidR="00744637" w:rsidRPr="007D41A5">
        <w:rPr>
          <w:rFonts w:ascii="Times New Roman" w:hAnsi="Times New Roman" w:cs="Times New Roman"/>
        </w:rPr>
        <w:t xml:space="preserve"> of the individual mural locations. The background layers (roads, buildings</w:t>
      </w:r>
      <w:r w:rsidR="00842698" w:rsidRPr="007D41A5">
        <w:rPr>
          <w:rFonts w:ascii="Times New Roman" w:hAnsi="Times New Roman" w:cs="Times New Roman"/>
        </w:rPr>
        <w:t xml:space="preserve">, parks, and trees) provide context for pedestrian movement and mural accessibility, while individual point symbols make it simple to identify each mural. By assisting in the comprehension of the spatial </w:t>
      </w:r>
      <w:r w:rsidR="004517DC" w:rsidRPr="007D41A5">
        <w:rPr>
          <w:rFonts w:ascii="Times New Roman" w:hAnsi="Times New Roman" w:cs="Times New Roman"/>
        </w:rPr>
        <w:t>pattern of mural distribution throughout the neighbourhood, these visual representations supplement the attribute data.</w:t>
      </w:r>
    </w:p>
    <w:p w14:paraId="45044081" w14:textId="0F3A01E5" w:rsidR="001F206E" w:rsidRPr="007D41A5" w:rsidRDefault="007D41A5" w:rsidP="00456DE9">
      <w:pPr>
        <w:rPr>
          <w:rFonts w:ascii="Times New Roman" w:hAnsi="Times New Roman" w:cs="Times New Roman"/>
        </w:rPr>
      </w:pPr>
      <w:r w:rsidRPr="007D41A5">
        <w:rPr>
          <w:rFonts w:ascii="Times New Roman" w:hAnsi="Times New Roman" w:cs="Times New Roman"/>
          <w:noProof/>
        </w:rPr>
        <w:lastRenderedPageBreak/>
        <w:drawing>
          <wp:anchor distT="0" distB="0" distL="114300" distR="114300" simplePos="0" relativeHeight="251664384" behindDoc="1" locked="0" layoutInCell="1" allowOverlap="1" wp14:anchorId="17A27A4F" wp14:editId="3F67773F">
            <wp:simplePos x="0" y="0"/>
            <wp:positionH relativeFrom="margin">
              <wp:align>center</wp:align>
            </wp:positionH>
            <wp:positionV relativeFrom="paragraph">
              <wp:posOffset>9313</wp:posOffset>
            </wp:positionV>
            <wp:extent cx="3597910" cy="2677795"/>
            <wp:effectExtent l="0" t="0" r="2540" b="8255"/>
            <wp:wrapTight wrapText="bothSides">
              <wp:wrapPolygon edited="0">
                <wp:start x="0" y="0"/>
                <wp:lineTo x="0" y="21513"/>
                <wp:lineTo x="21501" y="21513"/>
                <wp:lineTo x="21501" y="0"/>
                <wp:lineTo x="0" y="0"/>
              </wp:wrapPolygon>
            </wp:wrapTight>
            <wp:docPr id="1683616063"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6063" name="Picture 1" descr="A map of a cit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97910" cy="2677795"/>
                    </a:xfrm>
                    <a:prstGeom prst="rect">
                      <a:avLst/>
                    </a:prstGeom>
                  </pic:spPr>
                </pic:pic>
              </a:graphicData>
            </a:graphic>
            <wp14:sizeRelH relativeFrom="page">
              <wp14:pctWidth>0</wp14:pctWidth>
            </wp14:sizeRelH>
            <wp14:sizeRelV relativeFrom="page">
              <wp14:pctHeight>0</wp14:pctHeight>
            </wp14:sizeRelV>
          </wp:anchor>
        </w:drawing>
      </w:r>
    </w:p>
    <w:p w14:paraId="083B810D" w14:textId="77777777" w:rsidR="00B33BFB" w:rsidRPr="007D41A5" w:rsidRDefault="00B33BFB" w:rsidP="00456DE9">
      <w:pPr>
        <w:rPr>
          <w:rFonts w:ascii="Times New Roman" w:hAnsi="Times New Roman" w:cs="Times New Roman"/>
        </w:rPr>
      </w:pPr>
    </w:p>
    <w:p w14:paraId="4075FEE4" w14:textId="77777777" w:rsidR="00B33BFB" w:rsidRPr="007D41A5" w:rsidRDefault="00B33BFB" w:rsidP="00456DE9">
      <w:pPr>
        <w:rPr>
          <w:rFonts w:ascii="Times New Roman" w:hAnsi="Times New Roman" w:cs="Times New Roman"/>
        </w:rPr>
      </w:pPr>
    </w:p>
    <w:p w14:paraId="30B856E6" w14:textId="77777777" w:rsidR="00B33BFB" w:rsidRPr="007D41A5" w:rsidRDefault="00B33BFB" w:rsidP="00456DE9">
      <w:pPr>
        <w:rPr>
          <w:rFonts w:ascii="Times New Roman" w:hAnsi="Times New Roman" w:cs="Times New Roman"/>
        </w:rPr>
      </w:pPr>
    </w:p>
    <w:p w14:paraId="010DC414" w14:textId="77777777" w:rsidR="00B33BFB" w:rsidRPr="007D41A5" w:rsidRDefault="00B33BFB" w:rsidP="00456DE9">
      <w:pPr>
        <w:rPr>
          <w:rFonts w:ascii="Times New Roman" w:hAnsi="Times New Roman" w:cs="Times New Roman"/>
        </w:rPr>
      </w:pPr>
    </w:p>
    <w:p w14:paraId="7CDA638E" w14:textId="77777777" w:rsidR="00B33BFB" w:rsidRPr="007D41A5" w:rsidRDefault="00B33BFB" w:rsidP="00456DE9">
      <w:pPr>
        <w:rPr>
          <w:rFonts w:ascii="Times New Roman" w:hAnsi="Times New Roman" w:cs="Times New Roman"/>
        </w:rPr>
      </w:pPr>
    </w:p>
    <w:p w14:paraId="2E82188A" w14:textId="77777777" w:rsidR="00B33BFB" w:rsidRPr="007D41A5" w:rsidRDefault="00B33BFB" w:rsidP="00456DE9">
      <w:pPr>
        <w:rPr>
          <w:rFonts w:ascii="Times New Roman" w:hAnsi="Times New Roman" w:cs="Times New Roman"/>
        </w:rPr>
      </w:pPr>
    </w:p>
    <w:p w14:paraId="6901DCB8" w14:textId="77777777" w:rsidR="00B33BFB" w:rsidRPr="007D41A5" w:rsidRDefault="00B33BFB" w:rsidP="00456DE9">
      <w:pPr>
        <w:rPr>
          <w:rFonts w:ascii="Times New Roman" w:hAnsi="Times New Roman" w:cs="Times New Roman"/>
        </w:rPr>
      </w:pPr>
    </w:p>
    <w:p w14:paraId="35E79BA6" w14:textId="77777777" w:rsidR="007D41A5" w:rsidRDefault="007D41A5" w:rsidP="00456DE9">
      <w:pPr>
        <w:rPr>
          <w:rFonts w:ascii="Times New Roman" w:hAnsi="Times New Roman" w:cs="Times New Roman"/>
        </w:rPr>
      </w:pPr>
    </w:p>
    <w:p w14:paraId="1E15051F" w14:textId="1ED60AE5" w:rsidR="007D41A5" w:rsidRDefault="00B33BFB" w:rsidP="00456DE9">
      <w:pPr>
        <w:rPr>
          <w:rFonts w:ascii="Times New Roman" w:hAnsi="Times New Roman" w:cs="Times New Roman"/>
        </w:rPr>
      </w:pPr>
      <w:r w:rsidRPr="007D41A5">
        <w:rPr>
          <w:rFonts w:ascii="Times New Roman" w:hAnsi="Times New Roman" w:cs="Times New Roman"/>
          <w:noProof/>
        </w:rPr>
        <mc:AlternateContent>
          <mc:Choice Requires="wps">
            <w:drawing>
              <wp:anchor distT="0" distB="0" distL="114300" distR="114300" simplePos="0" relativeHeight="251666432" behindDoc="1" locked="0" layoutInCell="1" allowOverlap="1" wp14:anchorId="350FF5DA" wp14:editId="32639902">
                <wp:simplePos x="0" y="0"/>
                <wp:positionH relativeFrom="margin">
                  <wp:align>center</wp:align>
                </wp:positionH>
                <wp:positionV relativeFrom="paragraph">
                  <wp:posOffset>13758</wp:posOffset>
                </wp:positionV>
                <wp:extent cx="3597910" cy="635"/>
                <wp:effectExtent l="0" t="0" r="2540" b="0"/>
                <wp:wrapTight wrapText="bothSides">
                  <wp:wrapPolygon edited="0">
                    <wp:start x="0" y="0"/>
                    <wp:lineTo x="0" y="20057"/>
                    <wp:lineTo x="21501" y="20057"/>
                    <wp:lineTo x="21501" y="0"/>
                    <wp:lineTo x="0" y="0"/>
                  </wp:wrapPolygon>
                </wp:wrapTight>
                <wp:docPr id="1182513198" name="Text Box 1"/>
                <wp:cNvGraphicFramePr/>
                <a:graphic xmlns:a="http://schemas.openxmlformats.org/drawingml/2006/main">
                  <a:graphicData uri="http://schemas.microsoft.com/office/word/2010/wordprocessingShape">
                    <wps:wsp>
                      <wps:cNvSpPr txBox="1"/>
                      <wps:spPr>
                        <a:xfrm>
                          <a:off x="0" y="0"/>
                          <a:ext cx="3597910" cy="635"/>
                        </a:xfrm>
                        <a:prstGeom prst="rect">
                          <a:avLst/>
                        </a:prstGeom>
                        <a:noFill/>
                        <a:ln>
                          <a:noFill/>
                        </a:ln>
                      </wps:spPr>
                      <wps:txbx>
                        <w:txbxContent>
                          <w:p w14:paraId="5D7DE8DB" w14:textId="73F6FB4D" w:rsidR="00B33BFB" w:rsidRPr="00D30BA7" w:rsidRDefault="00B33BFB" w:rsidP="00B33BFB">
                            <w:pPr>
                              <w:pStyle w:val="Caption"/>
                            </w:pPr>
                            <w:r>
                              <w:t xml:space="preserve">Figure </w:t>
                            </w:r>
                            <w:fldSimple w:instr=" SEQ Figure \* ARABIC ">
                              <w:r w:rsidR="009A3989">
                                <w:rPr>
                                  <w:noProof/>
                                </w:rPr>
                                <w:t>5</w:t>
                              </w:r>
                            </w:fldSimple>
                            <w:r>
                              <w:t>: Concentrated Zoomed Map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FF5DA" id="_x0000_s1029" type="#_x0000_t202" style="position:absolute;margin-left:0;margin-top:1.1pt;width:283.3pt;height:.05pt;z-index:-2516500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" filled="f" stroked="f">
                <v:textbox style="mso-fit-shape-to-text:t" inset="0,0,0,0">
                  <w:txbxContent>
                    <w:p w14:paraId="5D7DE8DB" w14:textId="73F6FB4D" w:rsidR="00B33BFB" w:rsidRPr="00D30BA7" w:rsidRDefault="00B33BFB" w:rsidP="00B33BFB">
                      <w:pPr>
                        <w:pStyle w:val="Caption"/>
                      </w:pPr>
                      <w:r>
                        <w:t xml:space="preserve">Figure </w:t>
                      </w:r>
                      <w:fldSimple w:instr=" SEQ Figure \* ARABIC ">
                        <w:r w:rsidR="009A3989">
                          <w:rPr>
                            <w:noProof/>
                          </w:rPr>
                          <w:t>5</w:t>
                        </w:r>
                      </w:fldSimple>
                      <w:r>
                        <w:t>: Concentrated Zoomed Map Frame</w:t>
                      </w:r>
                    </w:p>
                  </w:txbxContent>
                </v:textbox>
                <w10:wrap type="tight" anchorx="margin"/>
              </v:shape>
            </w:pict>
          </mc:Fallback>
        </mc:AlternateContent>
      </w:r>
    </w:p>
    <w:p w14:paraId="5305E13F" w14:textId="31F1A35D" w:rsidR="001F206E" w:rsidRPr="007D41A5" w:rsidRDefault="001F206E" w:rsidP="00456DE9">
      <w:pPr>
        <w:rPr>
          <w:rFonts w:ascii="Times New Roman" w:hAnsi="Times New Roman" w:cs="Times New Roman"/>
          <w:b/>
          <w:bCs/>
          <w:i/>
          <w:iCs/>
          <w:sz w:val="28"/>
          <w:szCs w:val="28"/>
          <w:u w:val="single"/>
        </w:rPr>
      </w:pPr>
      <w:r w:rsidRPr="007D41A5">
        <w:rPr>
          <w:rFonts w:ascii="Times New Roman" w:hAnsi="Times New Roman" w:cs="Times New Roman"/>
          <w:b/>
          <w:bCs/>
          <w:i/>
          <w:iCs/>
          <w:sz w:val="28"/>
          <w:szCs w:val="28"/>
          <w:u w:val="single"/>
        </w:rPr>
        <w:t xml:space="preserve">Conclusion </w:t>
      </w:r>
    </w:p>
    <w:p w14:paraId="7C66BB67" w14:textId="4593EC7D" w:rsidR="001F206E" w:rsidRPr="007D41A5" w:rsidRDefault="00EC6337" w:rsidP="00BD0D3A">
      <w:pPr>
        <w:ind w:firstLine="720"/>
        <w:rPr>
          <w:rFonts w:ascii="Times New Roman" w:hAnsi="Times New Roman" w:cs="Times New Roman"/>
        </w:rPr>
      </w:pPr>
      <w:r w:rsidRPr="007D41A5">
        <w:rPr>
          <w:rFonts w:ascii="Times New Roman" w:hAnsi="Times New Roman" w:cs="Times New Roman"/>
        </w:rPr>
        <w:t xml:space="preserve">The project’s findings demonstrate that Old East Village murals are still noticeable across the neighbourhood and are generally </w:t>
      </w:r>
      <w:r w:rsidR="0060024B" w:rsidRPr="007D41A5">
        <w:rPr>
          <w:rFonts w:ascii="Times New Roman" w:hAnsi="Times New Roman" w:cs="Times New Roman"/>
        </w:rPr>
        <w:t xml:space="preserve">in good condition. Only a small </w:t>
      </w:r>
      <w:r w:rsidR="00ED6E97" w:rsidRPr="007D41A5">
        <w:rPr>
          <w:rFonts w:ascii="Times New Roman" w:hAnsi="Times New Roman" w:cs="Times New Roman"/>
        </w:rPr>
        <w:t xml:space="preserve">number of paintings </w:t>
      </w:r>
      <w:r w:rsidR="007E0582" w:rsidRPr="007D41A5">
        <w:rPr>
          <w:rFonts w:ascii="Times New Roman" w:hAnsi="Times New Roman" w:cs="Times New Roman"/>
        </w:rPr>
        <w:t xml:space="preserve">displayed deterioration or fading, while the majority scored highly on visibility. A brief but significant glimpse of how public art </w:t>
      </w:r>
      <w:r w:rsidR="007464AF" w:rsidRPr="007D41A5">
        <w:rPr>
          <w:rFonts w:ascii="Times New Roman" w:hAnsi="Times New Roman" w:cs="Times New Roman"/>
        </w:rPr>
        <w:t>is operating in this area of London is provided by the mix of mural condition, wall materials, community involvement, and visibility.</w:t>
      </w:r>
    </w:p>
    <w:p w14:paraId="45D69014" w14:textId="63E02CDC" w:rsidR="00142492" w:rsidRPr="007D41A5" w:rsidRDefault="00142492" w:rsidP="00BD0D3A">
      <w:pPr>
        <w:ind w:firstLine="720"/>
        <w:rPr>
          <w:rFonts w:ascii="Times New Roman" w:hAnsi="Times New Roman" w:cs="Times New Roman"/>
        </w:rPr>
      </w:pPr>
      <w:r w:rsidRPr="007D41A5">
        <w:rPr>
          <w:rFonts w:ascii="Times New Roman" w:hAnsi="Times New Roman" w:cs="Times New Roman"/>
        </w:rPr>
        <w:t xml:space="preserve">It became evident during the fieldwork that how </w:t>
      </w:r>
      <w:r w:rsidR="005A58FB" w:rsidRPr="007D41A5">
        <w:rPr>
          <w:rFonts w:ascii="Times New Roman" w:hAnsi="Times New Roman" w:cs="Times New Roman"/>
        </w:rPr>
        <w:t xml:space="preserve">these murals are maintained and experienced is influenced by the neighbourhood’s larger social milieu. Recent years have seen significant </w:t>
      </w:r>
      <w:r w:rsidR="00CD6C81" w:rsidRPr="007D41A5">
        <w:rPr>
          <w:rFonts w:ascii="Times New Roman" w:hAnsi="Times New Roman" w:cs="Times New Roman"/>
        </w:rPr>
        <w:t>changes in Old East Village, especially with an increase in homelessness and drug abuse</w:t>
      </w:r>
      <w:r w:rsidR="00623AB7" w:rsidRPr="007D41A5">
        <w:rPr>
          <w:rFonts w:ascii="Times New Roman" w:hAnsi="Times New Roman" w:cs="Times New Roman"/>
        </w:rPr>
        <w:t xml:space="preserve"> issues along Dundas Street. In </w:t>
      </w:r>
      <w:r w:rsidR="001C77C9" w:rsidRPr="007D41A5">
        <w:rPr>
          <w:rFonts w:ascii="Times New Roman" w:hAnsi="Times New Roman" w:cs="Times New Roman"/>
        </w:rPr>
        <w:t>several</w:t>
      </w:r>
      <w:r w:rsidR="00623AB7" w:rsidRPr="007D41A5">
        <w:rPr>
          <w:rFonts w:ascii="Times New Roman" w:hAnsi="Times New Roman" w:cs="Times New Roman"/>
        </w:rPr>
        <w:t xml:space="preserve"> places, </w:t>
      </w:r>
      <w:r w:rsidR="00113167" w:rsidRPr="007D41A5">
        <w:rPr>
          <w:rFonts w:ascii="Times New Roman" w:hAnsi="Times New Roman" w:cs="Times New Roman"/>
        </w:rPr>
        <w:t xml:space="preserve">certain </w:t>
      </w:r>
      <w:r w:rsidR="001B531D" w:rsidRPr="007D41A5">
        <w:rPr>
          <w:rFonts w:ascii="Times New Roman" w:hAnsi="Times New Roman" w:cs="Times New Roman"/>
        </w:rPr>
        <w:t>murals</w:t>
      </w:r>
      <w:r w:rsidR="00623AB7" w:rsidRPr="007D41A5">
        <w:rPr>
          <w:rFonts w:ascii="Times New Roman" w:hAnsi="Times New Roman" w:cs="Times New Roman"/>
        </w:rPr>
        <w:t xml:space="preserve"> seem</w:t>
      </w:r>
      <w:r w:rsidR="00113167" w:rsidRPr="007D41A5">
        <w:rPr>
          <w:rFonts w:ascii="Times New Roman" w:hAnsi="Times New Roman" w:cs="Times New Roman"/>
        </w:rPr>
        <w:t>ed</w:t>
      </w:r>
      <w:r w:rsidR="00623AB7" w:rsidRPr="007D41A5">
        <w:rPr>
          <w:rFonts w:ascii="Times New Roman" w:hAnsi="Times New Roman" w:cs="Times New Roman"/>
        </w:rPr>
        <w:t xml:space="preserve"> to</w:t>
      </w:r>
      <w:r w:rsidR="00113167" w:rsidRPr="007D41A5">
        <w:rPr>
          <w:rFonts w:ascii="Times New Roman" w:hAnsi="Times New Roman" w:cs="Times New Roman"/>
        </w:rPr>
        <w:t xml:space="preserve"> </w:t>
      </w:r>
      <w:r w:rsidR="00963396" w:rsidRPr="007D41A5">
        <w:rPr>
          <w:rFonts w:ascii="Times New Roman" w:hAnsi="Times New Roman" w:cs="Times New Roman"/>
        </w:rPr>
        <w:t xml:space="preserve">function as </w:t>
      </w:r>
      <w:r w:rsidR="00D222BA" w:rsidRPr="007D41A5">
        <w:rPr>
          <w:rFonts w:ascii="Times New Roman" w:hAnsi="Times New Roman" w:cs="Times New Roman"/>
        </w:rPr>
        <w:t xml:space="preserve">an </w:t>
      </w:r>
      <w:r w:rsidR="001B531D" w:rsidRPr="007D41A5">
        <w:rPr>
          <w:rFonts w:ascii="Times New Roman" w:hAnsi="Times New Roman" w:cs="Times New Roman"/>
        </w:rPr>
        <w:t>unofficial</w:t>
      </w:r>
      <w:r w:rsidR="00D222BA" w:rsidRPr="007D41A5">
        <w:rPr>
          <w:rFonts w:ascii="Times New Roman" w:hAnsi="Times New Roman" w:cs="Times New Roman"/>
        </w:rPr>
        <w:t xml:space="preserve"> message board that the </w:t>
      </w:r>
      <w:r w:rsidR="001B531D" w:rsidRPr="007D41A5">
        <w:rPr>
          <w:rFonts w:ascii="Times New Roman" w:hAnsi="Times New Roman" w:cs="Times New Roman"/>
        </w:rPr>
        <w:t>homeless</w:t>
      </w:r>
      <w:r w:rsidR="00D222BA" w:rsidRPr="007D41A5">
        <w:rPr>
          <w:rFonts w:ascii="Times New Roman" w:hAnsi="Times New Roman" w:cs="Times New Roman"/>
        </w:rPr>
        <w:t xml:space="preserve"> population in the area would use to </w:t>
      </w:r>
      <w:r w:rsidR="001B531D" w:rsidRPr="007D41A5">
        <w:rPr>
          <w:rFonts w:ascii="Times New Roman" w:hAnsi="Times New Roman" w:cs="Times New Roman"/>
        </w:rPr>
        <w:t xml:space="preserve">pass along messages to one another. This </w:t>
      </w:r>
      <w:r w:rsidR="00F63E03" w:rsidRPr="007D41A5">
        <w:rPr>
          <w:rFonts w:ascii="Times New Roman" w:hAnsi="Times New Roman" w:cs="Times New Roman"/>
        </w:rPr>
        <w:t xml:space="preserve">implies that murals are engaging with the neighbourhood in ways that go beyond their initial creative objective, even while </w:t>
      </w:r>
      <w:r w:rsidR="00873239" w:rsidRPr="007D41A5">
        <w:rPr>
          <w:rFonts w:ascii="Times New Roman" w:hAnsi="Times New Roman" w:cs="Times New Roman"/>
        </w:rPr>
        <w:t xml:space="preserve">it does not intrinsically degrade the artwork. These findings </w:t>
      </w:r>
      <w:r w:rsidR="001200E9" w:rsidRPr="007D41A5">
        <w:rPr>
          <w:rFonts w:ascii="Times New Roman" w:hAnsi="Times New Roman" w:cs="Times New Roman"/>
        </w:rPr>
        <w:t>highlight the necessity of continuing maintenance</w:t>
      </w:r>
      <w:r w:rsidR="00E46A8D" w:rsidRPr="007D41A5">
        <w:rPr>
          <w:rFonts w:ascii="Times New Roman" w:hAnsi="Times New Roman" w:cs="Times New Roman"/>
        </w:rPr>
        <w:t xml:space="preserve"> planning that </w:t>
      </w:r>
      <w:r w:rsidR="001C77C9" w:rsidRPr="007D41A5">
        <w:rPr>
          <w:rFonts w:ascii="Times New Roman" w:hAnsi="Times New Roman" w:cs="Times New Roman"/>
        </w:rPr>
        <w:t>considers</w:t>
      </w:r>
      <w:r w:rsidR="00E46A8D" w:rsidRPr="007D41A5">
        <w:rPr>
          <w:rFonts w:ascii="Times New Roman" w:hAnsi="Times New Roman" w:cs="Times New Roman"/>
        </w:rPr>
        <w:t xml:space="preserve"> </w:t>
      </w:r>
      <w:r w:rsidR="00E97F03" w:rsidRPr="007D41A5">
        <w:rPr>
          <w:rFonts w:ascii="Times New Roman" w:hAnsi="Times New Roman" w:cs="Times New Roman"/>
        </w:rPr>
        <w:t xml:space="preserve">the murals’ physical state as well as the social context in which they are located. </w:t>
      </w:r>
    </w:p>
    <w:p w14:paraId="0795A08A" w14:textId="2C9B8BA3" w:rsidR="001C77C9" w:rsidRPr="007D41A5" w:rsidRDefault="001C77C9" w:rsidP="00BD0D3A">
      <w:pPr>
        <w:ind w:firstLine="720"/>
        <w:rPr>
          <w:rFonts w:ascii="Times New Roman" w:hAnsi="Times New Roman" w:cs="Times New Roman"/>
        </w:rPr>
      </w:pPr>
      <w:r w:rsidRPr="007D41A5">
        <w:rPr>
          <w:rFonts w:ascii="Times New Roman" w:hAnsi="Times New Roman" w:cs="Times New Roman"/>
        </w:rPr>
        <w:t xml:space="preserve">Overall, this project showed the benefits of gathering and visualizing mural data </w:t>
      </w:r>
      <w:r w:rsidR="00EB0D07" w:rsidRPr="007D41A5">
        <w:rPr>
          <w:rFonts w:ascii="Times New Roman" w:hAnsi="Times New Roman" w:cs="Times New Roman"/>
        </w:rPr>
        <w:t xml:space="preserve">in an organized workflow using ArcGIS Survey123 and ArcGIS Pro. If the study were to be expanded in the future, it might be improved by gathering more specific data about the history </w:t>
      </w:r>
      <w:r w:rsidR="00951DF4" w:rsidRPr="007D41A5">
        <w:rPr>
          <w:rFonts w:ascii="Times New Roman" w:hAnsi="Times New Roman" w:cs="Times New Roman"/>
        </w:rPr>
        <w:t xml:space="preserve">of murals, introducing uniform techniques for grading visibility, and doing </w:t>
      </w:r>
      <w:r w:rsidR="00E837CE" w:rsidRPr="007D41A5">
        <w:rPr>
          <w:rFonts w:ascii="Times New Roman" w:hAnsi="Times New Roman" w:cs="Times New Roman"/>
        </w:rPr>
        <w:t>updates over</w:t>
      </w:r>
      <w:r w:rsidR="00951DF4" w:rsidRPr="007D41A5">
        <w:rPr>
          <w:rFonts w:ascii="Times New Roman" w:hAnsi="Times New Roman" w:cs="Times New Roman"/>
        </w:rPr>
        <w:t xml:space="preserve"> several seasons to evaluate change over time. The project </w:t>
      </w:r>
      <w:r w:rsidR="00A24418" w:rsidRPr="007D41A5">
        <w:rPr>
          <w:rFonts w:ascii="Times New Roman" w:hAnsi="Times New Roman" w:cs="Times New Roman"/>
        </w:rPr>
        <w:t>effectively illustrates how public art may reflect both the cultural richness and the changing issues prevalent within an urban community, despite the small sample size.</w:t>
      </w:r>
    </w:p>
    <w:p w14:paraId="0E8CA741" w14:textId="77777777" w:rsidR="007464AF" w:rsidRDefault="007464AF" w:rsidP="00456DE9"/>
    <w:p w14:paraId="797426B6" w14:textId="16020283" w:rsidR="004219D8" w:rsidRDefault="004219D8" w:rsidP="004219D8"/>
    <w:p w14:paraId="35320ACC" w14:textId="77777777" w:rsidR="00147948" w:rsidRDefault="00147948" w:rsidP="0058521D"/>
    <w:sectPr w:rsidR="001479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B5C"/>
    <w:multiLevelType w:val="hybridMultilevel"/>
    <w:tmpl w:val="73C234C2"/>
    <w:lvl w:ilvl="0" w:tplc="35B619A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7777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78"/>
    <w:rsid w:val="00025D83"/>
    <w:rsid w:val="00070E65"/>
    <w:rsid w:val="00092454"/>
    <w:rsid w:val="00093BBE"/>
    <w:rsid w:val="000D154B"/>
    <w:rsid w:val="000F5978"/>
    <w:rsid w:val="00113167"/>
    <w:rsid w:val="001200E9"/>
    <w:rsid w:val="00142492"/>
    <w:rsid w:val="00147948"/>
    <w:rsid w:val="00191E8F"/>
    <w:rsid w:val="0019461F"/>
    <w:rsid w:val="0019709A"/>
    <w:rsid w:val="001A0881"/>
    <w:rsid w:val="001B531D"/>
    <w:rsid w:val="001C77C9"/>
    <w:rsid w:val="001F206E"/>
    <w:rsid w:val="00221263"/>
    <w:rsid w:val="002669BF"/>
    <w:rsid w:val="00272FDC"/>
    <w:rsid w:val="002915F7"/>
    <w:rsid w:val="00292F61"/>
    <w:rsid w:val="002955CC"/>
    <w:rsid w:val="002A1B36"/>
    <w:rsid w:val="0032202E"/>
    <w:rsid w:val="003A228C"/>
    <w:rsid w:val="003B08D6"/>
    <w:rsid w:val="003B31CA"/>
    <w:rsid w:val="003D22AC"/>
    <w:rsid w:val="003D477B"/>
    <w:rsid w:val="004219D8"/>
    <w:rsid w:val="004517DC"/>
    <w:rsid w:val="00456DE9"/>
    <w:rsid w:val="0046291D"/>
    <w:rsid w:val="0046625D"/>
    <w:rsid w:val="00497398"/>
    <w:rsid w:val="004D1924"/>
    <w:rsid w:val="005066EF"/>
    <w:rsid w:val="00532FA2"/>
    <w:rsid w:val="0058027D"/>
    <w:rsid w:val="00581180"/>
    <w:rsid w:val="0058521D"/>
    <w:rsid w:val="005A58FB"/>
    <w:rsid w:val="0060024B"/>
    <w:rsid w:val="006103B3"/>
    <w:rsid w:val="0061572E"/>
    <w:rsid w:val="006179F7"/>
    <w:rsid w:val="00623AB7"/>
    <w:rsid w:val="00642C66"/>
    <w:rsid w:val="00681EDB"/>
    <w:rsid w:val="00695B92"/>
    <w:rsid w:val="006E237D"/>
    <w:rsid w:val="00724371"/>
    <w:rsid w:val="00744637"/>
    <w:rsid w:val="007464AF"/>
    <w:rsid w:val="00762836"/>
    <w:rsid w:val="00780816"/>
    <w:rsid w:val="00792A28"/>
    <w:rsid w:val="007A162D"/>
    <w:rsid w:val="007D41A5"/>
    <w:rsid w:val="007D4481"/>
    <w:rsid w:val="007D6ABC"/>
    <w:rsid w:val="007E0582"/>
    <w:rsid w:val="00823AE6"/>
    <w:rsid w:val="00842698"/>
    <w:rsid w:val="00873239"/>
    <w:rsid w:val="008779C4"/>
    <w:rsid w:val="00892103"/>
    <w:rsid w:val="008A4020"/>
    <w:rsid w:val="008D0476"/>
    <w:rsid w:val="009229BF"/>
    <w:rsid w:val="00944403"/>
    <w:rsid w:val="00951DF4"/>
    <w:rsid w:val="00963396"/>
    <w:rsid w:val="009A3989"/>
    <w:rsid w:val="009F12F5"/>
    <w:rsid w:val="00A051A5"/>
    <w:rsid w:val="00A164B6"/>
    <w:rsid w:val="00A24418"/>
    <w:rsid w:val="00AE24DF"/>
    <w:rsid w:val="00B00876"/>
    <w:rsid w:val="00B33BFB"/>
    <w:rsid w:val="00B529E0"/>
    <w:rsid w:val="00B66194"/>
    <w:rsid w:val="00BD0D3A"/>
    <w:rsid w:val="00BF290B"/>
    <w:rsid w:val="00BF7BDE"/>
    <w:rsid w:val="00C02A11"/>
    <w:rsid w:val="00C07844"/>
    <w:rsid w:val="00C179B2"/>
    <w:rsid w:val="00C226EF"/>
    <w:rsid w:val="00C24B8C"/>
    <w:rsid w:val="00C67B06"/>
    <w:rsid w:val="00C86335"/>
    <w:rsid w:val="00CD6C81"/>
    <w:rsid w:val="00D222BA"/>
    <w:rsid w:val="00D34EC6"/>
    <w:rsid w:val="00DA1D5D"/>
    <w:rsid w:val="00DB5AB3"/>
    <w:rsid w:val="00DC6234"/>
    <w:rsid w:val="00DD0255"/>
    <w:rsid w:val="00DF32BA"/>
    <w:rsid w:val="00E13621"/>
    <w:rsid w:val="00E25054"/>
    <w:rsid w:val="00E46A8D"/>
    <w:rsid w:val="00E67282"/>
    <w:rsid w:val="00E777E3"/>
    <w:rsid w:val="00E837CE"/>
    <w:rsid w:val="00E97F03"/>
    <w:rsid w:val="00EB0D07"/>
    <w:rsid w:val="00EB1C6D"/>
    <w:rsid w:val="00EB3C6C"/>
    <w:rsid w:val="00EC4AB2"/>
    <w:rsid w:val="00EC6337"/>
    <w:rsid w:val="00ED0C74"/>
    <w:rsid w:val="00ED6E97"/>
    <w:rsid w:val="00ED70AA"/>
    <w:rsid w:val="00F33D15"/>
    <w:rsid w:val="00F63E03"/>
    <w:rsid w:val="00F710CA"/>
    <w:rsid w:val="00F757A9"/>
    <w:rsid w:val="00FB7146"/>
    <w:rsid w:val="00FE6E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BC73"/>
  <w15:chartTrackingRefBased/>
  <w15:docId w15:val="{899396F0-2C91-4CD3-80E5-4EA47A248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978"/>
    <w:rPr>
      <w:rFonts w:eastAsiaTheme="majorEastAsia" w:cstheme="majorBidi"/>
      <w:color w:val="272727" w:themeColor="text1" w:themeTint="D8"/>
    </w:rPr>
  </w:style>
  <w:style w:type="paragraph" w:styleId="Title">
    <w:name w:val="Title"/>
    <w:basedOn w:val="Normal"/>
    <w:next w:val="Normal"/>
    <w:link w:val="TitleChar"/>
    <w:uiPriority w:val="10"/>
    <w:qFormat/>
    <w:rsid w:val="000F5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978"/>
    <w:pPr>
      <w:spacing w:before="160"/>
      <w:jc w:val="center"/>
    </w:pPr>
    <w:rPr>
      <w:i/>
      <w:iCs/>
      <w:color w:val="404040" w:themeColor="text1" w:themeTint="BF"/>
    </w:rPr>
  </w:style>
  <w:style w:type="character" w:customStyle="1" w:styleId="QuoteChar">
    <w:name w:val="Quote Char"/>
    <w:basedOn w:val="DefaultParagraphFont"/>
    <w:link w:val="Quote"/>
    <w:uiPriority w:val="29"/>
    <w:rsid w:val="000F5978"/>
    <w:rPr>
      <w:i/>
      <w:iCs/>
      <w:color w:val="404040" w:themeColor="text1" w:themeTint="BF"/>
    </w:rPr>
  </w:style>
  <w:style w:type="paragraph" w:styleId="ListParagraph">
    <w:name w:val="List Paragraph"/>
    <w:basedOn w:val="Normal"/>
    <w:uiPriority w:val="34"/>
    <w:qFormat/>
    <w:rsid w:val="000F5978"/>
    <w:pPr>
      <w:ind w:left="720"/>
      <w:contextualSpacing/>
    </w:pPr>
  </w:style>
  <w:style w:type="character" w:styleId="IntenseEmphasis">
    <w:name w:val="Intense Emphasis"/>
    <w:basedOn w:val="DefaultParagraphFont"/>
    <w:uiPriority w:val="21"/>
    <w:qFormat/>
    <w:rsid w:val="000F5978"/>
    <w:rPr>
      <w:i/>
      <w:iCs/>
      <w:color w:val="0F4761" w:themeColor="accent1" w:themeShade="BF"/>
    </w:rPr>
  </w:style>
  <w:style w:type="paragraph" w:styleId="IntenseQuote">
    <w:name w:val="Intense Quote"/>
    <w:basedOn w:val="Normal"/>
    <w:next w:val="Normal"/>
    <w:link w:val="IntenseQuoteChar"/>
    <w:uiPriority w:val="30"/>
    <w:qFormat/>
    <w:rsid w:val="000F5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978"/>
    <w:rPr>
      <w:i/>
      <w:iCs/>
      <w:color w:val="0F4761" w:themeColor="accent1" w:themeShade="BF"/>
    </w:rPr>
  </w:style>
  <w:style w:type="character" w:styleId="IntenseReference">
    <w:name w:val="Intense Reference"/>
    <w:basedOn w:val="DefaultParagraphFont"/>
    <w:uiPriority w:val="32"/>
    <w:qFormat/>
    <w:rsid w:val="000F5978"/>
    <w:rPr>
      <w:b/>
      <w:bCs/>
      <w:smallCaps/>
      <w:color w:val="0F4761" w:themeColor="accent1" w:themeShade="BF"/>
      <w:spacing w:val="5"/>
    </w:rPr>
  </w:style>
  <w:style w:type="paragraph" w:styleId="Caption">
    <w:name w:val="caption"/>
    <w:basedOn w:val="Normal"/>
    <w:next w:val="Normal"/>
    <w:uiPriority w:val="35"/>
    <w:unhideWhenUsed/>
    <w:qFormat/>
    <w:rsid w:val="006179F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7</Pages>
  <Words>1316</Words>
  <Characters>7098</Characters>
  <Application>Microsoft Office Word</Application>
  <DocSecurity>0</DocSecurity>
  <Lines>180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Payne, Connor</dc:creator>
  <cp:keywords/>
  <dc:description/>
  <cp:lastModifiedBy>Payne, Connor</cp:lastModifiedBy>
  <cp:revision>118</cp:revision>
  <dcterms:created xsi:type="dcterms:W3CDTF">2025-11-19T19:15:00Z</dcterms:created>
  <dcterms:modified xsi:type="dcterms:W3CDTF">2025-12-05T16:19:00Z</dcterms:modified>
</cp:coreProperties>
</file>