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CRAVENS</w:t>
      </w:r>
      <w:r>
        <w:t xml:space="preserve"> </w:t>
      </w:r>
      <w:r>
        <w:t xml:space="preserve">-</w:t>
      </w:r>
      <w:r>
        <w:t xml:space="preserve"> </w:t>
      </w:r>
      <w:r>
        <w:t xml:space="preserve">Part</w:t>
      </w:r>
      <w:r>
        <w:t xml:space="preserve"> </w:t>
      </w:r>
      <w:r>
        <w:t xml:space="preserve">2</w:t>
      </w:r>
      <w:r>
        <w:t xml:space="preserve"> </w:t>
      </w:r>
      <w:r>
        <w:t xml:space="preserve">Excercies</w:t>
      </w:r>
    </w:p>
    <w:p>
      <w:pPr>
        <w:pStyle w:val="Author"/>
      </w:pPr>
      <w:r>
        <w:t xml:space="preserve">Conoly</w:t>
      </w:r>
      <w:r>
        <w:t xml:space="preserve"> </w:t>
      </w:r>
      <w:r>
        <w:t xml:space="preserve">Cravens</w:t>
      </w:r>
      <w:r>
        <w:t xml:space="preserve"> </w:t>
      </w:r>
      <w:r>
        <w:t xml:space="preserve">(mcc4443)</w:t>
      </w:r>
    </w:p>
    <w:p>
      <w:pPr>
        <w:pStyle w:val="Date"/>
      </w:pPr>
      <w:r>
        <w:t xml:space="preserve">8/3/2021</w:t>
      </w:r>
    </w:p>
    <w:bookmarkStart w:id="20" w:name="X78f818b17a577f3382ce1911cc68200f2fff487"/>
    <w:p>
      <w:pPr>
        <w:pStyle w:val="Heading1"/>
      </w:pPr>
      <w:r>
        <w:rPr>
          <w:bCs/>
          <w:b/>
        </w:rPr>
        <w:t xml:space="preserve">Question 1</w:t>
      </w:r>
      <w:r>
        <w:t xml:space="preserve"> </w:t>
      </w:r>
      <w:r>
        <w:t xml:space="preserve">Visual Story Telling Part 1:</w:t>
      </w:r>
      <w:r>
        <w:t xml:space="preserve"> </w:t>
      </w:r>
      <w:r>
        <w:rPr>
          <w:iCs/>
          <w:i/>
        </w:rPr>
        <w:t xml:space="preserve">Green Buildings</w:t>
      </w:r>
    </w:p>
    <w:bookmarkEnd w:id="20"/>
    <w:bookmarkStart w:id="21" w:name="X1d827255512aa8b739d8c22f1f8c0b21f4636a3"/>
    <w:p>
      <w:pPr>
        <w:pStyle w:val="Heading1"/>
      </w:pPr>
      <w:r>
        <w:rPr>
          <w:bCs/>
          <w:b/>
        </w:rPr>
        <w:t xml:space="preserve">Question 2</w:t>
      </w:r>
      <w:r>
        <w:t xml:space="preserve"> </w:t>
      </w:r>
      <w:r>
        <w:t xml:space="preserve">Visual Story Telling Part 2:</w:t>
      </w:r>
      <w:r>
        <w:t xml:space="preserve"> </w:t>
      </w:r>
      <w:r>
        <w:rPr>
          <w:iCs/>
          <w:i/>
        </w:rPr>
        <w:t xml:space="preserve">Flights at ABIA</w:t>
      </w:r>
    </w:p>
    <w:bookmarkEnd w:id="21"/>
    <w:bookmarkStart w:id="28" w:name="question-3-portfolio-modeling"/>
    <w:p>
      <w:pPr>
        <w:pStyle w:val="Heading1"/>
      </w:pPr>
      <w:r>
        <w:rPr>
          <w:bCs/>
          <w:b/>
        </w:rPr>
        <w:t xml:space="preserve">Question 3</w:t>
      </w:r>
      <w:r>
        <w:t xml:space="preserve"> </w:t>
      </w:r>
      <w:r>
        <w:t xml:space="preserve">Portfolio Modeling</w:t>
      </w:r>
    </w:p>
    <w:p>
      <w:pPr>
        <w:pStyle w:val="FirstParagraph"/>
      </w:pPr>
      <w:r>
        <w:t xml:space="preserve">We assessed three different portfolios VaR:</w:t>
      </w:r>
    </w:p>
    <w:p>
      <w:pPr>
        <w:numPr>
          <w:ilvl w:val="0"/>
          <w:numId w:val="1001"/>
        </w:numPr>
        <w:pStyle w:val="Compact"/>
      </w:pPr>
      <w:r>
        <w:t xml:space="preserve">Income Focused Portfolio</w:t>
      </w:r>
    </w:p>
    <w:p>
      <w:pPr>
        <w:numPr>
          <w:ilvl w:val="0"/>
          <w:numId w:val="1001"/>
        </w:numPr>
        <w:pStyle w:val="Compact"/>
      </w:pPr>
      <w:r>
        <w:t xml:space="preserve">A portfolio made up of</w:t>
      </w:r>
      <w:r>
        <w:t xml:space="preserve"> </w:t>
      </w:r>
      <w:r>
        <w:rPr>
          <w:iCs/>
          <w:i/>
        </w:rPr>
        <w:t xml:space="preserve">5 EFTs</w:t>
      </w:r>
      <w:r>
        <w:t xml:space="preserve"> </w:t>
      </w:r>
      <w:r>
        <w:t xml:space="preserve">with high dividend payout.</w:t>
      </w:r>
    </w:p>
    <w:p>
      <w:pPr>
        <w:numPr>
          <w:ilvl w:val="0"/>
          <w:numId w:val="1001"/>
        </w:numPr>
        <w:pStyle w:val="Compact"/>
      </w:pPr>
      <w:r>
        <w:t xml:space="preserve">Tech Portfolio</w:t>
      </w:r>
    </w:p>
    <w:p>
      <w:pPr>
        <w:numPr>
          <w:ilvl w:val="0"/>
          <w:numId w:val="1001"/>
        </w:numPr>
        <w:pStyle w:val="Compact"/>
      </w:pPr>
      <w:r>
        <w:t xml:space="preserve">A portfolio made up of</w:t>
      </w:r>
      <w:r>
        <w:t xml:space="preserve"> </w:t>
      </w:r>
      <w:r>
        <w:rPr>
          <w:iCs/>
          <w:i/>
        </w:rPr>
        <w:t xml:space="preserve">5 EFTs</w:t>
      </w:r>
      <w:r>
        <w:t xml:space="preserve"> </w:t>
      </w:r>
      <w:r>
        <w:t xml:space="preserve">focused on technology equities.</w:t>
      </w:r>
    </w:p>
    <w:p>
      <w:pPr>
        <w:numPr>
          <w:ilvl w:val="0"/>
          <w:numId w:val="1001"/>
        </w:numPr>
        <w:pStyle w:val="Compact"/>
      </w:pPr>
      <w:r>
        <w:t xml:space="preserve">As a reminder, the tech industry is very volatile.</w:t>
      </w:r>
    </w:p>
    <w:p>
      <w:pPr>
        <w:numPr>
          <w:ilvl w:val="0"/>
          <w:numId w:val="1001"/>
        </w:numPr>
        <w:pStyle w:val="Compact"/>
      </w:pPr>
      <w:r>
        <w:t xml:space="preserve">Balanced Portfolio</w:t>
      </w:r>
    </w:p>
    <w:p>
      <w:pPr>
        <w:numPr>
          <w:ilvl w:val="0"/>
          <w:numId w:val="1001"/>
        </w:numPr>
        <w:pStyle w:val="Compact"/>
      </w:pPr>
      <w:r>
        <w:t xml:space="preserve">A portfolio made up of</w:t>
      </w:r>
      <w:r>
        <w:t xml:space="preserve"> </w:t>
      </w:r>
      <w:r>
        <w:rPr>
          <w:iCs/>
          <w:i/>
        </w:rPr>
        <w:t xml:space="preserve">7 EFTs</w:t>
      </w:r>
      <w:r>
        <w:t xml:space="preserve"> </w:t>
      </w:r>
      <w:r>
        <w:t xml:space="preserve">focused on balanced and diversification.</w:t>
      </w:r>
    </w:p>
    <w:bookmarkStart w:id="23" w:name="income-focused-portfolio"/>
    <w:p>
      <w:pPr>
        <w:pStyle w:val="Heading2"/>
      </w:pPr>
      <w:r>
        <w:t xml:space="preserve">Income Focused Portfolio</w:t>
      </w:r>
    </w:p>
    <w:p>
      <w:pPr>
        <w:pStyle w:val="FirstParagraph"/>
      </w:pPr>
      <w:r>
        <w:t xml:space="preserve">The five EFTs:</w:t>
      </w:r>
    </w:p>
    <w:p>
      <w:pPr>
        <w:numPr>
          <w:ilvl w:val="0"/>
          <w:numId w:val="1002"/>
        </w:numPr>
        <w:pStyle w:val="Compact"/>
      </w:pPr>
      <w:r>
        <w:rPr>
          <w:bCs/>
          <w:b/>
        </w:rPr>
        <w:t xml:space="preserve">SDIV</w:t>
      </w:r>
      <w:r>
        <w:t xml:space="preserve"> </w:t>
      </w:r>
      <w:r>
        <w:t xml:space="preserve">{Global Equities} - offer exposure to a basket of dividend-paying equities on a global scale</w:t>
      </w:r>
    </w:p>
    <w:p>
      <w:pPr>
        <w:numPr>
          <w:ilvl w:val="0"/>
          <w:numId w:val="1002"/>
        </w:numPr>
        <w:pStyle w:val="Compact"/>
      </w:pPr>
      <w:r>
        <w:rPr>
          <w:bCs/>
          <w:b/>
        </w:rPr>
        <w:t xml:space="preserve">YLD</w:t>
      </w:r>
      <w:r>
        <w:t xml:space="preserve"> </w:t>
      </w:r>
      <w:r>
        <w:t xml:space="preserve">{High Yield Bonds} - provide</w:t>
      </w:r>
      <w:r>
        <w:t xml:space="preserve"> </w:t>
      </w:r>
      <w:r>
        <w:t xml:space="preserve">“</w:t>
      </w:r>
      <w:r>
        <w:t xml:space="preserve">current income with diversified risk</w:t>
      </w:r>
      <w:r>
        <w:t xml:space="preserve">”</w:t>
      </w:r>
      <w:r>
        <w:t xml:space="preserve"> </w:t>
      </w:r>
      <w:r>
        <w:t xml:space="preserve">by investing in companies with a</w:t>
      </w:r>
      <w:r>
        <w:t xml:space="preserve"> </w:t>
      </w:r>
      <w:r>
        <w:t xml:space="preserve">“</w:t>
      </w:r>
      <w:r>
        <w:t xml:space="preserve">defensive quality bias.</w:t>
      </w:r>
      <w:r>
        <w:t xml:space="preserve">”</w:t>
      </w:r>
    </w:p>
    <w:p>
      <w:pPr>
        <w:numPr>
          <w:ilvl w:val="0"/>
          <w:numId w:val="1002"/>
        </w:numPr>
        <w:pStyle w:val="Compact"/>
      </w:pPr>
      <w:r>
        <w:rPr>
          <w:bCs/>
          <w:b/>
        </w:rPr>
        <w:t xml:space="preserve">IJJ</w:t>
      </w:r>
      <w:r>
        <w:t xml:space="preserve"> </w:t>
      </w:r>
      <w:r>
        <w:t xml:space="preserve">{Mid Cap Value Equities} - exposure to mid-cap stocks that exhibit value characteristics and fine tune their domestic equity exposure</w:t>
      </w:r>
    </w:p>
    <w:p>
      <w:pPr>
        <w:numPr>
          <w:ilvl w:val="0"/>
          <w:numId w:val="1002"/>
        </w:numPr>
        <w:pStyle w:val="Compact"/>
      </w:pPr>
      <w:r>
        <w:rPr>
          <w:bCs/>
          <w:b/>
        </w:rPr>
        <w:t xml:space="preserve">REZ</w:t>
      </w:r>
      <w:r>
        <w:t xml:space="preserve"> </w:t>
      </w:r>
      <w:r>
        <w:t xml:space="preserve">{Real Estate} – known for distributing 90% of their income to investors</w:t>
      </w:r>
    </w:p>
    <w:p>
      <w:pPr>
        <w:numPr>
          <w:ilvl w:val="0"/>
          <w:numId w:val="1002"/>
        </w:numPr>
        <w:pStyle w:val="Compact"/>
      </w:pPr>
      <w:r>
        <w:rPr>
          <w:bCs/>
          <w:b/>
        </w:rPr>
        <w:t xml:space="preserve">SPYD</w:t>
      </w:r>
      <w:r>
        <w:t xml:space="preserve"> </w:t>
      </w:r>
      <w:r>
        <w:t xml:space="preserve">{Large Cap Blend Equities} – top 80 dividend-yielding companies in the S&amp;P 500</w:t>
      </w:r>
    </w:p>
    <w:p>
      <w:pPr>
        <w:pStyle w:val="FirstParagraph"/>
      </w:pPr>
      <w:r>
        <w:t xml:space="preserve">A quick glimpse of the profit/loss histogram for the 5,000 bootstrap samples:</w:t>
      </w:r>
    </w:p>
    <w:p>
      <w:pPr>
        <w:pStyle w:val="BodyText"/>
      </w:pPr>
      <w:r>
        <w:drawing>
          <wp:inline>
            <wp:extent cx="4620126" cy="3696101"/>
            <wp:effectExtent b="0" l="0" r="0" t="0"/>
            <wp:docPr descr="" title="" id="1" name="Picture"/>
            <a:graphic>
              <a:graphicData uri="http://schemas.openxmlformats.org/drawingml/2006/picture">
                <pic:pic>
                  <pic:nvPicPr>
                    <pic:cNvPr descr="CRAVENS---STA380-Part-2-Exercises_files/figure-docx/Income%20profit%20los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the 5,000 bootstrap samples, we estimate the the 4-week value at risk for the</w:t>
      </w:r>
      <w:r>
        <w:t xml:space="preserve"> </w:t>
      </w:r>
      <w:r>
        <w:rPr>
          <w:iCs/>
          <w:i/>
        </w:rPr>
        <w:t xml:space="preserve">income driven portfolio</w:t>
      </w:r>
      <w:r>
        <w:t xml:space="preserve"> </w:t>
      </w:r>
      <w:r>
        <w:t xml:space="preserve">at the 5% level to:</w:t>
      </w:r>
    </w:p>
    <w:p>
      <w:pPr>
        <w:pStyle w:val="SourceCode"/>
      </w:pPr>
      <w:r>
        <w:rPr>
          <w:rStyle w:val="VerbatimChar"/>
        </w:rPr>
        <w:t xml:space="preserve">## [1] "$8,156"</w:t>
      </w:r>
    </w:p>
    <w:bookmarkEnd w:id="23"/>
    <w:bookmarkStart w:id="25" w:name="tech-portfolio"/>
    <w:p>
      <w:pPr>
        <w:pStyle w:val="Heading2"/>
      </w:pPr>
      <w:r>
        <w:t xml:space="preserve">Tech Portfolio</w:t>
      </w:r>
    </w:p>
    <w:p>
      <w:pPr>
        <w:numPr>
          <w:ilvl w:val="0"/>
          <w:numId w:val="1003"/>
        </w:numPr>
        <w:pStyle w:val="Compact"/>
      </w:pPr>
      <w:r>
        <w:rPr>
          <w:bCs/>
          <w:b/>
        </w:rPr>
        <w:t xml:space="preserve">SPYG</w:t>
      </w:r>
      <w:r>
        <w:t xml:space="preserve"> </w:t>
      </w:r>
      <w:r>
        <w:t xml:space="preserve">{Large Gap Growth Equities} - over 300 holdings and exposure is tilted most heavily towards technology</w:t>
      </w:r>
    </w:p>
    <w:p>
      <w:pPr>
        <w:numPr>
          <w:ilvl w:val="0"/>
          <w:numId w:val="1003"/>
        </w:numPr>
        <w:pStyle w:val="Compact"/>
      </w:pPr>
      <w:r>
        <w:rPr>
          <w:bCs/>
          <w:b/>
        </w:rPr>
        <w:t xml:space="preserve">QQQ</w:t>
      </w:r>
      <w:r>
        <w:t xml:space="preserve"> </w:t>
      </w:r>
      <w:r>
        <w:t xml:space="preserve">{Large Gap Growth Equities} - useful as part of a buy-and-hold approach for investors looking to maintain a tilt towards the potentially volatile tech sector</w:t>
      </w:r>
    </w:p>
    <w:p>
      <w:pPr>
        <w:numPr>
          <w:ilvl w:val="0"/>
          <w:numId w:val="1003"/>
        </w:numPr>
        <w:pStyle w:val="Compact"/>
      </w:pPr>
      <w:r>
        <w:rPr>
          <w:bCs/>
          <w:b/>
        </w:rPr>
        <w:t xml:space="preserve">XLK</w:t>
      </w:r>
      <w:r>
        <w:t xml:space="preserve"> </w:t>
      </w:r>
      <w:r>
        <w:t xml:space="preserve">{Technology Equities} - it invests in companies from all across the technology sector</w:t>
      </w:r>
    </w:p>
    <w:p>
      <w:pPr>
        <w:numPr>
          <w:ilvl w:val="0"/>
          <w:numId w:val="1003"/>
        </w:numPr>
        <w:pStyle w:val="Compact"/>
      </w:pPr>
      <w:r>
        <w:rPr>
          <w:bCs/>
          <w:b/>
        </w:rPr>
        <w:t xml:space="preserve">TDIV</w:t>
      </w:r>
      <w:r>
        <w:t xml:space="preserve"> </w:t>
      </w:r>
      <w:r>
        <w:t xml:space="preserve">{Technology Equities} - First Trust NASDAQ Technology Dividend Index Fund</w:t>
      </w:r>
    </w:p>
    <w:p>
      <w:pPr>
        <w:numPr>
          <w:ilvl w:val="0"/>
          <w:numId w:val="1003"/>
        </w:numPr>
        <w:pStyle w:val="Compact"/>
      </w:pPr>
      <w:r>
        <w:rPr>
          <w:bCs/>
          <w:b/>
        </w:rPr>
        <w:t xml:space="preserve">FXL</w:t>
      </w:r>
      <w:r>
        <w:t xml:space="preserve"> </w:t>
      </w:r>
      <w:r>
        <w:t xml:space="preserve">{Technology Equities} - looking for a more qualitative approach to the tech sector</w:t>
      </w:r>
    </w:p>
    <w:p>
      <w:pPr>
        <w:pStyle w:val="FirstParagraph"/>
      </w:pPr>
      <w:r>
        <w:t xml:space="preserve">A quick glimpse of the profit/loss histogram for the 5,000 bootstrap samples {note a couple of huge wins since the tech industry is so volitle}:</w:t>
      </w:r>
    </w:p>
    <w:p>
      <w:pPr>
        <w:pStyle w:val="BodyText"/>
      </w:pPr>
      <w:r>
        <w:drawing>
          <wp:inline>
            <wp:extent cx="4620126" cy="3696101"/>
            <wp:effectExtent b="0" l="0" r="0" t="0"/>
            <wp:docPr descr="" title="" id="1" name="Picture"/>
            <a:graphic>
              <a:graphicData uri="http://schemas.openxmlformats.org/drawingml/2006/picture">
                <pic:pic>
                  <pic:nvPicPr>
                    <pic:cNvPr descr="CRAVENS---STA380-Part-2-Exercises_files/figure-docx/tech%20profit%20los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5,000 bootstrap samples, we estimate the the 4-week value at risk for the</w:t>
      </w:r>
      <w:r>
        <w:t xml:space="preserve"> </w:t>
      </w:r>
      <w:r>
        <w:rPr>
          <w:iCs/>
          <w:i/>
        </w:rPr>
        <w:t xml:space="preserve">tech portfolio</w:t>
      </w:r>
      <w:r>
        <w:t xml:space="preserve"> </w:t>
      </w:r>
      <w:r>
        <w:t xml:space="preserve">at the 5% level to:</w:t>
      </w:r>
    </w:p>
    <w:p>
      <w:pPr>
        <w:pStyle w:val="SourceCode"/>
      </w:pPr>
      <w:r>
        <w:rPr>
          <w:rStyle w:val="VerbatimChar"/>
        </w:rPr>
        <w:t xml:space="preserve">## [1] "$8,205"</w:t>
      </w:r>
    </w:p>
    <w:bookmarkEnd w:id="25"/>
    <w:bookmarkStart w:id="27" w:name="balanced-portfolio"/>
    <w:p>
      <w:pPr>
        <w:pStyle w:val="Heading2"/>
      </w:pPr>
      <w:r>
        <w:t xml:space="preserve">Balanced Portfolio</w:t>
      </w:r>
    </w:p>
    <w:p>
      <w:pPr>
        <w:numPr>
          <w:ilvl w:val="0"/>
          <w:numId w:val="1004"/>
        </w:numPr>
        <w:pStyle w:val="Compact"/>
      </w:pPr>
      <w:r>
        <w:rPr>
          <w:bCs/>
          <w:b/>
        </w:rPr>
        <w:t xml:space="preserve">RSP</w:t>
      </w:r>
      <w:r>
        <w:t xml:space="preserve"> </w:t>
      </w:r>
      <w:r>
        <w:t xml:space="preserve">{Large Cap Blend Equities} - considerably more balanced than other alternatives such as SPY, and a methodology that some investors believe will add value over the long haul</w:t>
      </w:r>
    </w:p>
    <w:p>
      <w:pPr>
        <w:numPr>
          <w:ilvl w:val="0"/>
          <w:numId w:val="1004"/>
        </w:numPr>
        <w:pStyle w:val="Compact"/>
      </w:pPr>
      <w:r>
        <w:rPr>
          <w:bCs/>
          <w:b/>
        </w:rPr>
        <w:t xml:space="preserve">BSV</w:t>
      </w:r>
      <w:r>
        <w:t xml:space="preserve"> </w:t>
      </w:r>
      <w:r>
        <w:t xml:space="preserve">{Total Bond Markets} - great safe haven to park assets in volatile markets</w:t>
      </w:r>
    </w:p>
    <w:p>
      <w:pPr>
        <w:numPr>
          <w:ilvl w:val="0"/>
          <w:numId w:val="1004"/>
        </w:numPr>
        <w:pStyle w:val="Compact"/>
      </w:pPr>
      <w:r>
        <w:rPr>
          <w:bCs/>
          <w:b/>
        </w:rPr>
        <w:t xml:space="preserve">RYT</w:t>
      </w:r>
      <w:r>
        <w:t xml:space="preserve"> </w:t>
      </w:r>
      <w:r>
        <w:t xml:space="preserve">{Technology Equities} - exposure that is considerably more balanced</w:t>
      </w:r>
    </w:p>
    <w:p>
      <w:pPr>
        <w:numPr>
          <w:ilvl w:val="0"/>
          <w:numId w:val="1004"/>
        </w:numPr>
        <w:pStyle w:val="Compact"/>
      </w:pPr>
      <w:r>
        <w:rPr>
          <w:bCs/>
          <w:b/>
        </w:rPr>
        <w:t xml:space="preserve">SPEM</w:t>
      </w:r>
      <w:r>
        <w:t xml:space="preserve"> </w:t>
      </w:r>
      <w:r>
        <w:t xml:space="preserve">{Emerging Market Equities} - well-diversified option for long-term investors building a balanced portfolio</w:t>
      </w:r>
    </w:p>
    <w:p>
      <w:pPr>
        <w:numPr>
          <w:ilvl w:val="0"/>
          <w:numId w:val="1004"/>
        </w:numPr>
        <w:pStyle w:val="Compact"/>
      </w:pPr>
      <w:r>
        <w:rPr>
          <w:bCs/>
          <w:b/>
        </w:rPr>
        <w:t xml:space="preserve">SCHF</w:t>
      </w:r>
      <w:r>
        <w:t xml:space="preserve"> </w:t>
      </w:r>
      <w:r>
        <w:t xml:space="preserve">{Foreign Large Cap Equities} - close to 1,000 individual holdings, this ETF brings immediate diversification</w:t>
      </w:r>
    </w:p>
    <w:p>
      <w:pPr>
        <w:numPr>
          <w:ilvl w:val="0"/>
          <w:numId w:val="1004"/>
        </w:numPr>
        <w:pStyle w:val="Compact"/>
      </w:pPr>
      <w:r>
        <w:rPr>
          <w:bCs/>
          <w:b/>
        </w:rPr>
        <w:t xml:space="preserve">VXF</w:t>
      </w:r>
      <w:r>
        <w:t xml:space="preserve"> </w:t>
      </w:r>
      <w:r>
        <w:t xml:space="preserve">{All Cap Equities} - extremely diversified in small and mid caps</w:t>
      </w:r>
    </w:p>
    <w:p>
      <w:pPr>
        <w:numPr>
          <w:ilvl w:val="0"/>
          <w:numId w:val="1004"/>
        </w:numPr>
        <w:pStyle w:val="Compact"/>
      </w:pPr>
      <w:r>
        <w:rPr>
          <w:bCs/>
          <w:b/>
        </w:rPr>
        <w:t xml:space="preserve">AOA</w:t>
      </w:r>
      <w:r>
        <w:t xml:space="preserve"> </w:t>
      </w:r>
      <w:r>
        <w:t xml:space="preserve">{Diversified Portfolio} - seeking an aggressive strategy that tilts towards equities and away from fixed income</w:t>
      </w:r>
    </w:p>
    <w:p>
      <w:pPr>
        <w:pStyle w:val="FirstParagraph"/>
      </w:pPr>
      <w:r>
        <w:t xml:space="preserve">A quick glimpse of the profit/loss histogram for the 5,000 bootstrap samples:</w:t>
      </w:r>
    </w:p>
    <w:p>
      <w:pPr>
        <w:pStyle w:val="BodyText"/>
      </w:pPr>
      <w:r>
        <w:drawing>
          <wp:inline>
            <wp:extent cx="4620126" cy="3696101"/>
            <wp:effectExtent b="0" l="0" r="0" t="0"/>
            <wp:docPr descr="" title="" id="1" name="Picture"/>
            <a:graphic>
              <a:graphicData uri="http://schemas.openxmlformats.org/drawingml/2006/picture">
                <pic:pic>
                  <pic:nvPicPr>
                    <pic:cNvPr descr="CRAVENS---STA380-Part-2-Exercises_files/figure-docx/Balanced%20profit%20los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5,000 bootstrap samples, we estimate the the 4-week value at risk for the</w:t>
      </w:r>
      <w:r>
        <w:t xml:space="preserve"> </w:t>
      </w:r>
      <w:r>
        <w:rPr>
          <w:iCs/>
          <w:i/>
        </w:rPr>
        <w:t xml:space="preserve">Balanced portfolio</w:t>
      </w:r>
      <w:r>
        <w:t xml:space="preserve"> </w:t>
      </w:r>
      <w:r>
        <w:t xml:space="preserve">at the 5% level to:</w:t>
      </w:r>
    </w:p>
    <w:p>
      <w:pPr>
        <w:pStyle w:val="SourceCode"/>
      </w:pPr>
      <w:r>
        <w:rPr>
          <w:rStyle w:val="VerbatimChar"/>
        </w:rPr>
        <w:t xml:space="preserve">## [1] "$4,451"</w:t>
      </w:r>
    </w:p>
    <w:p>
      <w:pPr>
        <w:pStyle w:val="FirstParagraph"/>
      </w:pPr>
      <w:r>
        <w:t xml:space="preserve">So in summary, we have three portfolios. One focused on dividend payout, one focused on tech (volatile industry), and another one with a well balanced portfolio. For each portfolio, we estimated the 4-week VaR at the 5% level:</w:t>
      </w:r>
    </w:p>
    <w:p>
      <w:pPr>
        <w:pStyle w:val="SourceCode"/>
      </w:pPr>
      <w:r>
        <w:rPr>
          <w:rStyle w:val="VerbatimChar"/>
        </w:rPr>
        <w:t xml:space="preserve">##      Portfolio    VaR</w:t>
      </w:r>
      <w:r>
        <w:br/>
      </w:r>
      <w:r>
        <w:rPr>
          <w:rStyle w:val="VerbatimChar"/>
        </w:rPr>
        <w:t xml:space="preserve">## 1 Income-Drive $8,156</w:t>
      </w:r>
      <w:r>
        <w:br/>
      </w:r>
      <w:r>
        <w:rPr>
          <w:rStyle w:val="VerbatimChar"/>
        </w:rPr>
        <w:t xml:space="preserve">## 2         Tech $8,205</w:t>
      </w:r>
      <w:r>
        <w:br/>
      </w:r>
      <w:r>
        <w:rPr>
          <w:rStyle w:val="VerbatimChar"/>
        </w:rPr>
        <w:t xml:space="preserve">## 3     Balanced $4,451</w:t>
      </w:r>
    </w:p>
    <w:p>
      <w:pPr>
        <w:pStyle w:val="FirstParagraph"/>
      </w:pPr>
      <w:r>
        <w:t xml:space="preserve">To no surprise, the balanced portfolio has the lowest amount of risk for a 4-week (20 trading day) period. Tech and income-driven turn out to have about the same amount of risk.</w:t>
      </w:r>
    </w:p>
    <w:bookmarkEnd w:id="27"/>
    <w:bookmarkEnd w:id="28"/>
    <w:bookmarkStart w:id="53" w:name="question-4-market-segmentation"/>
    <w:p>
      <w:pPr>
        <w:pStyle w:val="Heading1"/>
      </w:pPr>
      <w:r>
        <w:rPr>
          <w:bCs/>
          <w:b/>
        </w:rPr>
        <w:t xml:space="preserve">Question 4</w:t>
      </w:r>
      <w:r>
        <w:t xml:space="preserve"> </w:t>
      </w:r>
      <w:r>
        <w:t xml:space="preserve">Market Segmentation</w:t>
      </w:r>
    </w:p>
    <w:p>
      <w:pPr>
        <w:pStyle w:val="FirstParagraph"/>
      </w:pPr>
      <w:r>
        <w:t xml:space="preserve">FOR: NutrientH20 Executives</w:t>
      </w:r>
      <w:r>
        <w:t xml:space="preserve"> </w:t>
      </w:r>
      <w:r>
        <w:t xml:space="preserve">OBJECTIVE: Identify market segments that appear in your social-media audience</w:t>
      </w:r>
    </w:p>
    <w:bookmarkStart w:id="31" w:name="methodology-kmeans-clustering"/>
    <w:p>
      <w:pPr>
        <w:pStyle w:val="Heading2"/>
      </w:pPr>
      <w:r>
        <w:t xml:space="preserve">Methodology: Kmeans Clustering</w:t>
      </w:r>
    </w:p>
    <w:p>
      <w:pPr>
        <w:pStyle w:val="FirstParagraph"/>
      </w:pPr>
      <w:r>
        <w:t xml:space="preserve">After some data exploration and fitting a variety of models, we determined that K-means clustering was an effective (and efficient) way to determine market segments.</w:t>
      </w:r>
    </w:p>
    <w:bookmarkStart w:id="30" w:name="X536dd3a6c1820cc9d73a5796c026c95041993d6"/>
    <w:p>
      <w:pPr>
        <w:pStyle w:val="Heading3"/>
      </w:pPr>
      <w:r>
        <w:t xml:space="preserve">Determining the Optimal Number of Clusters (k)</w:t>
      </w:r>
    </w:p>
    <w:p>
      <w:pPr>
        <w:pStyle w:val="FirstParagraph"/>
      </w:pPr>
      <w:r>
        <w:drawing>
          <wp:inline>
            <wp:extent cx="4620126" cy="3696101"/>
            <wp:effectExtent b="0" l="0" r="0" t="0"/>
            <wp:docPr descr="" title="" id="1" name="Picture"/>
            <a:graphic>
              <a:graphicData uri="http://schemas.openxmlformats.org/drawingml/2006/picture">
                <pic:pic>
                  <pic:nvPicPr>
                    <pic:cNvPr descr="CRAVENS---STA380-Part-2-Exercises_files/figure-docx/Q4%20Kmeans%20Elbow%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elbox plot, we determined that</w:t>
      </w:r>
      <w:r>
        <w:t xml:space="preserve"> </w:t>
      </w:r>
      <w:r>
        <w:rPr>
          <w:bCs/>
          <w:b/>
        </w:rPr>
        <w:t xml:space="preserve">10</w:t>
      </w:r>
      <w:r>
        <w:t xml:space="preserve"> </w:t>
      </w:r>
      <w:r>
        <w:t xml:space="preserve">clusters optimizes the bias-variance trade off in our error (slope from 10 -&gt; 11 is less steap than the slope from 9 -&gt; 10).</w:t>
      </w:r>
    </w:p>
    <w:bookmarkEnd w:id="30"/>
    <w:bookmarkEnd w:id="31"/>
    <w:bookmarkStart w:id="32" w:name="result"/>
    <w:p>
      <w:pPr>
        <w:pStyle w:val="Heading2"/>
      </w:pPr>
      <w:r>
        <w:t xml:space="preserve">Result</w:t>
      </w:r>
    </w:p>
    <w:p>
      <w:pPr>
        <w:pStyle w:val="FirstParagraph"/>
      </w:pPr>
      <w:r>
        <w:t xml:space="preserve">After dividing our followers into 10 segments, we get the following table of centers (conditional formatted to highlight the factors that each cluster scored well in).</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10</w:t>
      </w:r>
    </w:p>
    <w:p>
      <w:pPr>
        <w:pStyle w:val="BodyText"/>
      </w:pPr>
      <w:r>
        <w:t xml:space="preserve">current_events</w:t>
      </w:r>
    </w:p>
    <w:p>
      <w:pPr>
        <w:pStyle w:val="BodyText"/>
      </w:pPr>
      <w:r>
        <w:t xml:space="preserve">0.10914581</w:t>
      </w:r>
    </w:p>
    <w:p>
      <w:pPr>
        <w:pStyle w:val="BodyText"/>
      </w:pPr>
      <w:r>
        <w:t xml:space="preserve">0.05848016</w:t>
      </w:r>
    </w:p>
    <w:p>
      <w:pPr>
        <w:pStyle w:val="BodyText"/>
      </w:pPr>
      <w:r>
        <w:t xml:space="preserve">-0.1977810</w:t>
      </w:r>
    </w:p>
    <w:p>
      <w:pPr>
        <w:pStyle w:val="BodyText"/>
      </w:pPr>
      <w:r>
        <w:t xml:space="preserve">0.10629933</w:t>
      </w:r>
    </w:p>
    <w:p>
      <w:pPr>
        <w:pStyle w:val="BodyText"/>
      </w:pPr>
      <w:r>
        <w:t xml:space="preserve">0.034542847</w:t>
      </w:r>
    </w:p>
    <w:p>
      <w:pPr>
        <w:pStyle w:val="BodyText"/>
      </w:pPr>
      <w:r>
        <w:t xml:space="preserve">0.316328500</w:t>
      </w:r>
    </w:p>
    <w:p>
      <w:pPr>
        <w:pStyle w:val="BodyText"/>
      </w:pPr>
      <w:r>
        <w:t xml:space="preserve">0.186429132</w:t>
      </w:r>
    </w:p>
    <w:p>
      <w:pPr>
        <w:pStyle w:val="BodyText"/>
      </w:pPr>
      <w:r>
        <w:t xml:space="preserve">-0.077951523</w:t>
      </w:r>
    </w:p>
    <w:p>
      <w:pPr>
        <w:pStyle w:val="BodyText"/>
      </w:pPr>
      <w:r>
        <w:t xml:space="preserve">0.33235797</w:t>
      </w:r>
    </w:p>
    <w:p>
      <w:pPr>
        <w:pStyle w:val="BodyText"/>
      </w:pPr>
      <w:r>
        <w:t xml:space="preserve">-0.0254193582</w:t>
      </w:r>
    </w:p>
    <w:p>
      <w:pPr>
        <w:pStyle w:val="BodyText"/>
      </w:pPr>
      <w:r>
        <w:t xml:space="preserve">travel</w:t>
      </w:r>
    </w:p>
    <w:p>
      <w:pPr>
        <w:pStyle w:val="BodyText"/>
      </w:pPr>
      <w:r>
        <w:t xml:space="preserve">3.27190413</w:t>
      </w:r>
    </w:p>
    <w:p>
      <w:pPr>
        <w:pStyle w:val="BodyText"/>
      </w:pPr>
      <w:r>
        <w:t xml:space="preserve">-0.18542261</w:t>
      </w:r>
    </w:p>
    <w:p>
      <w:pPr>
        <w:pStyle w:val="BodyText"/>
      </w:pPr>
      <w:r>
        <w:t xml:space="preserve">-0.2263512</w:t>
      </w:r>
    </w:p>
    <w:p>
      <w:pPr>
        <w:pStyle w:val="BodyText"/>
      </w:pPr>
      <w:r>
        <w:t xml:space="preserve">-0.10176818</w:t>
      </w:r>
    </w:p>
    <w:p>
      <w:pPr>
        <w:pStyle w:val="BodyText"/>
      </w:pPr>
      <w:r>
        <w:t xml:space="preserve">0.048679256</w:t>
      </w:r>
    </w:p>
    <w:p>
      <w:pPr>
        <w:pStyle w:val="BodyText"/>
      </w:pPr>
      <w:r>
        <w:t xml:space="preserve">0.238104631</w:t>
      </w:r>
    </w:p>
    <w:p>
      <w:pPr>
        <w:pStyle w:val="BodyText"/>
      </w:pPr>
      <w:r>
        <w:t xml:space="preserve">-0.057760074</w:t>
      </w:r>
    </w:p>
    <w:p>
      <w:pPr>
        <w:pStyle w:val="BodyText"/>
      </w:pPr>
      <w:r>
        <w:t xml:space="preserve">-0.031582744</w:t>
      </w:r>
    </w:p>
    <w:p>
      <w:pPr>
        <w:pStyle w:val="BodyText"/>
      </w:pPr>
      <w:r>
        <w:t xml:space="preserve">-0.20185833</w:t>
      </w:r>
    </w:p>
    <w:p>
      <w:pPr>
        <w:pStyle w:val="BodyText"/>
      </w:pPr>
      <w:r>
        <w:t xml:space="preserve">-0.1569172296</w:t>
      </w:r>
    </w:p>
    <w:p>
      <w:pPr>
        <w:pStyle w:val="BodyText"/>
      </w:pPr>
      <w:r>
        <w:t xml:space="preserve">photo_sharing</w:t>
      </w:r>
    </w:p>
    <w:p>
      <w:pPr>
        <w:pStyle w:val="BodyText"/>
      </w:pPr>
      <w:r>
        <w:t xml:space="preserve">-0.11137698</w:t>
      </w:r>
    </w:p>
    <w:p>
      <w:pPr>
        <w:pStyle w:val="BodyText"/>
      </w:pPr>
      <w:r>
        <w:t xml:space="preserve">-0.21574178</w:t>
      </w:r>
    </w:p>
    <w:p>
      <w:pPr>
        <w:pStyle w:val="BodyText"/>
      </w:pPr>
      <w:r>
        <w:t xml:space="preserve">-0.4192754</w:t>
      </w:r>
    </w:p>
    <w:p>
      <w:pPr>
        <w:pStyle w:val="BodyText"/>
      </w:pPr>
      <w:r>
        <w:t xml:space="preserve">-0.09574796</w:t>
      </w:r>
    </w:p>
    <w:p>
      <w:pPr>
        <w:pStyle w:val="BodyText"/>
      </w:pPr>
      <w:r>
        <w:t xml:space="preserve">-0.174684076</w:t>
      </w:r>
    </w:p>
    <w:p>
      <w:pPr>
        <w:pStyle w:val="BodyText"/>
      </w:pPr>
      <w:r>
        <w:t xml:space="preserve">-0.073458797</w:t>
      </w:r>
    </w:p>
    <w:p>
      <w:pPr>
        <w:pStyle w:val="BodyText"/>
      </w:pPr>
      <w:r>
        <w:t xml:space="preserve">1.257802892</w:t>
      </w:r>
    </w:p>
    <w:p>
      <w:pPr>
        <w:pStyle w:val="BodyText"/>
      </w:pPr>
      <w:r>
        <w:t xml:space="preserve">-0.009980486</w:t>
      </w:r>
    </w:p>
    <w:p>
      <w:pPr>
        <w:pStyle w:val="BodyText"/>
      </w:pPr>
      <w:r>
        <w:t xml:space="preserve">1.10547322</w:t>
      </w:r>
    </w:p>
    <w:p>
      <w:pPr>
        <w:pStyle w:val="BodyText"/>
      </w:pPr>
      <w:r>
        <w:t xml:space="preserve">-0.1171317611</w:t>
      </w:r>
    </w:p>
    <w:p>
      <w:pPr>
        <w:pStyle w:val="BodyText"/>
      </w:pPr>
      <w:r>
        <w:t xml:space="preserve">tv_film</w:t>
      </w:r>
    </w:p>
    <w:p>
      <w:pPr>
        <w:pStyle w:val="BodyText"/>
      </w:pPr>
      <w:r>
        <w:t xml:space="preserve">-0.07173772</w:t>
      </w:r>
    </w:p>
    <w:p>
      <w:pPr>
        <w:pStyle w:val="BodyText"/>
      </w:pPr>
      <w:r>
        <w:t xml:space="preserve">-0.00575064</w:t>
      </w:r>
    </w:p>
    <w:p>
      <w:pPr>
        <w:pStyle w:val="BodyText"/>
      </w:pPr>
      <w:r>
        <w:t xml:space="preserve">-0.2118607</w:t>
      </w:r>
    </w:p>
    <w:p>
      <w:pPr>
        <w:pStyle w:val="BodyText"/>
      </w:pPr>
      <w:r>
        <w:t xml:space="preserve">-0.09321536</w:t>
      </w:r>
    </w:p>
    <w:p>
      <w:pPr>
        <w:pStyle w:val="BodyText"/>
      </w:pPr>
      <w:r>
        <w:t xml:space="preserve">-0.194493863</w:t>
      </w:r>
    </w:p>
    <w:p>
      <w:pPr>
        <w:pStyle w:val="BodyText"/>
      </w:pPr>
      <w:r>
        <w:t xml:space="preserve">2.781838781</w:t>
      </w:r>
    </w:p>
    <w:p>
      <w:pPr>
        <w:pStyle w:val="BodyText"/>
      </w:pPr>
      <w:r>
        <w:t xml:space="preserve">-0.135118842</w:t>
      </w:r>
    </w:p>
    <w:p>
      <w:pPr>
        <w:pStyle w:val="BodyText"/>
      </w:pPr>
      <w:r>
        <w:t xml:space="preserve">0.107052269</w:t>
      </w:r>
    </w:p>
    <w:p>
      <w:pPr>
        <w:pStyle w:val="BodyText"/>
      </w:pPr>
      <w:r>
        <w:t xml:space="preserve">-0.12401476</w:t>
      </w:r>
    </w:p>
    <w:p>
      <w:pPr>
        <w:pStyle w:val="BodyText"/>
      </w:pPr>
      <w:r>
        <w:t xml:space="preserve">-0.1395029923</w:t>
      </w:r>
    </w:p>
    <w:p>
      <w:pPr>
        <w:pStyle w:val="BodyText"/>
      </w:pPr>
      <w:r>
        <w:t xml:space="preserve">sports_fandom</w:t>
      </w:r>
    </w:p>
    <w:p>
      <w:pPr>
        <w:pStyle w:val="BodyText"/>
      </w:pPr>
      <w:r>
        <w:t xml:space="preserve">-0.20726375</w:t>
      </w:r>
    </w:p>
    <w:p>
      <w:pPr>
        <w:pStyle w:val="BodyText"/>
      </w:pPr>
      <w:r>
        <w:t xml:space="preserve">0.67118752</w:t>
      </w:r>
    </w:p>
    <w:p>
      <w:pPr>
        <w:pStyle w:val="BodyText"/>
      </w:pPr>
      <w:r>
        <w:t xml:space="preserve">-0.3212934</w:t>
      </w:r>
    </w:p>
    <w:p>
      <w:pPr>
        <w:pStyle w:val="BodyText"/>
      </w:pPr>
      <w:r>
        <w:t xml:space="preserve">2.11490950</w:t>
      </w:r>
    </w:p>
    <w:p>
      <w:pPr>
        <w:pStyle w:val="BodyText"/>
      </w:pPr>
      <w:r>
        <w:t xml:space="preserve">-0.155953351</w:t>
      </w:r>
    </w:p>
    <w:p>
      <w:pPr>
        <w:pStyle w:val="BodyText"/>
      </w:pPr>
      <w:r>
        <w:t xml:space="preserve">-0.126612069</w:t>
      </w:r>
    </w:p>
    <w:p>
      <w:pPr>
        <w:pStyle w:val="BodyText"/>
      </w:pPr>
      <w:r>
        <w:t xml:space="preserve">-0.206660261</w:t>
      </w:r>
    </w:p>
    <w:p>
      <w:pPr>
        <w:pStyle w:val="BodyText"/>
      </w:pPr>
      <w:r>
        <w:t xml:space="preserve">-0.131180557</w:t>
      </w:r>
    </w:p>
    <w:p>
      <w:pPr>
        <w:pStyle w:val="BodyText"/>
      </w:pPr>
      <w:r>
        <w:t xml:space="preserve">-0.20041004</w:t>
      </w:r>
    </w:p>
    <w:p>
      <w:pPr>
        <w:pStyle w:val="BodyText"/>
      </w:pPr>
      <w:r>
        <w:t xml:space="preserve">-0.1935502056</w:t>
      </w:r>
    </w:p>
    <w:p>
      <w:pPr>
        <w:pStyle w:val="BodyText"/>
      </w:pPr>
      <w:r>
        <w:t xml:space="preserve">politics</w:t>
      </w:r>
    </w:p>
    <w:p>
      <w:pPr>
        <w:pStyle w:val="BodyText"/>
      </w:pPr>
      <w:r>
        <w:t xml:space="preserve">3.13063324</w:t>
      </w:r>
    </w:p>
    <w:p>
      <w:pPr>
        <w:pStyle w:val="BodyText"/>
      </w:pPr>
      <w:r>
        <w:t xml:space="preserve">1.22750715</w:t>
      </w:r>
    </w:p>
    <w:p>
      <w:pPr>
        <w:pStyle w:val="BodyText"/>
      </w:pPr>
      <w:r>
        <w:t xml:space="preserve">-0.3023948</w:t>
      </w:r>
    </w:p>
    <w:p>
      <w:pPr>
        <w:pStyle w:val="BodyText"/>
      </w:pPr>
      <w:r>
        <w:t xml:space="preserve">-0.22390866</w:t>
      </w:r>
    </w:p>
    <w:p>
      <w:pPr>
        <w:pStyle w:val="BodyText"/>
      </w:pPr>
      <w:r>
        <w:t xml:space="preserve">-0.190805114</w:t>
      </w:r>
    </w:p>
    <w:p>
      <w:pPr>
        <w:pStyle w:val="BodyText"/>
      </w:pPr>
      <w:r>
        <w:t xml:space="preserve">-0.082009680</w:t>
      </w:r>
    </w:p>
    <w:p>
      <w:pPr>
        <w:pStyle w:val="BodyText"/>
      </w:pPr>
      <w:r>
        <w:t xml:space="preserve">-0.122715847</w:t>
      </w:r>
    </w:p>
    <w:p>
      <w:pPr>
        <w:pStyle w:val="BodyText"/>
      </w:pPr>
      <w:r>
        <w:t xml:space="preserve">-0.166187127</w:t>
      </w:r>
    </w:p>
    <w:p>
      <w:pPr>
        <w:pStyle w:val="BodyText"/>
      </w:pPr>
      <w:r>
        <w:t xml:space="preserve">-0.15074810</w:t>
      </w:r>
    </w:p>
    <w:p>
      <w:pPr>
        <w:pStyle w:val="BodyText"/>
      </w:pPr>
      <w:r>
        <w:t xml:space="preserve">-0.1920881061</w:t>
      </w:r>
    </w:p>
    <w:p>
      <w:pPr>
        <w:pStyle w:val="BodyText"/>
      </w:pPr>
      <w:r>
        <w:t xml:space="preserve">food</w:t>
      </w:r>
    </w:p>
    <w:p>
      <w:pPr>
        <w:pStyle w:val="BodyText"/>
      </w:pPr>
      <w:r>
        <w:t xml:space="preserve">0.16182288</w:t>
      </w:r>
    </w:p>
    <w:p>
      <w:pPr>
        <w:pStyle w:val="BodyText"/>
      </w:pPr>
      <w:r>
        <w:t xml:space="preserve">-0.15675589</w:t>
      </w:r>
    </w:p>
    <w:p>
      <w:pPr>
        <w:pStyle w:val="BodyText"/>
      </w:pPr>
      <w:r>
        <w:t xml:space="preserve">-0.3650572</w:t>
      </w:r>
    </w:p>
    <w:p>
      <w:pPr>
        <w:pStyle w:val="BodyText"/>
      </w:pPr>
      <w:r>
        <w:t xml:space="preserve">1.87203059</w:t>
      </w:r>
    </w:p>
    <w:p>
      <w:pPr>
        <w:pStyle w:val="BodyText"/>
      </w:pPr>
      <w:r>
        <w:t xml:space="preserve">-0.121226702</w:t>
      </w:r>
    </w:p>
    <w:p>
      <w:pPr>
        <w:pStyle w:val="BodyText"/>
      </w:pPr>
      <w:r>
        <w:t xml:space="preserve">0.142870547</w:t>
      </w:r>
    </w:p>
    <w:p>
      <w:pPr>
        <w:pStyle w:val="BodyText"/>
      </w:pPr>
      <w:r>
        <w:t xml:space="preserve">-0.190170650</w:t>
      </w:r>
    </w:p>
    <w:p>
      <w:pPr>
        <w:pStyle w:val="BodyText"/>
      </w:pPr>
      <w:r>
        <w:t xml:space="preserve">-0.098710261</w:t>
      </w:r>
    </w:p>
    <w:p>
      <w:pPr>
        <w:pStyle w:val="BodyText"/>
      </w:pPr>
      <w:r>
        <w:t xml:space="preserve">-0.30456109</w:t>
      </w:r>
    </w:p>
    <w:p>
      <w:pPr>
        <w:pStyle w:val="BodyText"/>
      </w:pPr>
      <w:r>
        <w:t xml:space="preserve">0.4780753983</w:t>
      </w:r>
    </w:p>
    <w:p>
      <w:pPr>
        <w:pStyle w:val="BodyText"/>
      </w:pPr>
      <w:r>
        <w:t xml:space="preserve">family</w:t>
      </w:r>
    </w:p>
    <w:p>
      <w:pPr>
        <w:pStyle w:val="BodyText"/>
      </w:pPr>
      <w:r>
        <w:t xml:space="preserve">-0.08219719</w:t>
      </w:r>
    </w:p>
    <w:p>
      <w:pPr>
        <w:pStyle w:val="BodyText"/>
      </w:pPr>
      <w:r>
        <w:t xml:space="preserve">0.22953691</w:t>
      </w:r>
    </w:p>
    <w:p>
      <w:pPr>
        <w:pStyle w:val="BodyText"/>
      </w:pPr>
      <w:r>
        <w:t xml:space="preserve">-0.3113647</w:t>
      </w:r>
    </w:p>
    <w:p>
      <w:pPr>
        <w:pStyle w:val="BodyText"/>
      </w:pPr>
      <w:r>
        <w:t xml:space="preserve">1.53239366</w:t>
      </w:r>
    </w:p>
    <w:p>
      <w:pPr>
        <w:pStyle w:val="BodyText"/>
      </w:pPr>
      <w:r>
        <w:t xml:space="preserve">0.033554124</w:t>
      </w:r>
    </w:p>
    <w:p>
      <w:pPr>
        <w:pStyle w:val="BodyText"/>
      </w:pPr>
      <w:r>
        <w:t xml:space="preserve">-0.133051231</w:t>
      </w:r>
    </w:p>
    <w:p>
      <w:pPr>
        <w:pStyle w:val="BodyText"/>
      </w:pPr>
      <w:r>
        <w:t xml:space="preserve">0.042846335</w:t>
      </w:r>
    </w:p>
    <w:p>
      <w:pPr>
        <w:pStyle w:val="BodyText"/>
      </w:pPr>
      <w:r>
        <w:t xml:space="preserve">0.218305145</w:t>
      </w:r>
    </w:p>
    <w:p>
      <w:pPr>
        <w:pStyle w:val="BodyText"/>
      </w:pPr>
      <w:r>
        <w:t xml:space="preserve">-0.05049952</w:t>
      </w:r>
    </w:p>
    <w:p>
      <w:pPr>
        <w:pStyle w:val="BodyText"/>
      </w:pPr>
      <w:r>
        <w:t xml:space="preserve">-0.1008332847</w:t>
      </w:r>
    </w:p>
    <w:p>
      <w:pPr>
        <w:pStyle w:val="BodyText"/>
      </w:pPr>
      <w:r>
        <w:t xml:space="preserve">home_and_garden</w:t>
      </w:r>
    </w:p>
    <w:p>
      <w:pPr>
        <w:pStyle w:val="BodyText"/>
      </w:pPr>
      <w:r>
        <w:t xml:space="preserve">0.04388347</w:t>
      </w:r>
    </w:p>
    <w:p>
      <w:pPr>
        <w:pStyle w:val="BodyText"/>
      </w:pPr>
      <w:r>
        <w:t xml:space="preserve">0.15904958</w:t>
      </w:r>
    </w:p>
    <w:p>
      <w:pPr>
        <w:pStyle w:val="BodyText"/>
      </w:pPr>
      <w:r>
        <w:t xml:space="preserve">-0.2048995</w:t>
      </w:r>
    </w:p>
    <w:p>
      <w:pPr>
        <w:pStyle w:val="BodyText"/>
      </w:pPr>
      <w:r>
        <w:t xml:space="preserve">0.17431502</w:t>
      </w:r>
    </w:p>
    <w:p>
      <w:pPr>
        <w:pStyle w:val="BodyText"/>
      </w:pPr>
      <w:r>
        <w:t xml:space="preserve">0.086104074</w:t>
      </w:r>
    </w:p>
    <w:p>
      <w:pPr>
        <w:pStyle w:val="BodyText"/>
      </w:pPr>
      <w:r>
        <w:t xml:space="preserve">0.348989815</w:t>
      </w:r>
    </w:p>
    <w:p>
      <w:pPr>
        <w:pStyle w:val="BodyText"/>
      </w:pPr>
      <w:r>
        <w:t xml:space="preserve">0.145956798</w:t>
      </w:r>
    </w:p>
    <w:p>
      <w:pPr>
        <w:pStyle w:val="BodyText"/>
      </w:pPr>
      <w:r>
        <w:t xml:space="preserve">0.055075352</w:t>
      </w:r>
    </w:p>
    <w:p>
      <w:pPr>
        <w:pStyle w:val="BodyText"/>
      </w:pPr>
      <w:r>
        <w:t xml:space="preserve">0.10846984</w:t>
      </w:r>
    </w:p>
    <w:p>
      <w:pPr>
        <w:pStyle w:val="BodyText"/>
      </w:pPr>
      <w:r>
        <w:t xml:space="preserve">0.1535806743</w:t>
      </w:r>
    </w:p>
    <w:p>
      <w:pPr>
        <w:pStyle w:val="BodyText"/>
      </w:pPr>
      <w:r>
        <w:t xml:space="preserve">music</w:t>
      </w:r>
    </w:p>
    <w:p>
      <w:pPr>
        <w:pStyle w:val="BodyText"/>
      </w:pPr>
      <w:r>
        <w:t xml:space="preserve">-0.04190820</w:t>
      </w:r>
    </w:p>
    <w:p>
      <w:pPr>
        <w:pStyle w:val="BodyText"/>
      </w:pPr>
      <w:r>
        <w:t xml:space="preserve">-0.08557909</w:t>
      </w:r>
    </w:p>
    <w:p>
      <w:pPr>
        <w:pStyle w:val="BodyText"/>
      </w:pPr>
      <w:r>
        <w:t xml:space="preserve">-0.2207815</w:t>
      </w:r>
    </w:p>
    <w:p>
      <w:pPr>
        <w:pStyle w:val="BodyText"/>
      </w:pPr>
      <w:r>
        <w:t xml:space="preserve">0.02334339</w:t>
      </w:r>
    </w:p>
    <w:p>
      <w:pPr>
        <w:pStyle w:val="BodyText"/>
      </w:pPr>
      <w:r>
        <w:t xml:space="preserve">-0.015259800</w:t>
      </w:r>
    </w:p>
    <w:p>
      <w:pPr>
        <w:pStyle w:val="BodyText"/>
      </w:pPr>
      <w:r>
        <w:t xml:space="preserve">0.971167965</w:t>
      </w:r>
    </w:p>
    <w:p>
      <w:pPr>
        <w:pStyle w:val="BodyText"/>
      </w:pPr>
      <w:r>
        <w:t xml:space="preserve">0.537503715</w:t>
      </w:r>
    </w:p>
    <w:p>
      <w:pPr>
        <w:pStyle w:val="BodyText"/>
      </w:pPr>
      <w:r>
        <w:t xml:space="preserve">-0.056491035</w:t>
      </w:r>
    </w:p>
    <w:p>
      <w:pPr>
        <w:pStyle w:val="BodyText"/>
      </w:pPr>
      <w:r>
        <w:t xml:space="preserve">0.14655760</w:t>
      </w:r>
    </w:p>
    <w:p>
      <w:pPr>
        <w:pStyle w:val="BodyText"/>
      </w:pPr>
      <w:r>
        <w:t xml:space="preserve">-0.0001695902</w:t>
      </w:r>
    </w:p>
    <w:p>
      <w:pPr>
        <w:pStyle w:val="BodyText"/>
      </w:pPr>
      <w:r>
        <w:t xml:space="preserve">news</w:t>
      </w:r>
    </w:p>
    <w:p>
      <w:pPr>
        <w:pStyle w:val="BodyText"/>
      </w:pPr>
      <w:r>
        <w:t xml:space="preserve">1.13789009</w:t>
      </w:r>
    </w:p>
    <w:p>
      <w:pPr>
        <w:pStyle w:val="BodyText"/>
      </w:pPr>
      <w:r>
        <w:t xml:space="preserve">2.66037399</w:t>
      </w:r>
    </w:p>
    <w:p>
      <w:pPr>
        <w:pStyle w:val="BodyText"/>
      </w:pPr>
      <w:r>
        <w:t xml:space="preserve">-0.3111708</w:t>
      </w:r>
    </w:p>
    <w:p>
      <w:pPr>
        <w:pStyle w:val="BodyText"/>
      </w:pPr>
      <w:r>
        <w:t xml:space="preserve">-0.11073982</w:t>
      </w:r>
    </w:p>
    <w:p>
      <w:pPr>
        <w:pStyle w:val="BodyText"/>
      </w:pPr>
      <w:r>
        <w:t xml:space="preserve">-0.131201280</w:t>
      </w:r>
    </w:p>
    <w:p>
      <w:pPr>
        <w:pStyle w:val="BodyText"/>
      </w:pPr>
      <w:r>
        <w:t xml:space="preserve">0.014095015</w:t>
      </w:r>
    </w:p>
    <w:p>
      <w:pPr>
        <w:pStyle w:val="BodyText"/>
      </w:pPr>
      <w:r>
        <w:t xml:space="preserve">-0.064270775</w:t>
      </w:r>
    </w:p>
    <w:p>
      <w:pPr>
        <w:pStyle w:val="BodyText"/>
      </w:pPr>
      <w:r>
        <w:t xml:space="preserve">-0.190055004</w:t>
      </w:r>
    </w:p>
    <w:p>
      <w:pPr>
        <w:pStyle w:val="BodyText"/>
      </w:pPr>
      <w:r>
        <w:t xml:space="preserve">-0.27347973</w:t>
      </w:r>
    </w:p>
    <w:p>
      <w:pPr>
        <w:pStyle w:val="BodyText"/>
      </w:pPr>
      <w:r>
        <w:t xml:space="preserve">-0.0699468911</w:t>
      </w:r>
    </w:p>
    <w:p>
      <w:pPr>
        <w:pStyle w:val="BodyText"/>
      </w:pPr>
      <w:r>
        <w:t xml:space="preserve">online_gaming</w:t>
      </w:r>
    </w:p>
    <w:p>
      <w:pPr>
        <w:pStyle w:val="BodyText"/>
      </w:pPr>
      <w:r>
        <w:t xml:space="preserve">-0.15553666</w:t>
      </w:r>
    </w:p>
    <w:p>
      <w:pPr>
        <w:pStyle w:val="BodyText"/>
      </w:pPr>
      <w:r>
        <w:t xml:space="preserve">-0.12986855</w:t>
      </w:r>
    </w:p>
    <w:p>
      <w:pPr>
        <w:pStyle w:val="BodyText"/>
      </w:pPr>
      <w:r>
        <w:t xml:space="preserve">-0.2349684</w:t>
      </w:r>
    </w:p>
    <w:p>
      <w:pPr>
        <w:pStyle w:val="BodyText"/>
      </w:pPr>
      <w:r>
        <w:t xml:space="preserve">-0.07658452</w:t>
      </w:r>
    </w:p>
    <w:p>
      <w:pPr>
        <w:pStyle w:val="BodyText"/>
      </w:pPr>
      <w:r>
        <w:t xml:space="preserve">-0.011631837</w:t>
      </w:r>
    </w:p>
    <w:p>
      <w:pPr>
        <w:pStyle w:val="BodyText"/>
      </w:pPr>
      <w:r>
        <w:t xml:space="preserve">-0.174816112</w:t>
      </w:r>
    </w:p>
    <w:p>
      <w:pPr>
        <w:pStyle w:val="BodyText"/>
      </w:pPr>
      <w:r>
        <w:t xml:space="preserve">-0.015688979</w:t>
      </w:r>
    </w:p>
    <w:p>
      <w:pPr>
        <w:pStyle w:val="BodyText"/>
      </w:pPr>
      <w:r>
        <w:t xml:space="preserve">3.591328301</w:t>
      </w:r>
    </w:p>
    <w:p>
      <w:pPr>
        <w:pStyle w:val="BodyText"/>
      </w:pPr>
      <w:r>
        <w:t xml:space="preserve">-0.16680430</w:t>
      </w:r>
    </w:p>
    <w:p>
      <w:pPr>
        <w:pStyle w:val="BodyText"/>
      </w:pPr>
      <w:r>
        <w:t xml:space="preserve">-0.1178383548</w:t>
      </w:r>
    </w:p>
    <w:p>
      <w:pPr>
        <w:pStyle w:val="BodyText"/>
      </w:pPr>
      <w:r>
        <w:t xml:space="preserve">shopping</w:t>
      </w:r>
    </w:p>
    <w:p>
      <w:pPr>
        <w:pStyle w:val="BodyText"/>
      </w:pPr>
      <w:r>
        <w:t xml:space="preserve">-0.07427601</w:t>
      </w:r>
    </w:p>
    <w:p>
      <w:pPr>
        <w:pStyle w:val="BodyText"/>
      </w:pPr>
      <w:r>
        <w:t xml:space="preserve">-0.17779910</w:t>
      </w:r>
    </w:p>
    <w:p>
      <w:pPr>
        <w:pStyle w:val="BodyText"/>
      </w:pPr>
      <w:r>
        <w:t xml:space="preserve">-0.3907513</w:t>
      </w:r>
    </w:p>
    <w:p>
      <w:pPr>
        <w:pStyle w:val="BodyText"/>
      </w:pPr>
      <w:r>
        <w:t xml:space="preserve">-0.02292988</w:t>
      </w:r>
    </w:p>
    <w:p>
      <w:pPr>
        <w:pStyle w:val="BodyText"/>
      </w:pPr>
      <w:r>
        <w:t xml:space="preserve">-0.192007570</w:t>
      </w:r>
    </w:p>
    <w:p>
      <w:pPr>
        <w:pStyle w:val="BodyText"/>
      </w:pPr>
      <w:r>
        <w:t xml:space="preserve">0.036162385</w:t>
      </w:r>
    </w:p>
    <w:p>
      <w:pPr>
        <w:pStyle w:val="BodyText"/>
      </w:pPr>
      <w:r>
        <w:t xml:space="preserve">0.199371223</w:t>
      </w:r>
    </w:p>
    <w:p>
      <w:pPr>
        <w:pStyle w:val="BodyText"/>
      </w:pPr>
      <w:r>
        <w:t xml:space="preserve">-0.117605377</w:t>
      </w:r>
    </w:p>
    <w:p>
      <w:pPr>
        <w:pStyle w:val="BodyText"/>
      </w:pPr>
      <w:r>
        <w:t xml:space="preserve">1.38412244</w:t>
      </w:r>
    </w:p>
    <w:p>
      <w:pPr>
        <w:pStyle w:val="BodyText"/>
      </w:pPr>
      <w:r>
        <w:t xml:space="preserve">-0.0636136271</w:t>
      </w:r>
    </w:p>
    <w:p>
      <w:pPr>
        <w:pStyle w:val="BodyText"/>
      </w:pPr>
      <w:r>
        <w:t xml:space="preserve">health_nutrition</w:t>
      </w:r>
    </w:p>
    <w:p>
      <w:pPr>
        <w:pStyle w:val="BodyText"/>
      </w:pPr>
      <w:r>
        <w:t xml:space="preserve">-0.16121257</w:t>
      </w:r>
    </w:p>
    <w:p>
      <w:pPr>
        <w:pStyle w:val="BodyText"/>
      </w:pPr>
      <w:r>
        <w:t xml:space="preserve">-0.24360412</w:t>
      </w:r>
    </w:p>
    <w:p>
      <w:pPr>
        <w:pStyle w:val="BodyText"/>
      </w:pPr>
      <w:r>
        <w:t xml:space="preserve">-0.3078685</w:t>
      </w:r>
    </w:p>
    <w:p>
      <w:pPr>
        <w:pStyle w:val="BodyText"/>
      </w:pPr>
      <w:r>
        <w:t xml:space="preserve">-0.13755045</w:t>
      </w:r>
    </w:p>
    <w:p>
      <w:pPr>
        <w:pStyle w:val="BodyText"/>
      </w:pPr>
      <w:r>
        <w:t xml:space="preserve">-0.197874386</w:t>
      </w:r>
    </w:p>
    <w:p>
      <w:pPr>
        <w:pStyle w:val="BodyText"/>
      </w:pPr>
      <w:r>
        <w:t xml:space="preserve">-0.153173220</w:t>
      </w:r>
    </w:p>
    <w:p>
      <w:pPr>
        <w:pStyle w:val="BodyText"/>
      </w:pPr>
      <w:r>
        <w:t xml:space="preserve">-0.059152858</w:t>
      </w:r>
    </w:p>
    <w:p>
      <w:pPr>
        <w:pStyle w:val="BodyText"/>
      </w:pPr>
      <w:r>
        <w:t xml:space="preserve">-0.178755187</w:t>
      </w:r>
    </w:p>
    <w:p>
      <w:pPr>
        <w:pStyle w:val="BodyText"/>
      </w:pPr>
      <w:r>
        <w:t xml:space="preserve">-0.23420340</w:t>
      </w:r>
    </w:p>
    <w:p>
      <w:pPr>
        <w:pStyle w:val="BodyText"/>
      </w:pPr>
      <w:r>
        <w:t xml:space="preserve">2.2416016645</w:t>
      </w:r>
    </w:p>
    <w:p>
      <w:pPr>
        <w:pStyle w:val="BodyText"/>
      </w:pPr>
      <w:r>
        <w:t xml:space="preserve">college_uni</w:t>
      </w:r>
    </w:p>
    <w:p>
      <w:pPr>
        <w:pStyle w:val="BodyText"/>
      </w:pPr>
      <w:r>
        <w:t xml:space="preserve">-0.03834259</w:t>
      </w:r>
    </w:p>
    <w:p>
      <w:pPr>
        <w:pStyle w:val="BodyText"/>
      </w:pPr>
      <w:r>
        <w:t xml:space="preserve">-0.19933946</w:t>
      </w:r>
    </w:p>
    <w:p>
      <w:pPr>
        <w:pStyle w:val="BodyText"/>
      </w:pPr>
      <w:r>
        <w:t xml:space="preserve">-0.2547455</w:t>
      </w:r>
    </w:p>
    <w:p>
      <w:pPr>
        <w:pStyle w:val="BodyText"/>
      </w:pPr>
      <w:r>
        <w:t xml:space="preserve">-0.13144109</w:t>
      </w:r>
    </w:p>
    <w:p>
      <w:pPr>
        <w:pStyle w:val="BodyText"/>
      </w:pPr>
      <w:r>
        <w:t xml:space="preserve">-0.125144845</w:t>
      </w:r>
    </w:p>
    <w:p>
      <w:pPr>
        <w:pStyle w:val="BodyText"/>
      </w:pPr>
      <w:r>
        <w:t xml:space="preserve">0.319614434</w:t>
      </w:r>
    </w:p>
    <w:p>
      <w:pPr>
        <w:pStyle w:val="BodyText"/>
      </w:pPr>
      <w:r>
        <w:t xml:space="preserve">-0.007490816</w:t>
      </w:r>
    </w:p>
    <w:p>
      <w:pPr>
        <w:pStyle w:val="BodyText"/>
      </w:pPr>
      <w:r>
        <w:t xml:space="preserve">3.327887289</w:t>
      </w:r>
    </w:p>
    <w:p>
      <w:pPr>
        <w:pStyle w:val="BodyText"/>
      </w:pPr>
      <w:r>
        <w:t xml:space="preserve">-0.08702659</w:t>
      </w:r>
    </w:p>
    <w:p>
      <w:pPr>
        <w:pStyle w:val="BodyText"/>
      </w:pPr>
      <w:r>
        <w:t xml:space="preserve">-0.2112635232</w:t>
      </w:r>
    </w:p>
    <w:p>
      <w:pPr>
        <w:pStyle w:val="BodyText"/>
      </w:pPr>
      <w:r>
        <w:t xml:space="preserve">sports_playing</w:t>
      </w:r>
    </w:p>
    <w:p>
      <w:pPr>
        <w:pStyle w:val="BodyText"/>
      </w:pPr>
      <w:r>
        <w:t xml:space="preserve">0.04090674</w:t>
      </w:r>
    </w:p>
    <w:p>
      <w:pPr>
        <w:pStyle w:val="BodyText"/>
      </w:pPr>
      <w:r>
        <w:t xml:space="preserve">-0.08758388</w:t>
      </w:r>
    </w:p>
    <w:p>
      <w:pPr>
        <w:pStyle w:val="BodyText"/>
      </w:pPr>
      <w:r>
        <w:t xml:space="preserve">-0.2613880</w:t>
      </w:r>
    </w:p>
    <w:p>
      <w:pPr>
        <w:pStyle w:val="BodyText"/>
      </w:pPr>
      <w:r>
        <w:t xml:space="preserve">0.11205967</w:t>
      </w:r>
    </w:p>
    <w:p>
      <w:pPr>
        <w:pStyle w:val="BodyText"/>
      </w:pPr>
      <w:r>
        <w:t xml:space="preserve">-0.176202123</w:t>
      </w:r>
    </w:p>
    <w:p>
      <w:pPr>
        <w:pStyle w:val="BodyText"/>
      </w:pPr>
      <w:r>
        <w:t xml:space="preserve">0.099697127</w:t>
      </w:r>
    </w:p>
    <w:p>
      <w:pPr>
        <w:pStyle w:val="BodyText"/>
      </w:pPr>
      <w:r>
        <w:t xml:space="preserve">0.201218663</w:t>
      </w:r>
    </w:p>
    <w:p>
      <w:pPr>
        <w:pStyle w:val="BodyText"/>
      </w:pPr>
      <w:r>
        <w:t xml:space="preserve">2.163068433</w:t>
      </w:r>
    </w:p>
    <w:p>
      <w:pPr>
        <w:pStyle w:val="BodyText"/>
      </w:pPr>
      <w:r>
        <w:t xml:space="preserve">-0.03653960</w:t>
      </w:r>
    </w:p>
    <w:p>
      <w:pPr>
        <w:pStyle w:val="BodyText"/>
      </w:pPr>
      <w:r>
        <w:t xml:space="preserve">-0.0246004068</w:t>
      </w:r>
    </w:p>
    <w:p>
      <w:pPr>
        <w:pStyle w:val="BodyText"/>
      </w:pPr>
      <w:r>
        <w:t xml:space="preserve">cooking</w:t>
      </w:r>
    </w:p>
    <w:p>
      <w:pPr>
        <w:pStyle w:val="BodyText"/>
      </w:pPr>
      <w:r>
        <w:t xml:space="preserve">-0.18827971</w:t>
      </w:r>
    </w:p>
    <w:p>
      <w:pPr>
        <w:pStyle w:val="BodyText"/>
      </w:pPr>
      <w:r>
        <w:t xml:space="preserve">-0.24130535</w:t>
      </w:r>
    </w:p>
    <w:p>
      <w:pPr>
        <w:pStyle w:val="BodyText"/>
      </w:pPr>
      <w:r>
        <w:t xml:space="preserve">-0.3234069</w:t>
      </w:r>
    </w:p>
    <w:p>
      <w:pPr>
        <w:pStyle w:val="BodyText"/>
      </w:pPr>
      <w:r>
        <w:t xml:space="preserve">-0.09608011</w:t>
      </w:r>
    </w:p>
    <w:p>
      <w:pPr>
        <w:pStyle w:val="BodyText"/>
      </w:pPr>
      <w:r>
        <w:t xml:space="preserve">-0.156156334</w:t>
      </w:r>
    </w:p>
    <w:p>
      <w:pPr>
        <w:pStyle w:val="BodyText"/>
      </w:pPr>
      <w:r>
        <w:t xml:space="preserve">-0.127553306</w:t>
      </w:r>
    </w:p>
    <w:p>
      <w:pPr>
        <w:pStyle w:val="BodyText"/>
      </w:pPr>
      <w:r>
        <w:t xml:space="preserve">2.835033912</w:t>
      </w:r>
    </w:p>
    <w:p>
      <w:pPr>
        <w:pStyle w:val="BodyText"/>
      </w:pPr>
      <w:r>
        <w:t xml:space="preserve">-0.119923124</w:t>
      </w:r>
    </w:p>
    <w:p>
      <w:pPr>
        <w:pStyle w:val="BodyText"/>
      </w:pPr>
      <w:r>
        <w:t xml:space="preserve">-0.22608448</w:t>
      </w:r>
    </w:p>
    <w:p>
      <w:pPr>
        <w:pStyle w:val="BodyText"/>
      </w:pPr>
      <w:r>
        <w:t xml:space="preserve">0.4162971978</w:t>
      </w:r>
    </w:p>
    <w:p>
      <w:pPr>
        <w:pStyle w:val="BodyText"/>
      </w:pPr>
      <w:r>
        <w:t xml:space="preserve">eco</w:t>
      </w:r>
    </w:p>
    <w:p>
      <w:pPr>
        <w:pStyle w:val="BodyText"/>
      </w:pPr>
      <w:r>
        <w:t xml:space="preserve">0.17199992</w:t>
      </w:r>
    </w:p>
    <w:p>
      <w:pPr>
        <w:pStyle w:val="BodyText"/>
      </w:pPr>
      <w:r>
        <w:t xml:space="preserve">-0.10401578</w:t>
      </w:r>
    </w:p>
    <w:p>
      <w:pPr>
        <w:pStyle w:val="BodyText"/>
      </w:pPr>
      <w:r>
        <w:t xml:space="preserve">-0.2787385</w:t>
      </w:r>
    </w:p>
    <w:p>
      <w:pPr>
        <w:pStyle w:val="BodyText"/>
      </w:pPr>
      <w:r>
        <w:t xml:space="preserve">0.16792980</w:t>
      </w:r>
    </w:p>
    <w:p>
      <w:pPr>
        <w:pStyle w:val="BodyText"/>
      </w:pPr>
      <w:r>
        <w:t xml:space="preserve">0.190421266</w:t>
      </w:r>
    </w:p>
    <w:p>
      <w:pPr>
        <w:pStyle w:val="BodyText"/>
      </w:pPr>
      <w:r>
        <w:t xml:space="preserve">0.089757822</w:t>
      </w:r>
    </w:p>
    <w:p>
      <w:pPr>
        <w:pStyle w:val="BodyText"/>
      </w:pPr>
      <w:r>
        <w:t xml:space="preserve">0.020099723</w:t>
      </w:r>
    </w:p>
    <w:p>
      <w:pPr>
        <w:pStyle w:val="BodyText"/>
      </w:pPr>
      <w:r>
        <w:t xml:space="preserve">-0.065956112</w:t>
      </w:r>
    </w:p>
    <w:p>
      <w:pPr>
        <w:pStyle w:val="BodyText"/>
      </w:pPr>
      <w:r>
        <w:t xml:space="preserve">0.28043572</w:t>
      </w:r>
    </w:p>
    <w:p>
      <w:pPr>
        <w:pStyle w:val="BodyText"/>
      </w:pPr>
      <w:r>
        <w:t xml:space="preserve">0.5747774678</w:t>
      </w:r>
    </w:p>
    <w:p>
      <w:pPr>
        <w:pStyle w:val="BodyText"/>
      </w:pPr>
      <w:r>
        <w:t xml:space="preserve">computers</w:t>
      </w:r>
    </w:p>
    <w:p>
      <w:pPr>
        <w:pStyle w:val="BodyText"/>
      </w:pPr>
      <w:r>
        <w:t xml:space="preserve">2.94554722</w:t>
      </w:r>
    </w:p>
    <w:p>
      <w:pPr>
        <w:pStyle w:val="BodyText"/>
      </w:pPr>
      <w:r>
        <w:t xml:space="preserve">-0.18978301</w:t>
      </w:r>
    </w:p>
    <w:p>
      <w:pPr>
        <w:pStyle w:val="BodyText"/>
      </w:pPr>
      <w:r>
        <w:t xml:space="preserve">-0.2652666</w:t>
      </w:r>
    </w:p>
    <w:p>
      <w:pPr>
        <w:pStyle w:val="BodyText"/>
      </w:pPr>
      <w:r>
        <w:t xml:space="preserve">0.08301652</w:t>
      </w:r>
    </w:p>
    <w:p>
      <w:pPr>
        <w:pStyle w:val="BodyText"/>
      </w:pPr>
      <w:r>
        <w:t xml:space="preserve">0.099437004</w:t>
      </w:r>
    </w:p>
    <w:p>
      <w:pPr>
        <w:pStyle w:val="BodyText"/>
      </w:pPr>
      <w:r>
        <w:t xml:space="preserve">-0.166922641</w:t>
      </w:r>
    </w:p>
    <w:p>
      <w:pPr>
        <w:pStyle w:val="BodyText"/>
      </w:pPr>
      <w:r>
        <w:t xml:space="preserve">0.080135353</w:t>
      </w:r>
    </w:p>
    <w:p>
      <w:pPr>
        <w:pStyle w:val="BodyText"/>
      </w:pPr>
      <w:r>
        <w:t xml:space="preserve">-0.079289519</w:t>
      </w:r>
    </w:p>
    <w:p>
      <w:pPr>
        <w:pStyle w:val="BodyText"/>
      </w:pPr>
      <w:r>
        <w:t xml:space="preserve">-0.03861193</w:t>
      </w:r>
    </w:p>
    <w:p>
      <w:pPr>
        <w:pStyle w:val="BodyText"/>
      </w:pPr>
      <w:r>
        <w:t xml:space="preserve">-0.0885720956</w:t>
      </w:r>
    </w:p>
    <w:p>
      <w:pPr>
        <w:pStyle w:val="BodyText"/>
      </w:pPr>
      <w:r>
        <w:t xml:space="preserve">business</w:t>
      </w:r>
    </w:p>
    <w:p>
      <w:pPr>
        <w:pStyle w:val="BodyText"/>
      </w:pPr>
      <w:r>
        <w:t xml:space="preserve">0.54332109</w:t>
      </w:r>
    </w:p>
    <w:p>
      <w:pPr>
        <w:pStyle w:val="BodyText"/>
      </w:pPr>
      <w:r>
        <w:t xml:space="preserve">-0.11860750</w:t>
      </w:r>
    </w:p>
    <w:p>
      <w:pPr>
        <w:pStyle w:val="BodyText"/>
      </w:pPr>
      <w:r>
        <w:t xml:space="preserve">-0.2394405</w:t>
      </w:r>
    </w:p>
    <w:p>
      <w:pPr>
        <w:pStyle w:val="BodyText"/>
      </w:pPr>
      <w:r>
        <w:t xml:space="preserve">0.11738548</w:t>
      </w:r>
    </w:p>
    <w:p>
      <w:pPr>
        <w:pStyle w:val="BodyText"/>
      </w:pPr>
      <w:r>
        <w:t xml:space="preserve">-0.152352723</w:t>
      </w:r>
    </w:p>
    <w:p>
      <w:pPr>
        <w:pStyle w:val="BodyText"/>
      </w:pPr>
      <w:r>
        <w:t xml:space="preserve">0.336647885</w:t>
      </w:r>
    </w:p>
    <w:p>
      <w:pPr>
        <w:pStyle w:val="BodyText"/>
      </w:pPr>
      <w:r>
        <w:t xml:space="preserve">0.234304130</w:t>
      </w:r>
    </w:p>
    <w:p>
      <w:pPr>
        <w:pStyle w:val="BodyText"/>
      </w:pPr>
      <w:r>
        <w:t xml:space="preserve">-0.096937484</w:t>
      </w:r>
    </w:p>
    <w:p>
      <w:pPr>
        <w:pStyle w:val="BodyText"/>
      </w:pPr>
      <w:r>
        <w:t xml:space="preserve">0.34401672</w:t>
      </w:r>
    </w:p>
    <w:p>
      <w:pPr>
        <w:pStyle w:val="BodyText"/>
      </w:pPr>
      <w:r>
        <w:t xml:space="preserve">0.0502804027</w:t>
      </w:r>
    </w:p>
    <w:p>
      <w:pPr>
        <w:pStyle w:val="BodyText"/>
      </w:pPr>
      <w:r>
        <w:t xml:space="preserve">outdoors</w:t>
      </w:r>
    </w:p>
    <w:p>
      <w:pPr>
        <w:pStyle w:val="BodyText"/>
      </w:pPr>
      <w:r>
        <w:t xml:space="preserve">-0.04537119</w:t>
      </w:r>
    </w:p>
    <w:p>
      <w:pPr>
        <w:pStyle w:val="BodyText"/>
      </w:pPr>
      <w:r>
        <w:t xml:space="preserve">0.29559536</w:t>
      </w:r>
    </w:p>
    <w:p>
      <w:pPr>
        <w:pStyle w:val="BodyText"/>
      </w:pPr>
      <w:r>
        <w:t xml:space="preserve">-0.3363297</w:t>
      </w:r>
    </w:p>
    <w:p>
      <w:pPr>
        <w:pStyle w:val="BodyText"/>
      </w:pPr>
      <w:r>
        <w:t xml:space="preserve">-0.07183751</w:t>
      </w:r>
    </w:p>
    <w:p>
      <w:pPr>
        <w:pStyle w:val="BodyText"/>
      </w:pPr>
      <w:r>
        <w:t xml:space="preserve">0.237642118</w:t>
      </w:r>
    </w:p>
    <w:p>
      <w:pPr>
        <w:pStyle w:val="BodyText"/>
      </w:pPr>
      <w:r>
        <w:t xml:space="preserve">-0.098047424</w:t>
      </w:r>
    </w:p>
    <w:p>
      <w:pPr>
        <w:pStyle w:val="BodyText"/>
      </w:pPr>
      <w:r>
        <w:t xml:space="preserve">0.022455618</w:t>
      </w:r>
    </w:p>
    <w:p>
      <w:pPr>
        <w:pStyle w:val="BodyText"/>
      </w:pPr>
      <w:r>
        <w:t xml:space="preserve">-0.138310971</w:t>
      </w:r>
    </w:p>
    <w:p>
      <w:pPr>
        <w:pStyle w:val="BodyText"/>
      </w:pPr>
      <w:r>
        <w:t xml:space="preserve">-0.25115567</w:t>
      </w:r>
    </w:p>
    <w:p>
      <w:pPr>
        <w:pStyle w:val="BodyText"/>
      </w:pPr>
      <w:r>
        <w:t xml:space="preserve">1.7463144775</w:t>
      </w:r>
    </w:p>
    <w:p>
      <w:pPr>
        <w:pStyle w:val="BodyText"/>
      </w:pPr>
      <w:r>
        <w:t xml:space="preserve">crafts</w:t>
      </w:r>
    </w:p>
    <w:p>
      <w:pPr>
        <w:pStyle w:val="BodyText"/>
      </w:pPr>
      <w:r>
        <w:t xml:space="preserve">0.19280650</w:t>
      </w:r>
    </w:p>
    <w:p>
      <w:pPr>
        <w:pStyle w:val="BodyText"/>
      </w:pPr>
      <w:r>
        <w:t xml:space="preserve">-0.16529131</w:t>
      </w:r>
    </w:p>
    <w:p>
      <w:pPr>
        <w:pStyle w:val="BodyText"/>
      </w:pPr>
      <w:r>
        <w:t xml:space="preserve">-0.2948734</w:t>
      </w:r>
    </w:p>
    <w:p>
      <w:pPr>
        <w:pStyle w:val="BodyText"/>
      </w:pPr>
      <w:r>
        <w:t xml:space="preserve">0.69778561</w:t>
      </w:r>
    </w:p>
    <w:p>
      <w:pPr>
        <w:pStyle w:val="BodyText"/>
      </w:pPr>
      <w:r>
        <w:t xml:space="preserve">0.020629751</w:t>
      </w:r>
    </w:p>
    <w:p>
      <w:pPr>
        <w:pStyle w:val="BodyText"/>
      </w:pPr>
      <w:r>
        <w:t xml:space="preserve">0.788822602</w:t>
      </w:r>
    </w:p>
    <w:p>
      <w:pPr>
        <w:pStyle w:val="BodyText"/>
      </w:pPr>
      <w:r>
        <w:t xml:space="preserve">0.095682697</w:t>
      </w:r>
    </w:p>
    <w:p>
      <w:pPr>
        <w:pStyle w:val="BodyText"/>
      </w:pPr>
      <w:r>
        <w:t xml:space="preserve">0.024182746</w:t>
      </w:r>
    </w:p>
    <w:p>
      <w:pPr>
        <w:pStyle w:val="BodyText"/>
      </w:pPr>
      <w:r>
        <w:t xml:space="preserve">0.06888754</w:t>
      </w:r>
    </w:p>
    <w:p>
      <w:pPr>
        <w:pStyle w:val="BodyText"/>
      </w:pPr>
      <w:r>
        <w:t xml:space="preserve">0.0873579483</w:t>
      </w:r>
    </w:p>
    <w:p>
      <w:pPr>
        <w:pStyle w:val="BodyText"/>
      </w:pPr>
      <w:r>
        <w:t xml:space="preserve">automotive</w:t>
      </w:r>
    </w:p>
    <w:p>
      <w:pPr>
        <w:pStyle w:val="BodyText"/>
      </w:pPr>
      <w:r>
        <w:t xml:space="preserve">-0.13344136</w:t>
      </w:r>
    </w:p>
    <w:p>
      <w:pPr>
        <w:pStyle w:val="BodyText"/>
      </w:pPr>
      <w:r>
        <w:t xml:space="preserve">2.58899421</w:t>
      </w:r>
    </w:p>
    <w:p>
      <w:pPr>
        <w:pStyle w:val="BodyText"/>
      </w:pPr>
      <w:r>
        <w:t xml:space="preserve">-0.3158703</w:t>
      </w:r>
    </w:p>
    <w:p>
      <w:pPr>
        <w:pStyle w:val="BodyText"/>
      </w:pPr>
      <w:r>
        <w:t xml:space="preserve">0.11571656</w:t>
      </w:r>
    </w:p>
    <w:p>
      <w:pPr>
        <w:pStyle w:val="BodyText"/>
      </w:pPr>
      <w:r>
        <w:t xml:space="preserve">0.127956124</w:t>
      </w:r>
    </w:p>
    <w:p>
      <w:pPr>
        <w:pStyle w:val="BodyText"/>
      </w:pPr>
      <w:r>
        <w:t xml:space="preserve">-0.232944689</w:t>
      </w:r>
    </w:p>
    <w:p>
      <w:pPr>
        <w:pStyle w:val="BodyText"/>
      </w:pPr>
      <w:r>
        <w:t xml:space="preserve">0.016614991</w:t>
      </w:r>
    </w:p>
    <w:p>
      <w:pPr>
        <w:pStyle w:val="BodyText"/>
      </w:pPr>
      <w:r>
        <w:t xml:space="preserve">0.059887522</w:t>
      </w:r>
    </w:p>
    <w:p>
      <w:pPr>
        <w:pStyle w:val="BodyText"/>
      </w:pPr>
      <w:r>
        <w:t xml:space="preserve">0.06778716</w:t>
      </w:r>
    </w:p>
    <w:p>
      <w:pPr>
        <w:pStyle w:val="BodyText"/>
      </w:pPr>
      <w:r>
        <w:t xml:space="preserve">-0.1951588978</w:t>
      </w:r>
    </w:p>
    <w:p>
      <w:pPr>
        <w:pStyle w:val="BodyText"/>
      </w:pPr>
      <w:r>
        <w:t xml:space="preserve">art</w:t>
      </w:r>
    </w:p>
    <w:p>
      <w:pPr>
        <w:pStyle w:val="BodyText"/>
      </w:pPr>
      <w:r>
        <w:t xml:space="preserve">-0.15993898</w:t>
      </w:r>
    </w:p>
    <w:p>
      <w:pPr>
        <w:pStyle w:val="BodyText"/>
      </w:pPr>
      <w:r>
        <w:t xml:space="preserve">-0.16520164</w:t>
      </w:r>
    </w:p>
    <w:p>
      <w:pPr>
        <w:pStyle w:val="BodyText"/>
      </w:pPr>
      <w:r>
        <w:t xml:space="preserve">-0.2397956</w:t>
      </w:r>
    </w:p>
    <w:p>
      <w:pPr>
        <w:pStyle w:val="BodyText"/>
      </w:pPr>
      <w:r>
        <w:t xml:space="preserve">-0.01966460</w:t>
      </w:r>
    </w:p>
    <w:p>
      <w:pPr>
        <w:pStyle w:val="BodyText"/>
      </w:pPr>
      <w:r>
        <w:t xml:space="preserve">-0.037595455</w:t>
      </w:r>
    </w:p>
    <w:p>
      <w:pPr>
        <w:pStyle w:val="BodyText"/>
      </w:pPr>
      <w:r>
        <w:t xml:space="preserve">2.801091104</w:t>
      </w:r>
    </w:p>
    <w:p>
      <w:pPr>
        <w:pStyle w:val="BodyText"/>
      </w:pPr>
      <w:r>
        <w:t xml:space="preserve">0.002341985</w:t>
      </w:r>
    </w:p>
    <w:p>
      <w:pPr>
        <w:pStyle w:val="BodyText"/>
      </w:pPr>
      <w:r>
        <w:t xml:space="preserve">0.289501860</w:t>
      </w:r>
    </w:p>
    <w:p>
      <w:pPr>
        <w:pStyle w:val="BodyText"/>
      </w:pPr>
      <w:r>
        <w:t xml:space="preserve">-0.20751566</w:t>
      </w:r>
    </w:p>
    <w:p>
      <w:pPr>
        <w:pStyle w:val="BodyText"/>
      </w:pPr>
      <w:r>
        <w:t xml:space="preserve">-0.0640105596</w:t>
      </w:r>
    </w:p>
    <w:p>
      <w:pPr>
        <w:pStyle w:val="BodyText"/>
      </w:pPr>
      <w:r>
        <w:t xml:space="preserve">religion</w:t>
      </w:r>
    </w:p>
    <w:p>
      <w:pPr>
        <w:pStyle w:val="BodyText"/>
      </w:pPr>
      <w:r>
        <w:t xml:space="preserve">0.11777009</w:t>
      </w:r>
    </w:p>
    <w:p>
      <w:pPr>
        <w:pStyle w:val="BodyText"/>
      </w:pPr>
      <w:r>
        <w:t xml:space="preserve">-0.17916520</w:t>
      </w:r>
    </w:p>
    <w:p>
      <w:pPr>
        <w:pStyle w:val="BodyText"/>
      </w:pPr>
      <w:r>
        <w:t xml:space="preserve">-0.2986564</w:t>
      </w:r>
    </w:p>
    <w:p>
      <w:pPr>
        <w:pStyle w:val="BodyText"/>
      </w:pPr>
      <w:r>
        <w:t xml:space="preserve">2.31519685</w:t>
      </w:r>
    </w:p>
    <w:p>
      <w:pPr>
        <w:pStyle w:val="BodyText"/>
      </w:pPr>
      <w:r>
        <w:t xml:space="preserve">-0.181605572</w:t>
      </w:r>
    </w:p>
    <w:p>
      <w:pPr>
        <w:pStyle w:val="BodyText"/>
      </w:pPr>
      <w:r>
        <w:t xml:space="preserve">0.004152806</w:t>
      </w:r>
    </w:p>
    <w:p>
      <w:pPr>
        <w:pStyle w:val="BodyText"/>
      </w:pPr>
      <w:r>
        <w:t xml:space="preserve">-0.124590545</w:t>
      </w:r>
    </w:p>
    <w:p>
      <w:pPr>
        <w:pStyle w:val="BodyText"/>
      </w:pPr>
      <w:r>
        <w:t xml:space="preserve">-0.182245214</w:t>
      </w:r>
    </w:p>
    <w:p>
      <w:pPr>
        <w:pStyle w:val="BodyText"/>
      </w:pPr>
      <w:r>
        <w:t xml:space="preserve">-0.25021381</w:t>
      </w:r>
    </w:p>
    <w:p>
      <w:pPr>
        <w:pStyle w:val="BodyText"/>
      </w:pPr>
      <w:r>
        <w:t xml:space="preserve">-0.1548297146</w:t>
      </w:r>
    </w:p>
    <w:p>
      <w:pPr>
        <w:pStyle w:val="BodyText"/>
      </w:pPr>
      <w:r>
        <w:t xml:space="preserve">beauty</w:t>
      </w:r>
    </w:p>
    <w:p>
      <w:pPr>
        <w:pStyle w:val="BodyText"/>
      </w:pPr>
      <w:r>
        <w:t xml:space="preserve">-0.18362257</w:t>
      </w:r>
    </w:p>
    <w:p>
      <w:pPr>
        <w:pStyle w:val="BodyText"/>
      </w:pPr>
      <w:r>
        <w:t xml:space="preserve">-0.18616351</w:t>
      </w:r>
    </w:p>
    <w:p>
      <w:pPr>
        <w:pStyle w:val="BodyText"/>
      </w:pPr>
      <w:r>
        <w:t xml:space="preserve">-0.2748303</w:t>
      </w:r>
    </w:p>
    <w:p>
      <w:pPr>
        <w:pStyle w:val="BodyText"/>
      </w:pPr>
      <w:r>
        <w:t xml:space="preserve">0.32751589</w:t>
      </w:r>
    </w:p>
    <w:p>
      <w:pPr>
        <w:pStyle w:val="BodyText"/>
      </w:pPr>
      <w:r>
        <w:t xml:space="preserve">-0.077074345</w:t>
      </w:r>
    </w:p>
    <w:p>
      <w:pPr>
        <w:pStyle w:val="BodyText"/>
      </w:pPr>
      <w:r>
        <w:t xml:space="preserve">0.004099199</w:t>
      </w:r>
    </w:p>
    <w:p>
      <w:pPr>
        <w:pStyle w:val="BodyText"/>
      </w:pPr>
      <w:r>
        <w:t xml:space="preserve">2.680773249</w:t>
      </w:r>
    </w:p>
    <w:p>
      <w:pPr>
        <w:pStyle w:val="BodyText"/>
      </w:pPr>
      <w:r>
        <w:t xml:space="preserve">-0.224220907</w:t>
      </w:r>
    </w:p>
    <w:p>
      <w:pPr>
        <w:pStyle w:val="BodyText"/>
      </w:pPr>
      <w:r>
        <w:t xml:space="preserve">-0.18146690</w:t>
      </w:r>
    </w:p>
    <w:p>
      <w:pPr>
        <w:pStyle w:val="BodyText"/>
      </w:pPr>
      <w:r>
        <w:t xml:space="preserve">-0.2081397276</w:t>
      </w:r>
    </w:p>
    <w:p>
      <w:pPr>
        <w:pStyle w:val="BodyText"/>
      </w:pPr>
      <w:r>
        <w:t xml:space="preserve">parenting</w:t>
      </w:r>
    </w:p>
    <w:p>
      <w:pPr>
        <w:pStyle w:val="BodyText"/>
      </w:pPr>
      <w:r>
        <w:t xml:space="preserve">0.02354578</w:t>
      </w:r>
    </w:p>
    <w:p>
      <w:pPr>
        <w:pStyle w:val="BodyText"/>
      </w:pPr>
      <w:r>
        <w:t xml:space="preserve">0.03494837</w:t>
      </w:r>
    </w:p>
    <w:p>
      <w:pPr>
        <w:pStyle w:val="BodyText"/>
      </w:pPr>
      <w:r>
        <w:t xml:space="preserve">-0.3290974</w:t>
      </w:r>
    </w:p>
    <w:p>
      <w:pPr>
        <w:pStyle w:val="BodyText"/>
      </w:pPr>
      <w:r>
        <w:t xml:space="preserve">2.18071420</w:t>
      </w:r>
    </w:p>
    <w:p>
      <w:pPr>
        <w:pStyle w:val="BodyText"/>
      </w:pPr>
      <w:r>
        <w:t xml:space="preserve">0.061159738</w:t>
      </w:r>
    </w:p>
    <w:p>
      <w:pPr>
        <w:pStyle w:val="BodyText"/>
      </w:pPr>
      <w:r>
        <w:t xml:space="preserve">-0.183408021</w:t>
      </w:r>
    </w:p>
    <w:p>
      <w:pPr>
        <w:pStyle w:val="BodyText"/>
      </w:pPr>
      <w:r>
        <w:t xml:space="preserve">-0.069356818</w:t>
      </w:r>
    </w:p>
    <w:p>
      <w:pPr>
        <w:pStyle w:val="BodyText"/>
      </w:pPr>
      <w:r>
        <w:t xml:space="preserve">-0.122939241</w:t>
      </w:r>
    </w:p>
    <w:p>
      <w:pPr>
        <w:pStyle w:val="BodyText"/>
      </w:pPr>
      <w:r>
        <w:t xml:space="preserve">-0.19871460</w:t>
      </w:r>
    </w:p>
    <w:p>
      <w:pPr>
        <w:pStyle w:val="BodyText"/>
      </w:pPr>
      <w:r>
        <w:t xml:space="preserve">-0.0869272261</w:t>
      </w:r>
    </w:p>
    <w:p>
      <w:pPr>
        <w:pStyle w:val="BodyText"/>
      </w:pPr>
      <w:r>
        <w:t xml:space="preserve">dating</w:t>
      </w:r>
    </w:p>
    <w:p>
      <w:pPr>
        <w:pStyle w:val="BodyText"/>
      </w:pPr>
      <w:r>
        <w:t xml:space="preserve">0.30690965</w:t>
      </w:r>
    </w:p>
    <w:p>
      <w:pPr>
        <w:pStyle w:val="BodyText"/>
      </w:pPr>
      <w:r>
        <w:t xml:space="preserve">-0.03440827</w:t>
      </w:r>
    </w:p>
    <w:p>
      <w:pPr>
        <w:pStyle w:val="BodyText"/>
      </w:pPr>
      <w:r>
        <w:t xml:space="preserve">-0.1800022</w:t>
      </w:r>
    </w:p>
    <w:p>
      <w:pPr>
        <w:pStyle w:val="BodyText"/>
      </w:pPr>
      <w:r>
        <w:t xml:space="preserve">0.02787447</w:t>
      </w:r>
    </w:p>
    <w:p>
      <w:pPr>
        <w:pStyle w:val="BodyText"/>
      </w:pPr>
      <w:r>
        <w:t xml:space="preserve">0.007539990</w:t>
      </w:r>
    </w:p>
    <w:p>
      <w:pPr>
        <w:pStyle w:val="BodyText"/>
      </w:pPr>
      <w:r>
        <w:t xml:space="preserve">-0.087134906</w:t>
      </w:r>
    </w:p>
    <w:p>
      <w:pPr>
        <w:pStyle w:val="BodyText"/>
      </w:pPr>
      <w:r>
        <w:t xml:space="preserve">0.015965495</w:t>
      </w:r>
    </w:p>
    <w:p>
      <w:pPr>
        <w:pStyle w:val="BodyText"/>
      </w:pPr>
      <w:r>
        <w:t xml:space="preserve">-0.008810570</w:t>
      </w:r>
    </w:p>
    <w:p>
      <w:pPr>
        <w:pStyle w:val="BodyText"/>
      </w:pPr>
      <w:r>
        <w:t xml:space="preserve">0.36154019</w:t>
      </w:r>
    </w:p>
    <w:p>
      <w:pPr>
        <w:pStyle w:val="BodyText"/>
      </w:pPr>
      <w:r>
        <w:t xml:space="preserve">0.1779129089</w:t>
      </w:r>
    </w:p>
    <w:p>
      <w:pPr>
        <w:pStyle w:val="BodyText"/>
      </w:pPr>
      <w:r>
        <w:t xml:space="preserve">school</w:t>
      </w:r>
    </w:p>
    <w:p>
      <w:pPr>
        <w:pStyle w:val="BodyText"/>
      </w:pPr>
      <w:r>
        <w:t xml:space="preserve">-0.10351228</w:t>
      </w:r>
    </w:p>
    <w:p>
      <w:pPr>
        <w:pStyle w:val="BodyText"/>
      </w:pPr>
      <w:r>
        <w:t xml:space="preserve">0.01656593</w:t>
      </w:r>
    </w:p>
    <w:p>
      <w:pPr>
        <w:pStyle w:val="BodyText"/>
      </w:pPr>
      <w:r>
        <w:t xml:space="preserve">-0.3279260</w:t>
      </w:r>
    </w:p>
    <w:p>
      <w:pPr>
        <w:pStyle w:val="BodyText"/>
      </w:pPr>
      <w:r>
        <w:t xml:space="preserve">1.70372772</w:t>
      </w:r>
    </w:p>
    <w:p>
      <w:pPr>
        <w:pStyle w:val="BodyText"/>
      </w:pPr>
      <w:r>
        <w:t xml:space="preserve">0.002801984</w:t>
      </w:r>
    </w:p>
    <w:p>
      <w:pPr>
        <w:pStyle w:val="BodyText"/>
      </w:pPr>
      <w:r>
        <w:t xml:space="preserve">-0.045882464</w:t>
      </w:r>
    </w:p>
    <w:p>
      <w:pPr>
        <w:pStyle w:val="BodyText"/>
      </w:pPr>
      <w:r>
        <w:t xml:space="preserve">0.166725756</w:t>
      </w:r>
    </w:p>
    <w:p>
      <w:pPr>
        <w:pStyle w:val="BodyText"/>
      </w:pPr>
      <w:r>
        <w:t xml:space="preserve">-0.214497007</w:t>
      </w:r>
    </w:p>
    <w:p>
      <w:pPr>
        <w:pStyle w:val="BodyText"/>
      </w:pPr>
      <w:r>
        <w:t xml:space="preserve">0.11456148</w:t>
      </w:r>
    </w:p>
    <w:p>
      <w:pPr>
        <w:pStyle w:val="BodyText"/>
      </w:pPr>
      <w:r>
        <w:t xml:space="preserve">-0.1843845945</w:t>
      </w:r>
    </w:p>
    <w:p>
      <w:pPr>
        <w:pStyle w:val="BodyText"/>
      </w:pPr>
      <w:r>
        <w:t xml:space="preserve">personal_fitness</w:t>
      </w:r>
    </w:p>
    <w:p>
      <w:pPr>
        <w:pStyle w:val="BodyText"/>
      </w:pPr>
      <w:r>
        <w:t xml:space="preserve">-0.14326485</w:t>
      </w:r>
    </w:p>
    <w:p>
      <w:pPr>
        <w:pStyle w:val="BodyText"/>
      </w:pPr>
      <w:r>
        <w:t xml:space="preserve">-0.23582040</w:t>
      </w:r>
    </w:p>
    <w:p>
      <w:pPr>
        <w:pStyle w:val="BodyText"/>
      </w:pPr>
      <w:r>
        <w:t xml:space="preserve">-0.3303525</w:t>
      </w:r>
    </w:p>
    <w:p>
      <w:pPr>
        <w:pStyle w:val="BodyText"/>
      </w:pPr>
      <w:r>
        <w:t xml:space="preserve">-0.09380323</w:t>
      </w:r>
    </w:p>
    <w:p>
      <w:pPr>
        <w:pStyle w:val="BodyText"/>
      </w:pPr>
      <w:r>
        <w:t xml:space="preserve">-0.079425378</w:t>
      </w:r>
    </w:p>
    <w:p>
      <w:pPr>
        <w:pStyle w:val="BodyText"/>
      </w:pPr>
      <w:r>
        <w:t xml:space="preserve">-0.158803880</w:t>
      </w:r>
    </w:p>
    <w:p>
      <w:pPr>
        <w:pStyle w:val="BodyText"/>
      </w:pPr>
      <w:r>
        <w:t xml:space="preserve">-0.035753996</w:t>
      </w:r>
    </w:p>
    <w:p>
      <w:pPr>
        <w:pStyle w:val="BodyText"/>
      </w:pPr>
      <w:r>
        <w:t xml:space="preserve">-0.181447042</w:t>
      </w:r>
    </w:p>
    <w:p>
      <w:pPr>
        <w:pStyle w:val="BodyText"/>
      </w:pPr>
      <w:r>
        <w:t xml:space="preserve">-0.18802745</w:t>
      </w:r>
    </w:p>
    <w:p>
      <w:pPr>
        <w:pStyle w:val="BodyText"/>
      </w:pPr>
      <w:r>
        <w:t xml:space="preserve">2.1806483710</w:t>
      </w:r>
    </w:p>
    <w:p>
      <w:pPr>
        <w:pStyle w:val="BodyText"/>
      </w:pPr>
      <w:r>
        <w:t xml:space="preserve">fashion</w:t>
      </w:r>
    </w:p>
    <w:p>
      <w:pPr>
        <w:pStyle w:val="BodyText"/>
      </w:pPr>
      <w:r>
        <w:t xml:space="preserve">-0.17521031</w:t>
      </w:r>
    </w:p>
    <w:p>
      <w:pPr>
        <w:pStyle w:val="BodyText"/>
      </w:pPr>
      <w:r>
        <w:t xml:space="preserve">-0.21791781</w:t>
      </w:r>
    </w:p>
    <w:p>
      <w:pPr>
        <w:pStyle w:val="BodyText"/>
      </w:pPr>
      <w:r>
        <w:t xml:space="preserve">-0.2918598</w:t>
      </w:r>
    </w:p>
    <w:p>
      <w:pPr>
        <w:pStyle w:val="BodyText"/>
      </w:pPr>
      <w:r>
        <w:t xml:space="preserve">0.01999443</w:t>
      </w:r>
    </w:p>
    <w:p>
      <w:pPr>
        <w:pStyle w:val="BodyText"/>
      </w:pPr>
      <w:r>
        <w:t xml:space="preserve">-0.074797890</w:t>
      </w:r>
    </w:p>
    <w:p>
      <w:pPr>
        <w:pStyle w:val="BodyText"/>
      </w:pPr>
      <w:r>
        <w:t xml:space="preserve">-0.010845632</w:t>
      </w:r>
    </w:p>
    <w:p>
      <w:pPr>
        <w:pStyle w:val="BodyText"/>
      </w:pPr>
      <w:r>
        <w:t xml:space="preserve">2.730643123</w:t>
      </w:r>
    </w:p>
    <w:p>
      <w:pPr>
        <w:pStyle w:val="BodyText"/>
      </w:pPr>
      <w:r>
        <w:t xml:space="preserve">-0.069802964</w:t>
      </w:r>
    </w:p>
    <w:p>
      <w:pPr>
        <w:pStyle w:val="BodyText"/>
      </w:pPr>
      <w:r>
        <w:t xml:space="preserve">-0.05662950</w:t>
      </w:r>
    </w:p>
    <w:p>
      <w:pPr>
        <w:pStyle w:val="BodyText"/>
      </w:pPr>
      <w:r>
        <w:t xml:space="preserve">-0.1139196947</w:t>
      </w:r>
    </w:p>
    <w:p>
      <w:pPr>
        <w:pStyle w:val="BodyText"/>
      </w:pPr>
      <w:r>
        <w:t xml:space="preserve">small_business</w:t>
      </w:r>
    </w:p>
    <w:p>
      <w:pPr>
        <w:pStyle w:val="BodyText"/>
      </w:pPr>
      <w:r>
        <w:t xml:space="preserve">0.41077931</w:t>
      </w:r>
    </w:p>
    <w:p>
      <w:pPr>
        <w:pStyle w:val="BodyText"/>
      </w:pPr>
      <w:r>
        <w:t xml:space="preserve">-0.15856783</w:t>
      </w:r>
    </w:p>
    <w:p>
      <w:pPr>
        <w:pStyle w:val="BodyText"/>
      </w:pPr>
      <w:r>
        <w:t xml:space="preserve">-0.2211531</w:t>
      </w:r>
    </w:p>
    <w:p>
      <w:pPr>
        <w:pStyle w:val="BodyText"/>
      </w:pPr>
      <w:r>
        <w:t xml:space="preserve">0.08691185</w:t>
      </w:r>
    </w:p>
    <w:p>
      <w:pPr>
        <w:pStyle w:val="BodyText"/>
      </w:pPr>
      <w:r>
        <w:t xml:space="preserve">0.431075230</w:t>
      </w:r>
    </w:p>
    <w:p>
      <w:pPr>
        <w:pStyle w:val="BodyText"/>
      </w:pPr>
      <w:r>
        <w:t xml:space="preserve">0.781020747</w:t>
      </w:r>
    </w:p>
    <w:p>
      <w:pPr>
        <w:pStyle w:val="BodyText"/>
      </w:pPr>
      <w:r>
        <w:t xml:space="preserve">0.167977868</w:t>
      </w:r>
    </w:p>
    <w:p>
      <w:pPr>
        <w:pStyle w:val="BodyText"/>
      </w:pPr>
      <w:r>
        <w:t xml:space="preserve">0.105757151</w:t>
      </w:r>
    </w:p>
    <w:p>
      <w:pPr>
        <w:pStyle w:val="BodyText"/>
      </w:pPr>
      <w:r>
        <w:t xml:space="preserve">0.18459313</w:t>
      </w:r>
    </w:p>
    <w:p>
      <w:pPr>
        <w:pStyle w:val="BodyText"/>
      </w:pPr>
      <w:r>
        <w:t xml:space="preserve">-0.1499010468</w:t>
      </w:r>
    </w:p>
    <w:p>
      <w:pPr>
        <w:pStyle w:val="BodyText"/>
      </w:pPr>
      <w:r>
        <w:t xml:space="preserve">bot</w:t>
      </w:r>
    </w:p>
    <w:p>
      <w:pPr>
        <w:pStyle w:val="BodyText"/>
      </w:pPr>
      <w:r>
        <w:t xml:space="preserve">-0.14955067</w:t>
      </w:r>
    </w:p>
    <w:p>
      <w:pPr>
        <w:pStyle w:val="BodyText"/>
      </w:pPr>
      <w:r>
        <w:t xml:space="preserve">-0.17957302</w:t>
      </w:r>
    </w:p>
    <w:p>
      <w:pPr>
        <w:pStyle w:val="BodyText"/>
      </w:pPr>
      <w:r>
        <w:t xml:space="preserve">-0.1570436</w:t>
      </w:r>
    </w:p>
    <w:p>
      <w:pPr>
        <w:pStyle w:val="BodyText"/>
      </w:pPr>
      <w:r>
        <w:t xml:space="preserve">-0.06966897</w:t>
      </w:r>
    </w:p>
    <w:p>
      <w:pPr>
        <w:pStyle w:val="BodyText"/>
      </w:pPr>
      <w:r>
        <w:t xml:space="preserve">4.956453864</w:t>
      </w:r>
    </w:p>
    <w:p>
      <w:pPr>
        <w:pStyle w:val="BodyText"/>
      </w:pPr>
      <w:r>
        <w:t xml:space="preserve">-0.107578038</w:t>
      </w:r>
    </w:p>
    <w:p>
      <w:pPr>
        <w:pStyle w:val="BodyText"/>
      </w:pPr>
      <w:r>
        <w:t xml:space="preserve">-0.105444145</w:t>
      </w:r>
    </w:p>
    <w:p>
      <w:pPr>
        <w:pStyle w:val="BodyText"/>
      </w:pPr>
      <w:r>
        <w:t xml:space="preserve">-0.109702927</w:t>
      </w:r>
    </w:p>
    <w:p>
      <w:pPr>
        <w:pStyle w:val="BodyText"/>
      </w:pPr>
      <w:r>
        <w:t xml:space="preserve">-0.15340703</w:t>
      </w:r>
    </w:p>
    <w:p>
      <w:pPr>
        <w:pStyle w:val="BodyText"/>
      </w:pPr>
      <w:r>
        <w:t xml:space="preserve">-0.1185267170</w:t>
      </w:r>
    </w:p>
    <w:p>
      <w:pPr>
        <w:pStyle w:val="BodyText"/>
      </w:pPr>
      <w:r>
        <w:t xml:space="preserve">unknown</w:t>
      </w:r>
    </w:p>
    <w:p>
      <w:pPr>
        <w:pStyle w:val="BodyText"/>
      </w:pPr>
      <w:r>
        <w:t xml:space="preserve">-0.10029258</w:t>
      </w:r>
    </w:p>
    <w:p>
      <w:pPr>
        <w:pStyle w:val="BodyText"/>
      </w:pPr>
      <w:r>
        <w:t xml:space="preserve">-0.08160946</w:t>
      </w:r>
    </w:p>
    <w:p>
      <w:pPr>
        <w:pStyle w:val="BodyText"/>
      </w:pPr>
      <w:r>
        <w:t xml:space="preserve">-0.3933973</w:t>
      </w:r>
    </w:p>
    <w:p>
      <w:pPr>
        <w:pStyle w:val="BodyText"/>
      </w:pPr>
      <w:r>
        <w:t xml:space="preserve">-0.15160878</w:t>
      </w:r>
    </w:p>
    <w:p>
      <w:pPr>
        <w:pStyle w:val="BodyText"/>
      </w:pPr>
      <w:r>
        <w:t xml:space="preserve">0.083966218</w:t>
      </w:r>
    </w:p>
    <w:p>
      <w:pPr>
        <w:pStyle w:val="BodyText"/>
      </w:pPr>
      <w:r>
        <w:t xml:space="preserve">0.048079368</w:t>
      </w:r>
    </w:p>
    <w:p>
      <w:pPr>
        <w:pStyle w:val="BodyText"/>
      </w:pPr>
      <w:r>
        <w:t xml:space="preserve">0.058670606</w:t>
      </w:r>
    </w:p>
    <w:p>
      <w:pPr>
        <w:pStyle w:val="BodyText"/>
      </w:pPr>
      <w:r>
        <w:t xml:space="preserve">-0.085460393</w:t>
      </w:r>
    </w:p>
    <w:p>
      <w:pPr>
        <w:pStyle w:val="BodyText"/>
      </w:pPr>
      <w:r>
        <w:t xml:space="preserve">1.46129945</w:t>
      </w:r>
    </w:p>
    <w:p>
      <w:pPr>
        <w:pStyle w:val="BodyText"/>
      </w:pPr>
      <w:r>
        <w:t xml:space="preserve">-0.0979588792</w:t>
      </w:r>
    </w:p>
    <w:bookmarkEnd w:id="32"/>
    <w:bookmarkStart w:id="51" w:name="cluster-analysis"/>
    <w:p>
      <w:pPr>
        <w:pStyle w:val="Heading2"/>
      </w:pPr>
      <w:r>
        <w:t xml:space="preserve">Cluster Analysis</w:t>
      </w:r>
    </w:p>
    <w:bookmarkStart w:id="33" w:name="cluster-1-working-professionals"/>
    <w:p>
      <w:pPr>
        <w:pStyle w:val="Heading3"/>
      </w:pPr>
      <w:r>
        <w:t xml:space="preserve">Cluster 1: Working Professionals</w:t>
      </w:r>
    </w:p>
    <w:p>
      <w:pPr>
        <w:pStyle w:val="FirstParagraph"/>
      </w:pPr>
      <w:r>
        <w:t xml:space="preserve">Cluster one had high scores in</w:t>
      </w:r>
      <w:r>
        <w:t xml:space="preserve"> </w:t>
      </w:r>
      <w:r>
        <w:rPr>
          <w:iCs/>
          <w:i/>
        </w:rPr>
        <w:t xml:space="preserve">travel</w:t>
      </w:r>
      <w:r>
        <w:t xml:space="preserve">,</w:t>
      </w:r>
      <w:r>
        <w:t xml:space="preserve"> </w:t>
      </w:r>
      <w:r>
        <w:rPr>
          <w:iCs/>
          <w:i/>
        </w:rPr>
        <w:t xml:space="preserve">politics</w:t>
      </w:r>
      <w:r>
        <w:t xml:space="preserve">, and</w:t>
      </w:r>
      <w:r>
        <w:t xml:space="preserve"> </w:t>
      </w:r>
      <w:r>
        <w:rPr>
          <w:iCs/>
          <w:i/>
        </w:rPr>
        <w:t xml:space="preserve">computers</w:t>
      </w:r>
      <w:r>
        <w:t xml:space="preserve">, and medium scores in business, small business, and news. Based on these characteristics, we classify these are working professionals.</w:t>
      </w:r>
    </w:p>
    <w:bookmarkEnd w:id="33"/>
    <w:bookmarkStart w:id="34" w:name="cluster-2-middle-age-men"/>
    <w:p>
      <w:pPr>
        <w:pStyle w:val="Heading3"/>
      </w:pPr>
      <w:r>
        <w:t xml:space="preserve">Cluster 2: Middle Age Men</w:t>
      </w:r>
    </w:p>
    <w:p>
      <w:pPr>
        <w:pStyle w:val="FirstParagraph"/>
      </w:pPr>
      <w:r>
        <w:t xml:space="preserve">Cluster two had high scores in</w:t>
      </w:r>
      <w:r>
        <w:t xml:space="preserve"> </w:t>
      </w:r>
      <w:r>
        <w:rPr>
          <w:iCs/>
          <w:i/>
        </w:rPr>
        <w:t xml:space="preserve">politics</w:t>
      </w:r>
      <w:r>
        <w:t xml:space="preserve">,</w:t>
      </w:r>
      <w:r>
        <w:t xml:space="preserve"> </w:t>
      </w:r>
      <w:r>
        <w:rPr>
          <w:iCs/>
          <w:i/>
        </w:rPr>
        <w:t xml:space="preserve">news</w:t>
      </w:r>
      <w:r>
        <w:t xml:space="preserve">, and</w:t>
      </w:r>
      <w:r>
        <w:t xml:space="preserve"> </w:t>
      </w:r>
      <w:r>
        <w:rPr>
          <w:iCs/>
          <w:i/>
        </w:rPr>
        <w:t xml:space="preserve">automative</w:t>
      </w:r>
      <w:r>
        <w:t xml:space="preserve">, and medium scores in sports fandom and outdoors. Based on these characteristics, we classify these are middle age men.</w:t>
      </w:r>
    </w:p>
    <w:bookmarkEnd w:id="34"/>
    <w:bookmarkStart w:id="35" w:name="cluster-3-uncharacterized"/>
    <w:p>
      <w:pPr>
        <w:pStyle w:val="Heading3"/>
      </w:pPr>
      <w:r>
        <w:t xml:space="preserve">Cluster 3: Uncharacterized</w:t>
      </w:r>
    </w:p>
    <w:p>
      <w:pPr>
        <w:pStyle w:val="FirstParagraph"/>
      </w:pPr>
      <w:r>
        <w:t xml:space="preserve">Cluster three had all negative scores, meaning no category stood out. This is the cluster of people we could not classify.</w:t>
      </w:r>
    </w:p>
    <w:bookmarkEnd w:id="35"/>
    <w:bookmarkStart w:id="36" w:name="cluster-4-parents"/>
    <w:p>
      <w:pPr>
        <w:pStyle w:val="Heading3"/>
      </w:pPr>
      <w:r>
        <w:t xml:space="preserve">Cluster 4: Parents</w:t>
      </w:r>
    </w:p>
    <w:p>
      <w:pPr>
        <w:pStyle w:val="FirstParagraph"/>
      </w:pPr>
      <w:r>
        <w:t xml:space="preserve">Cluster four had high scores in</w:t>
      </w:r>
      <w:r>
        <w:t xml:space="preserve"> </w:t>
      </w:r>
      <w:r>
        <w:rPr>
          <w:iCs/>
          <w:i/>
        </w:rPr>
        <w:t xml:space="preserve">family</w:t>
      </w:r>
      <w:r>
        <w:t xml:space="preserve">,</w:t>
      </w:r>
      <w:r>
        <w:t xml:space="preserve"> </w:t>
      </w:r>
      <w:r>
        <w:rPr>
          <w:iCs/>
          <w:i/>
        </w:rPr>
        <w:t xml:space="preserve">religion</w:t>
      </w:r>
      <w:r>
        <w:t xml:space="preserve">,</w:t>
      </w:r>
      <w:r>
        <w:t xml:space="preserve"> </w:t>
      </w:r>
      <w:r>
        <w:rPr>
          <w:iCs/>
          <w:i/>
        </w:rPr>
        <w:t xml:space="preserve">parenting</w:t>
      </w:r>
      <w:r>
        <w:t xml:space="preserve">,</w:t>
      </w:r>
      <w:r>
        <w:t xml:space="preserve"> </w:t>
      </w:r>
      <w:r>
        <w:rPr>
          <w:iCs/>
          <w:i/>
        </w:rPr>
        <w:t xml:space="preserve">school</w:t>
      </w:r>
      <w:r>
        <w:t xml:space="preserve">,</w:t>
      </w:r>
      <w:r>
        <w:t xml:space="preserve"> </w:t>
      </w:r>
      <w:r>
        <w:rPr>
          <w:iCs/>
          <w:i/>
        </w:rPr>
        <w:t xml:space="preserve">sports fandom</w:t>
      </w:r>
      <w:r>
        <w:t xml:space="preserve">, and</w:t>
      </w:r>
      <w:r>
        <w:t xml:space="preserve"> </w:t>
      </w:r>
      <w:r>
        <w:rPr>
          <w:iCs/>
          <w:i/>
        </w:rPr>
        <w:t xml:space="preserve">food</w:t>
      </w:r>
      <w:r>
        <w:t xml:space="preserve">. Based on these characteristics, we classify this segment as parents.</w:t>
      </w:r>
    </w:p>
    <w:bookmarkEnd w:id="36"/>
    <w:bookmarkStart w:id="37" w:name="cluster-5-bots"/>
    <w:p>
      <w:pPr>
        <w:pStyle w:val="Heading3"/>
      </w:pPr>
      <w:r>
        <w:t xml:space="preserve">Cluster 5: BOTs</w:t>
      </w:r>
    </w:p>
    <w:p>
      <w:pPr>
        <w:pStyle w:val="FirstParagraph"/>
      </w:pPr>
      <w:r>
        <w:t xml:space="preserve">Cluster five are the bots that were not initially filtered out.</w:t>
      </w:r>
    </w:p>
    <w:bookmarkEnd w:id="37"/>
    <w:bookmarkStart w:id="38" w:name="cluster-6-artists"/>
    <w:p>
      <w:pPr>
        <w:pStyle w:val="Heading3"/>
      </w:pPr>
      <w:r>
        <w:t xml:space="preserve">Cluster 6: Artists</w:t>
      </w:r>
    </w:p>
    <w:p>
      <w:pPr>
        <w:pStyle w:val="FirstParagraph"/>
      </w:pPr>
      <w:r>
        <w:t xml:space="preserve">Cluster six had high scores in</w:t>
      </w:r>
      <w:r>
        <w:t xml:space="preserve"> </w:t>
      </w:r>
      <w:r>
        <w:rPr>
          <w:iCs/>
          <w:i/>
        </w:rPr>
        <w:t xml:space="preserve">tv film</w:t>
      </w:r>
      <w:r>
        <w:t xml:space="preserve"> </w:t>
      </w:r>
      <w:r>
        <w:t xml:space="preserve">and</w:t>
      </w:r>
      <w:r>
        <w:t xml:space="preserve"> </w:t>
      </w:r>
      <w:r>
        <w:rPr>
          <w:iCs/>
          <w:i/>
        </w:rPr>
        <w:t xml:space="preserve">art</w:t>
      </w:r>
      <w:r>
        <w:t xml:space="preserve">, and medium scores in music, craft, and small businesses. Based on these characteristics, we classify these as artists.</w:t>
      </w:r>
    </w:p>
    <w:bookmarkEnd w:id="38"/>
    <w:bookmarkStart w:id="39" w:name="cluster-7-young-women"/>
    <w:p>
      <w:pPr>
        <w:pStyle w:val="Heading3"/>
      </w:pPr>
      <w:r>
        <w:t xml:space="preserve">Cluster 7: Young Women</w:t>
      </w:r>
    </w:p>
    <w:p>
      <w:pPr>
        <w:pStyle w:val="FirstParagraph"/>
      </w:pPr>
      <w:r>
        <w:t xml:space="preserve">Cluster seven had high scores in</w:t>
      </w:r>
      <w:r>
        <w:t xml:space="preserve"> </w:t>
      </w:r>
      <w:r>
        <w:rPr>
          <w:iCs/>
          <w:i/>
        </w:rPr>
        <w:t xml:space="preserve">cooking</w:t>
      </w:r>
      <w:r>
        <w:t xml:space="preserve">,</w:t>
      </w:r>
      <w:r>
        <w:t xml:space="preserve"> </w:t>
      </w:r>
      <w:r>
        <w:rPr>
          <w:iCs/>
          <w:i/>
        </w:rPr>
        <w:t xml:space="preserve">beauty</w:t>
      </w:r>
      <w:r>
        <w:t xml:space="preserve">, and</w:t>
      </w:r>
      <w:r>
        <w:t xml:space="preserve"> </w:t>
      </w:r>
      <w:r>
        <w:rPr>
          <w:iCs/>
          <w:i/>
        </w:rPr>
        <w:t xml:space="preserve">fashion</w:t>
      </w:r>
      <w:r>
        <w:t xml:space="preserve">, and medium scores in photo sharing and music. Based on these characteristics, we classify these as young women</w:t>
      </w:r>
    </w:p>
    <w:bookmarkEnd w:id="39"/>
    <w:bookmarkStart w:id="40" w:name="cluster-8-college-students"/>
    <w:p>
      <w:pPr>
        <w:pStyle w:val="Heading3"/>
      </w:pPr>
      <w:r>
        <w:t xml:space="preserve">Cluster 8: College Students</w:t>
      </w:r>
    </w:p>
    <w:p>
      <w:pPr>
        <w:pStyle w:val="FirstParagraph"/>
      </w:pPr>
      <w:r>
        <w:t xml:space="preserve">Cluster eight had high scores in</w:t>
      </w:r>
      <w:r>
        <w:t xml:space="preserve"> </w:t>
      </w:r>
      <w:r>
        <w:rPr>
          <w:iCs/>
          <w:i/>
        </w:rPr>
        <w:t xml:space="preserve">online gaming</w:t>
      </w:r>
      <w:r>
        <w:t xml:space="preserve">,</w:t>
      </w:r>
      <w:r>
        <w:t xml:space="preserve"> </w:t>
      </w:r>
      <w:r>
        <w:rPr>
          <w:iCs/>
          <w:i/>
        </w:rPr>
        <w:t xml:space="preserve">college university</w:t>
      </w:r>
      <w:r>
        <w:t xml:space="preserve">, and</w:t>
      </w:r>
      <w:r>
        <w:t xml:space="preserve"> </w:t>
      </w:r>
      <w:r>
        <w:rPr>
          <w:iCs/>
          <w:i/>
        </w:rPr>
        <w:t xml:space="preserve">sports playing</w:t>
      </w:r>
      <w:r>
        <w:t xml:space="preserve">. Based on these characteristics, we classify these as college students.</w:t>
      </w:r>
    </w:p>
    <w:bookmarkEnd w:id="40"/>
    <w:bookmarkStart w:id="41" w:name="Xddc9250391ead965053a692a5c3a1257f16d2d6"/>
    <w:p>
      <w:pPr>
        <w:pStyle w:val="Heading3"/>
      </w:pPr>
      <w:r>
        <w:t xml:space="preserve">Cluster 9: Middle Aged Women Active on Computers</w:t>
      </w:r>
    </w:p>
    <w:p>
      <w:pPr>
        <w:pStyle w:val="FirstParagraph"/>
      </w:pPr>
      <w:r>
        <w:t xml:space="preserve">Cluster nine had high scores in</w:t>
      </w:r>
      <w:r>
        <w:t xml:space="preserve"> </w:t>
      </w:r>
      <w:r>
        <w:rPr>
          <w:iCs/>
          <w:i/>
        </w:rPr>
        <w:t xml:space="preserve">photo sharing</w:t>
      </w:r>
      <w:r>
        <w:t xml:space="preserve">,</w:t>
      </w:r>
      <w:r>
        <w:t xml:space="preserve"> </w:t>
      </w:r>
      <w:r>
        <w:rPr>
          <w:iCs/>
          <w:i/>
        </w:rPr>
        <w:t xml:space="preserve">shopping</w:t>
      </w:r>
      <w:r>
        <w:t xml:space="preserve">, and</w:t>
      </w:r>
      <w:r>
        <w:t xml:space="preserve"> </w:t>
      </w:r>
      <w:r>
        <w:rPr>
          <w:iCs/>
          <w:i/>
        </w:rPr>
        <w:t xml:space="preserve">unknown (combination of chatter and uncategorized</w:t>
      </w:r>
      <w:r>
        <w:t xml:space="preserve">. Based on these characteristics, we classify these as middle age women active on their computers.</w:t>
      </w:r>
    </w:p>
    <w:bookmarkEnd w:id="41"/>
    <w:bookmarkStart w:id="50" w:name="cluster-10-fitness-enthusiest"/>
    <w:p>
      <w:pPr>
        <w:pStyle w:val="Heading3"/>
      </w:pPr>
      <w:r>
        <w:t xml:space="preserve">Cluster 10: Fitness Enthusiest</w:t>
      </w:r>
    </w:p>
    <w:p>
      <w:pPr>
        <w:pStyle w:val="FirstParagraph"/>
      </w:pPr>
      <w:r>
        <w:t xml:space="preserve">Cluster ten had high scores in</w:t>
      </w:r>
      <w:r>
        <w:t xml:space="preserve"> </w:t>
      </w:r>
      <w:r>
        <w:rPr>
          <w:iCs/>
          <w:i/>
        </w:rPr>
        <w:t xml:space="preserve">health nutrition</w:t>
      </w:r>
      <w:r>
        <w:t xml:space="preserve">,</w:t>
      </w:r>
      <w:r>
        <w:t xml:space="preserve"> </w:t>
      </w:r>
      <w:r>
        <w:rPr>
          <w:iCs/>
          <w:i/>
        </w:rPr>
        <w:t xml:space="preserve">outdoors</w:t>
      </w:r>
      <w:r>
        <w:t xml:space="preserve">, and</w:t>
      </w:r>
      <w:r>
        <w:t xml:space="preserve"> </w:t>
      </w:r>
      <w:r>
        <w:rPr>
          <w:iCs/>
          <w:i/>
        </w:rPr>
        <w:t xml:space="preserve">personal fitness</w:t>
      </w:r>
      <w:r>
        <w:t xml:space="preserve">, and medium scores in food, cooking, and eco. Based on these characteristics, we classify this cluster as fitness enthusiast.</w:t>
      </w:r>
    </w:p>
    <w:p>
      <w:pPr>
        <w:pStyle w:val="BodyText"/>
      </w:pPr>
      <w:r>
        <w:t xml:space="preserve">To better picture these clusters, I put together a plot for each cluster (excluding Bots &amp; Uncharacterized) showing dots for different users along the scale of two primary factors. Each dot is colored in with the cluster. You will see for each graph, the cluster being highlighted dominates the graph!</w:t>
      </w:r>
    </w:p>
    <w:p>
      <w:pPr>
        <w:pStyle w:val="BodyText"/>
      </w:pP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AVENS---STA380-Part-2-Exercises_files/figure-docx/Q4%20Cluster%20Plots%20-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2" w:name="summary"/>
    <w:p>
      <w:pPr>
        <w:pStyle w:val="Heading2"/>
      </w:pPr>
      <w:r>
        <w:t xml:space="preserve">Summary</w:t>
      </w:r>
    </w:p>
    <w:p>
      <w:pPr>
        <w:pStyle w:val="FirstParagraph"/>
      </w:pPr>
      <w:r>
        <w:t xml:space="preserve">We saw a total of 10 different clusters, all with different sizes:</w:t>
      </w:r>
    </w:p>
    <w:p>
      <w:pPr>
        <w:pStyle w:val="SourceCode"/>
      </w:pPr>
      <w:r>
        <w:rPr>
          <w:rStyle w:val="VerbatimChar"/>
        </w:rPr>
        <w:t xml:space="preserve">##    Cluster                Characteristic Cluster.Size Percent.of.Audience</w:t>
      </w:r>
      <w:r>
        <w:br/>
      </w:r>
      <w:r>
        <w:rPr>
          <w:rStyle w:val="VerbatimChar"/>
        </w:rPr>
        <w:t xml:space="preserve">## 1        1         Working Professionals          349                   4</w:t>
      </w:r>
      <w:r>
        <w:br/>
      </w:r>
      <w:r>
        <w:rPr>
          <w:rStyle w:val="VerbatimChar"/>
        </w:rPr>
        <w:t xml:space="preserve">## 2        2                Middle Age Men          428                   5</w:t>
      </w:r>
      <w:r>
        <w:br/>
      </w:r>
      <w:r>
        <w:rPr>
          <w:rStyle w:val="VerbatimChar"/>
        </w:rPr>
        <w:t xml:space="preserve">## 3        3               Uncharacterized         3251                  41</w:t>
      </w:r>
      <w:r>
        <w:br/>
      </w:r>
      <w:r>
        <w:rPr>
          <w:rStyle w:val="VerbatimChar"/>
        </w:rPr>
        <w:t xml:space="preserve">## 4        4                       Parents          664                   8</w:t>
      </w:r>
      <w:r>
        <w:br/>
      </w:r>
      <w:r>
        <w:rPr>
          <w:rStyle w:val="VerbatimChar"/>
        </w:rPr>
        <w:t xml:space="preserve">## 5        5                          Bots          214                   3</w:t>
      </w:r>
      <w:r>
        <w:br/>
      </w:r>
      <w:r>
        <w:rPr>
          <w:rStyle w:val="VerbatimChar"/>
        </w:rPr>
        <w:t xml:space="preserve">## 6        6                       Artists          387                   5</w:t>
      </w:r>
      <w:r>
        <w:br/>
      </w:r>
      <w:r>
        <w:rPr>
          <w:rStyle w:val="VerbatimChar"/>
        </w:rPr>
        <w:t xml:space="preserve">## 7        7                   Young Women          468                   6</w:t>
      </w:r>
      <w:r>
        <w:br/>
      </w:r>
      <w:r>
        <w:rPr>
          <w:rStyle w:val="VerbatimChar"/>
        </w:rPr>
        <w:t xml:space="preserve">## 8        8              College Students          351                   4</w:t>
      </w:r>
      <w:r>
        <w:br/>
      </w:r>
      <w:r>
        <w:rPr>
          <w:rStyle w:val="VerbatimChar"/>
        </w:rPr>
        <w:t xml:space="preserve">## 9        9 Middle age women on computers         1019                  13</w:t>
      </w:r>
      <w:r>
        <w:br/>
      </w:r>
      <w:r>
        <w:rPr>
          <w:rStyle w:val="VerbatimChar"/>
        </w:rPr>
        <w:t xml:space="preserve">## 10      10            Fitness Enthusiest          751                  10</w:t>
      </w:r>
    </w:p>
    <w:p>
      <w:pPr>
        <w:pStyle w:val="FirstParagraph"/>
      </w:pPr>
      <w:r>
        <w:t xml:space="preserve">While we would ideally trim down the uncharacterized users to a unique group, increasing the number of clusters makes other categories too small (less than 2%) and therefore take away from the overall effectivness of market segmentation for business implenetation.</w:t>
      </w:r>
    </w:p>
    <w:bookmarkEnd w:id="52"/>
    <w:bookmarkEnd w:id="53"/>
    <w:bookmarkStart w:id="54" w:name="question-5-author-attribution"/>
    <w:p>
      <w:pPr>
        <w:pStyle w:val="Heading1"/>
      </w:pPr>
      <w:r>
        <w:rPr>
          <w:bCs/>
          <w:b/>
        </w:rPr>
        <w:t xml:space="preserve">Question 5</w:t>
      </w:r>
      <w:r>
        <w:t xml:space="preserve"> </w:t>
      </w:r>
      <w:r>
        <w:t xml:space="preserve">Author Attribution</w:t>
      </w:r>
    </w:p>
    <w:bookmarkEnd w:id="54"/>
    <w:bookmarkStart w:id="55" w:name="question-6-association-rule-mining"/>
    <w:p>
      <w:pPr>
        <w:pStyle w:val="Heading1"/>
      </w:pPr>
      <w:r>
        <w:rPr>
          <w:bCs/>
          <w:b/>
        </w:rPr>
        <w:t xml:space="preserve">Question 6</w:t>
      </w:r>
      <w:r>
        <w:rPr>
          <w:bCs/>
          <w:b/>
        </w:rPr>
        <w:t xml:space="preserve"> </w:t>
      </w:r>
      <w:r>
        <w:t xml:space="preserve"> </w:t>
      </w:r>
      <w:r>
        <w:t xml:space="preserve">Association Rule Mining</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CRAVENS - Part 2 Excercies</dc:title>
  <dc:creator>Conoly Cravens (mcc4443)</dc:creator>
  <cp:keywords/>
  <dcterms:created xsi:type="dcterms:W3CDTF">2021-08-11T20:02:31Z</dcterms:created>
  <dcterms:modified xsi:type="dcterms:W3CDTF">2021-08-11T20:02:31Z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8/3/2021</vt:lpwstr>
  </property>
  <property fmtid="{D5CDD505-2E9C-101B-9397-08002B2CF9AE}" pid="3" name="output">
    <vt:lpwstr/>
  </property>
</Properties>
</file>