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9FDA" w14:textId="6C49EE39" w:rsidR="00417B28" w:rsidRDefault="00417B28" w:rsidP="00BF7B2F">
      <w:pPr>
        <w:pStyle w:val="Heading1"/>
      </w:pPr>
      <w:r>
        <w:t>Overarching</w:t>
      </w:r>
    </w:p>
    <w:p w14:paraId="17E4DD0C" w14:textId="0A041545" w:rsidR="00417B28" w:rsidRDefault="00417B28" w:rsidP="00BF7B2F">
      <w:pPr>
        <w:pStyle w:val="Heading1"/>
      </w:pPr>
      <w:r>
        <w:t>ETL</w:t>
      </w:r>
      <w:bookmarkStart w:id="0" w:name="_GoBack"/>
      <w:bookmarkEnd w:id="0"/>
    </w:p>
    <w:p w14:paraId="577D5350" w14:textId="77AEDA92" w:rsidR="00417B28" w:rsidRDefault="00417B28">
      <w:r>
        <w:t>Ground Rules and Assumptions</w:t>
      </w:r>
    </w:p>
    <w:p w14:paraId="730B38E4" w14:textId="19F7EE4A" w:rsidR="00417B28" w:rsidRDefault="00417B28">
      <w:r>
        <w:t>Methodology</w:t>
      </w:r>
    </w:p>
    <w:p w14:paraId="0F21AD09" w14:textId="77777777" w:rsidR="00417B28" w:rsidRDefault="00417B28"/>
    <w:sectPr w:rsidR="0041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3"/>
    <w:rsid w:val="00405696"/>
    <w:rsid w:val="00417B28"/>
    <w:rsid w:val="00BF7B2F"/>
    <w:rsid w:val="00C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91F"/>
  <w15:chartTrackingRefBased/>
  <w15:docId w15:val="{5861EBB3-03DB-4170-960E-29C4A12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3</cp:revision>
  <dcterms:created xsi:type="dcterms:W3CDTF">2018-10-15T14:05:00Z</dcterms:created>
  <dcterms:modified xsi:type="dcterms:W3CDTF">2018-10-15T14:07:00Z</dcterms:modified>
</cp:coreProperties>
</file>