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2890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B358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8D3C8F7" w:rsidR="003F7831" w:rsidRDefault="00484C9F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1FED8694" w:rsidR="003F7831" w:rsidRDefault="00484C9F" w:rsidP="003F7831">
            <w:r>
              <w:t>Stores</w:t>
            </w:r>
            <w:r w:rsidR="009A61A7">
              <w:t xml:space="preserve"> volatile </w:t>
            </w:r>
            <w:r>
              <w:t>information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1D0FC35C" w:rsidR="003F7831" w:rsidRDefault="00436DD5" w:rsidP="00436DD5">
            <w:pPr>
              <w:ind w:firstLine="720"/>
            </w:pPr>
            <w:r>
              <w:t>Graphics Card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4667B027" w:rsidR="003F7831" w:rsidRDefault="00436DD5" w:rsidP="00B56CB1">
            <w:r>
              <w:t>Displays graphics onto the screen.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D6F0216" w:rsidR="003F7831" w:rsidRDefault="00436DD5" w:rsidP="00B56CB1">
            <w:r>
              <w:t>Heatsink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794E5CB" w:rsidR="003F7831" w:rsidRDefault="00436DD5" w:rsidP="00B56CB1">
            <w:r>
              <w:t>Cools down the CPU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01AC532D" w:rsidR="003F7831" w:rsidRDefault="00436DD5" w:rsidP="00B56CB1">
            <w:r>
              <w:t>Power supply</w:t>
            </w:r>
          </w:p>
        </w:tc>
        <w:tc>
          <w:tcPr>
            <w:tcW w:w="5103" w:type="dxa"/>
          </w:tcPr>
          <w:p w14:paraId="3672FD6C" w14:textId="77777777" w:rsidR="003F7831" w:rsidRDefault="003F7831" w:rsidP="00B56CB1"/>
          <w:p w14:paraId="17C92B09" w14:textId="21AAB4C4" w:rsidR="003F7831" w:rsidRDefault="00436DD5" w:rsidP="00B56CB1">
            <w:r>
              <w:t>Provides power to the whole system.</w:t>
            </w:r>
          </w:p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3A9610AE" w:rsidR="003F7831" w:rsidRDefault="00436DD5" w:rsidP="00B56CB1">
            <w:r>
              <w:t>CD-ROM drive</w:t>
            </w:r>
          </w:p>
        </w:tc>
        <w:tc>
          <w:tcPr>
            <w:tcW w:w="5103" w:type="dxa"/>
          </w:tcPr>
          <w:p w14:paraId="7470D992" w14:textId="76932E21" w:rsidR="003F7831" w:rsidRDefault="00436DD5" w:rsidP="00B56CB1">
            <w:r>
              <w:t>Reads information off CD’s.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EA72C4C" w:rsidR="003F7831" w:rsidRDefault="00436DD5" w:rsidP="00B56CB1">
            <w:r>
              <w:t>SD card reader</w:t>
            </w:r>
          </w:p>
        </w:tc>
        <w:tc>
          <w:tcPr>
            <w:tcW w:w="5103" w:type="dxa"/>
          </w:tcPr>
          <w:p w14:paraId="28579EDE" w14:textId="77777777" w:rsidR="003F7831" w:rsidRDefault="003F7831" w:rsidP="00B56CB1"/>
          <w:p w14:paraId="55032502" w14:textId="07522CF4" w:rsidR="003F7831" w:rsidRDefault="00436DD5" w:rsidP="00B56CB1">
            <w:r>
              <w:t>Reads information from an SD card.</w:t>
            </w:r>
          </w:p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434A2143" w:rsidR="003F7831" w:rsidRDefault="00095BB3" w:rsidP="00B56CB1">
            <w:r>
              <w:t>Hard drive</w:t>
            </w:r>
          </w:p>
        </w:tc>
        <w:tc>
          <w:tcPr>
            <w:tcW w:w="5103" w:type="dxa"/>
          </w:tcPr>
          <w:p w14:paraId="4476629F" w14:textId="77777777" w:rsidR="003F7831" w:rsidRDefault="003F7831" w:rsidP="00B56CB1"/>
          <w:p w14:paraId="4C7D8507" w14:textId="459471CA" w:rsidR="003F7831" w:rsidRDefault="00AD39E6" w:rsidP="00B56CB1">
            <w:r>
              <w:t xml:space="preserve">Stores </w:t>
            </w:r>
            <w:r w:rsidR="009A61A7">
              <w:t>non-</w:t>
            </w:r>
            <w:r>
              <w:t>volatile information.</w:t>
            </w:r>
          </w:p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176B9AC8" w:rsidR="003F7831" w:rsidRDefault="00AD39E6" w:rsidP="00B56CB1">
            <w:r>
              <w:t>SATA cable</w:t>
            </w:r>
          </w:p>
        </w:tc>
        <w:tc>
          <w:tcPr>
            <w:tcW w:w="5103" w:type="dxa"/>
          </w:tcPr>
          <w:p w14:paraId="0CB23B8A" w14:textId="289D860E" w:rsidR="003F7831" w:rsidRDefault="00AD39E6" w:rsidP="00B56CB1">
            <w:r>
              <w:t>Sends information to the Hard Drive.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5E6C8C3A" w:rsidR="00955678" w:rsidRDefault="00AD39E6" w:rsidP="00B56CB1">
            <w:r>
              <w:t>Motherboard</w:t>
            </w:r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23796DE0" w:rsidR="00955678" w:rsidRDefault="00AD39E6" w:rsidP="00B56CB1">
            <w:r>
              <w:t>Holds all the components of a computer.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</w:t>
        </w:r>
        <w:r w:rsidRPr="64B5C381">
          <w:rPr>
            <w:rStyle w:val="Hyperlink"/>
          </w:rPr>
          <w:t>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529"/>
        <w:gridCol w:w="3087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24E5C128" w14:textId="5F035381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  <w:p w14:paraId="1DA76C55" w14:textId="77777777" w:rsidR="009A61A7" w:rsidRDefault="009A61A7" w:rsidP="00062A59">
            <w:pPr>
              <w:jc w:val="center"/>
              <w:rPr>
                <w:b/>
              </w:rPr>
            </w:pPr>
          </w:p>
          <w:p w14:paraId="76015C70" w14:textId="52AA015E" w:rsidR="009A61A7" w:rsidRPr="00F51E81" w:rsidRDefault="009A61A7" w:rsidP="00062A59">
            <w:pPr>
              <w:jc w:val="center"/>
              <w:rPr>
                <w:b/>
              </w:rPr>
            </w:pPr>
            <w:r w:rsidRPr="009A61A7">
              <w:rPr>
                <w:b/>
              </w:rPr>
              <w:t>https://www.komplett.ie/lenovo-legion-t5-90rc00h0mh/21069629/product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24D66664" w14:textId="77777777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  <w:p w14:paraId="5FD85982" w14:textId="77777777" w:rsidR="00223CF8" w:rsidRDefault="00223CF8" w:rsidP="00062A59">
            <w:pPr>
              <w:jc w:val="center"/>
              <w:rPr>
                <w:b/>
              </w:rPr>
            </w:pPr>
          </w:p>
          <w:p w14:paraId="7D64568F" w14:textId="23EDE0A0" w:rsidR="00223CF8" w:rsidRDefault="00223CF8" w:rsidP="00062A59">
            <w:pPr>
              <w:jc w:val="center"/>
              <w:rPr>
                <w:b/>
              </w:rPr>
            </w:pPr>
            <w:r w:rsidRPr="00223CF8">
              <w:rPr>
                <w:b/>
              </w:rPr>
              <w:t>https://www.komplett.ie/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21EAE5AE" w14:textId="3AF3C502" w:rsidR="00FB560C" w:rsidRPr="009A61A7" w:rsidRDefault="009A61A7" w:rsidP="00062A59">
            <w:r w:rsidRPr="009A61A7">
              <w:t>AMD Ryzen 7 5800</w:t>
            </w:r>
          </w:p>
          <w:p w14:paraId="30548BAB" w14:textId="2BB6E138" w:rsidR="009A61A7" w:rsidRDefault="009A61A7" w:rsidP="00062A59"/>
        </w:tc>
        <w:tc>
          <w:tcPr>
            <w:tcW w:w="3605" w:type="dxa"/>
          </w:tcPr>
          <w:p w14:paraId="5B187D75" w14:textId="77777777" w:rsidR="00603216" w:rsidRDefault="00603216" w:rsidP="00E73B10"/>
          <w:p w14:paraId="0EEE056A" w14:textId="176364A3" w:rsidR="00E73B10" w:rsidRPr="00E73B10" w:rsidRDefault="00E73B10" w:rsidP="00E73B10">
            <w:r w:rsidRPr="00E73B10">
              <w:t>AMD Ryzen 7 5800X</w:t>
            </w:r>
          </w:p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13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62511D09" w14:textId="77777777" w:rsidR="00E73B10" w:rsidRPr="00E73B10" w:rsidRDefault="00E73B10" w:rsidP="00E73B10">
                  <w:pPr>
                    <w:shd w:val="clear" w:color="auto" w:fill="FFFFFF"/>
                    <w:spacing w:line="315" w:lineRule="atLeast"/>
                    <w:ind w:left="720"/>
                  </w:pPr>
                  <w:r w:rsidRPr="00E73B10">
                    <w:t>16 GB RAM</w:t>
                  </w:r>
                </w:p>
                <w:p w14:paraId="784128C4" w14:textId="77777777" w:rsidR="00E73B10" w:rsidRPr="00E73B10" w:rsidRDefault="00E73B10" w:rsidP="00E73B10">
                  <w:pPr>
                    <w:shd w:val="clear" w:color="auto" w:fill="FFFFFF"/>
                    <w:spacing w:line="315" w:lineRule="atLeast"/>
                    <w:ind w:left="720"/>
                  </w:pPr>
                  <w:r w:rsidRPr="00E73B10">
                    <w:t>1 TB SSD</w:t>
                  </w:r>
                </w:p>
                <w:p w14:paraId="3EE37406" w14:textId="77777777" w:rsidR="00FB560C" w:rsidRDefault="00FB560C" w:rsidP="00062A59"/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0D15C641" w14:textId="77777777" w:rsidR="00603216" w:rsidRDefault="00603216" w:rsidP="00575484">
            <w:pPr>
              <w:shd w:val="clear" w:color="auto" w:fill="FFFFFF"/>
              <w:spacing w:line="315" w:lineRule="atLeast"/>
              <w:ind w:left="720"/>
            </w:pPr>
          </w:p>
          <w:p w14:paraId="1686EC2A" w14:textId="4CE52052" w:rsidR="00E73B10" w:rsidRPr="00575484" w:rsidRDefault="00E73B10" w:rsidP="00575484">
            <w:pPr>
              <w:shd w:val="clear" w:color="auto" w:fill="FFFFFF"/>
              <w:spacing w:line="315" w:lineRule="atLeast"/>
              <w:ind w:left="720"/>
            </w:pPr>
            <w:r w:rsidRPr="00575484">
              <w:t>16 GB RAM</w:t>
            </w:r>
          </w:p>
          <w:p w14:paraId="5B2657D4" w14:textId="03862925" w:rsidR="00E73B10" w:rsidRPr="00E73B10" w:rsidRDefault="00603216" w:rsidP="00E73B10">
            <w:pP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            </w:t>
            </w:r>
            <w:r w:rsidR="00E73B10" w:rsidRPr="00E73B10">
              <w:t>1 TB</w:t>
            </w:r>
            <w:r w:rsidR="00E73B10" w:rsidRPr="00E73B10">
              <w:t xml:space="preserve"> </w:t>
            </w:r>
            <w:r w:rsidR="00E73B10">
              <w:t>SSD</w:t>
            </w:r>
          </w:p>
          <w:p w14:paraId="5F3ADC92" w14:textId="6F26F3F5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Input/Output</w:t>
            </w:r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2FD865DC" w:rsidR="00FB560C" w:rsidRDefault="00FB560C" w:rsidP="00062A59">
                  <w:r>
                    <w:t>Network Adapter</w:t>
                  </w:r>
                </w:p>
                <w:p w14:paraId="1BC88037" w14:textId="17ADFB4C" w:rsidR="00E73B10" w:rsidRDefault="00E73B10" w:rsidP="00062A59">
                  <w:r>
                    <w:t xml:space="preserve">Power Supply </w:t>
                  </w:r>
                </w:p>
                <w:p w14:paraId="32D76BFC" w14:textId="77777777" w:rsidR="00FB560C" w:rsidRDefault="00FB560C" w:rsidP="00062A59"/>
                <w:p w14:paraId="0D566E74" w14:textId="39591030" w:rsidR="00FB560C" w:rsidRDefault="00E73B10" w:rsidP="00062A59">
                  <w:r>
                    <w:t>Graphics Card</w:t>
                  </w:r>
                </w:p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2128C3A" w14:textId="77777777" w:rsidR="00FB560C" w:rsidRDefault="00FB560C" w:rsidP="00575484">
            <w:pPr>
              <w:shd w:val="clear" w:color="auto" w:fill="FFFFFF"/>
              <w:spacing w:line="315" w:lineRule="atLeast"/>
              <w:ind w:left="720"/>
            </w:pPr>
          </w:p>
          <w:p w14:paraId="07292FD3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272F6B5A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73668BD7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48A4A763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03F419A1" w14:textId="693058BD" w:rsidR="00E73B10" w:rsidRPr="00575484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7EC928B1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64B6B7C8" w14:textId="3124DEBC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  <w:r w:rsidRPr="00575484">
              <w:t>Wi-Fi 6 (802.11ax)</w:t>
            </w:r>
          </w:p>
          <w:p w14:paraId="5B9AD70F" w14:textId="5B70D604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  <w:r w:rsidRPr="00575484">
              <w:t>550 W</w:t>
            </w:r>
          </w:p>
          <w:p w14:paraId="55A8B4C2" w14:textId="77777777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</w:p>
          <w:p w14:paraId="13D51BBF" w14:textId="2E0E5725" w:rsidR="00E73B10" w:rsidRDefault="00E73B10" w:rsidP="00575484">
            <w:pPr>
              <w:shd w:val="clear" w:color="auto" w:fill="FFFFFF"/>
              <w:spacing w:line="315" w:lineRule="atLeast"/>
              <w:ind w:left="720"/>
            </w:pPr>
            <w:r w:rsidRPr="00575484">
              <w:t>NVIDIA GeForce RTX 3070</w:t>
            </w:r>
          </w:p>
        </w:tc>
        <w:tc>
          <w:tcPr>
            <w:tcW w:w="3605" w:type="dxa"/>
          </w:tcPr>
          <w:p w14:paraId="38DAF746" w14:textId="77777777" w:rsidR="00FB560C" w:rsidRDefault="00FB560C" w:rsidP="00062A59"/>
          <w:p w14:paraId="7D3EA432" w14:textId="77777777" w:rsidR="00C73840" w:rsidRDefault="00C73840" w:rsidP="00062A59"/>
          <w:p w14:paraId="6A9533B9" w14:textId="77777777" w:rsidR="00C73840" w:rsidRDefault="00C73840" w:rsidP="00062A59"/>
          <w:p w14:paraId="63A6164B" w14:textId="77777777" w:rsidR="00C73840" w:rsidRDefault="00C73840" w:rsidP="00062A59"/>
          <w:p w14:paraId="4F66560E" w14:textId="77777777" w:rsidR="00C73840" w:rsidRDefault="00C73840" w:rsidP="00062A59"/>
          <w:p w14:paraId="37DD34B3" w14:textId="77777777" w:rsidR="00C73840" w:rsidRDefault="00C73840" w:rsidP="00062A59"/>
          <w:p w14:paraId="5317B2FE" w14:textId="77777777" w:rsidR="00C73840" w:rsidRDefault="00C73840" w:rsidP="00062A59"/>
          <w:p w14:paraId="1847CC11" w14:textId="77777777" w:rsidR="00C73840" w:rsidRDefault="00C73840" w:rsidP="00062A59"/>
          <w:p w14:paraId="7CA27DB2" w14:textId="77777777" w:rsidR="00C73840" w:rsidRDefault="00C73840" w:rsidP="00062A59"/>
          <w:p w14:paraId="655326D2" w14:textId="77777777" w:rsidR="00C73840" w:rsidRPr="00575484" w:rsidRDefault="00C73840" w:rsidP="00C73840">
            <w:r w:rsidRPr="00575484">
              <w:t>TP-LINK TG-3468 </w:t>
            </w:r>
          </w:p>
          <w:p w14:paraId="5FD4C0DC" w14:textId="12A3E77C" w:rsidR="00C73840" w:rsidRPr="00575484" w:rsidRDefault="00300E87" w:rsidP="00300E87">
            <w:pPr>
              <w:pStyle w:val="Heading1"/>
              <w:shd w:val="clear" w:color="auto" w:fill="FFFFFF"/>
              <w:spacing w:before="0" w:beforeAutospacing="0" w:after="375" w:afterAutospacing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</w:pPr>
            <w:r w:rsidRPr="0057548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  <w:t>Corsair TX550M - 550W</w:t>
            </w:r>
          </w:p>
          <w:p w14:paraId="47826555" w14:textId="77777777" w:rsidR="00C73840" w:rsidRPr="00575484" w:rsidRDefault="00C73840" w:rsidP="00C73840">
            <w:pPr>
              <w:pStyle w:val="Heading1"/>
              <w:shd w:val="clear" w:color="auto" w:fill="FFFFFF"/>
              <w:spacing w:before="0" w:beforeAutospacing="0" w:after="0" w:afterAutospacing="0" w:line="480" w:lineRule="atLeast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</w:pPr>
            <w:proofErr w:type="spellStart"/>
            <w:r w:rsidRPr="0057548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  <w:t>Palit</w:t>
            </w:r>
            <w:proofErr w:type="spellEnd"/>
            <w:r w:rsidRPr="0057548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  <w:t xml:space="preserve"> RTX 3060 </w:t>
            </w:r>
            <w:proofErr w:type="spellStart"/>
            <w:r w:rsidRPr="00575484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val="en-IE" w:eastAsia="en-US"/>
              </w:rPr>
              <w:t>Ti</w:t>
            </w:r>
            <w:proofErr w:type="spellEnd"/>
          </w:p>
          <w:p w14:paraId="23BDEFB2" w14:textId="01F2EF58" w:rsidR="00C73840" w:rsidRDefault="00C73840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4A20CE9C" w:rsidR="00FB560C" w:rsidRDefault="00E73B10" w:rsidP="00575484">
            <w:pPr>
              <w:shd w:val="clear" w:color="auto" w:fill="FFFFFF"/>
              <w:spacing w:line="315" w:lineRule="atLeast"/>
              <w:ind w:left="720"/>
            </w:pPr>
            <w:r w:rsidRPr="00575484">
              <w:t>Windows 10 Home</w:t>
            </w:r>
          </w:p>
        </w:tc>
        <w:tc>
          <w:tcPr>
            <w:tcW w:w="3605" w:type="dxa"/>
          </w:tcPr>
          <w:p w14:paraId="6B7E7A63" w14:textId="77711A50" w:rsidR="00FB560C" w:rsidRDefault="00300E87" w:rsidP="00062A59">
            <w:r w:rsidRPr="00575484">
              <w:t>Windows 10 Home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070F1162" w:rsidR="00FB560C" w:rsidRDefault="00E73B10" w:rsidP="00062A59">
            <w:r w:rsidRPr="009A61A7">
              <w:t>€ 1,699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60DE17A" w:rsidR="00FB560C" w:rsidRDefault="00300E87" w:rsidP="00062A59">
            <w:r w:rsidRPr="009A61A7">
              <w:lastRenderedPageBreak/>
              <w:t xml:space="preserve">€ </w:t>
            </w:r>
            <w:r>
              <w:t>1589.95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r>
              <w:t>Input/Output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>20’’ HD flatscreen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>25’’ HD flatscreen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6E5133EC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1B27E302" w:rsidR="00893B3C" w:rsidRDefault="00260FB0">
            <w:r>
              <w:t xml:space="preserve">They are both horrible choices for gaming, however, if you want to even do some light gaming with a decent frame rate (especially if there considering Fortnight), I </w:t>
            </w:r>
            <w:r w:rsidR="00603216">
              <w:t>will</w:t>
            </w:r>
            <w:r>
              <w:t xml:space="preserve"> say option two would be worth the extra money.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6BDD6805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436B568" w14:textId="77777777" w:rsidR="00260FB0" w:rsidRPr="00260FB0" w:rsidRDefault="00260FB0" w:rsidP="00260FB0">
            <w:r w:rsidRPr="00260FB0">
              <w:t xml:space="preserve">AMD </w:t>
            </w:r>
            <w:proofErr w:type="spellStart"/>
            <w:r w:rsidRPr="00260FB0">
              <w:t>Ryzen</w:t>
            </w:r>
            <w:proofErr w:type="spellEnd"/>
            <w:r w:rsidRPr="00260FB0">
              <w:t xml:space="preserve"> 3 3200G</w:t>
            </w:r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427E6F92" w:rsidR="001904A4" w:rsidRDefault="00260FB0" w:rsidP="00B56CB1">
                  <w:r>
                    <w:t>8gb</w:t>
                  </w:r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5F5193" w:rsidR="003F7831" w:rsidRDefault="00260FB0" w:rsidP="00B56CB1">
                  <w:r>
                    <w:t>none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1B77FE8B" w:rsidR="003F7831" w:rsidRDefault="00260FB0" w:rsidP="00B56CB1">
                  <w:r>
                    <w:t>500GB</w:t>
                  </w:r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Input/Output</w:t>
            </w:r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220FFCF5" w14:textId="176ACBBB" w:rsidR="00260FB0" w:rsidRPr="00260FB0" w:rsidRDefault="00260FB0" w:rsidP="00260FB0">
                  <w:r w:rsidRPr="00260FB0">
                    <w:t>Microsoft Wireless Desktop 900 Keyboard and Mouse</w:t>
                  </w:r>
                </w:p>
                <w:p w14:paraId="73EF1C67" w14:textId="5A67FD12" w:rsidR="003F7831" w:rsidRDefault="003F7831" w:rsidP="00B56CB1"/>
                <w:p w14:paraId="1F220B44" w14:textId="160452C5" w:rsidR="003F7831" w:rsidRDefault="003405ED" w:rsidP="00B56CB1">
                  <w:r>
                    <w:t>With bundle</w:t>
                  </w:r>
                </w:p>
                <w:p w14:paraId="7816EF04" w14:textId="77777777" w:rsidR="001904A4" w:rsidRDefault="001904A4" w:rsidP="00B56CB1"/>
                <w:p w14:paraId="492089ED" w14:textId="77777777" w:rsidR="00260FB0" w:rsidRPr="00260FB0" w:rsidRDefault="00260FB0" w:rsidP="00260FB0">
                  <w:r w:rsidRPr="00260FB0">
                    <w:t>Dell SE2422HX 24 Inch</w:t>
                  </w:r>
                </w:p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2D42524A" w:rsidR="003F7831" w:rsidRDefault="003405ED" w:rsidP="00B56CB1">
                  <w:r>
                    <w:t>With monitor</w:t>
                  </w:r>
                </w:p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4862F41E" w14:textId="77777777" w:rsidR="00260FB0" w:rsidRPr="00260FB0" w:rsidRDefault="00260FB0" w:rsidP="00260FB0">
                  <w:pPr>
                    <w:pStyle w:val="Heading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Theme="minorHAnsi" w:eastAsiaTheme="minorHAnsi" w:hAnsiTheme="minorHAnsi" w:cstheme="minorBidi"/>
                      <w:b w:val="0"/>
                      <w:bCs w:val="0"/>
                      <w:kern w:val="0"/>
                      <w:sz w:val="22"/>
                      <w:szCs w:val="22"/>
                      <w:lang w:val="en-IE" w:eastAsia="en-US"/>
                    </w:rPr>
                  </w:pPr>
                  <w:r w:rsidRPr="00260FB0">
                    <w:rPr>
                      <w:rFonts w:asciiTheme="minorHAnsi" w:eastAsiaTheme="minorHAnsi" w:hAnsiTheme="minorHAnsi" w:cstheme="minorBidi"/>
                      <w:kern w:val="0"/>
                      <w:sz w:val="22"/>
                      <w:szCs w:val="22"/>
                      <w:lang w:val="en-IE" w:eastAsia="en-US"/>
                    </w:rPr>
                    <w:t>TP-Link Archer</w:t>
                  </w:r>
                </w:p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444A45AD" w:rsidR="003F7831" w:rsidRDefault="003405ED" w:rsidP="00B56CB1">
                  <w:r>
                    <w:t>With graphics card</w:t>
                  </w:r>
                </w:p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1FF36681" w:rsidR="001904A4" w:rsidRPr="001904A4" w:rsidRDefault="00F47E09" w:rsidP="00062A59">
            <w:pPr>
              <w:rPr>
                <w:b/>
              </w:rPr>
            </w:pPr>
            <w:r>
              <w:rPr>
                <w:b/>
              </w:rPr>
              <w:t>Conor Brooke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8ED4969" w:rsidR="001904A4" w:rsidRPr="001904A4" w:rsidRDefault="00F47E09" w:rsidP="00062A59">
            <w:pPr>
              <w:rPr>
                <w:b/>
              </w:rPr>
            </w:pPr>
            <w:r>
              <w:rPr>
                <w:b/>
              </w:rPr>
              <w:t>C00260735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577284DF" w:rsidR="001904A4" w:rsidRPr="001904A4" w:rsidRDefault="00F47E09" w:rsidP="00062A59">
            <w:pPr>
              <w:rPr>
                <w:b/>
              </w:rPr>
            </w:pPr>
            <w:r>
              <w:rPr>
                <w:b/>
              </w:rPr>
              <w:t>29/10/2021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5F6053AC" w:rsidR="001904A4" w:rsidRPr="001904A4" w:rsidRDefault="00F47E09" w:rsidP="00062A5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D8D94" w14:textId="77777777" w:rsidR="000216C8" w:rsidRDefault="000216C8" w:rsidP="00C74758">
      <w:pPr>
        <w:spacing w:after="0" w:line="240" w:lineRule="auto"/>
      </w:pPr>
      <w:r>
        <w:separator/>
      </w:r>
    </w:p>
  </w:endnote>
  <w:endnote w:type="continuationSeparator" w:id="0">
    <w:p w14:paraId="4AB5F2C7" w14:textId="77777777" w:rsidR="000216C8" w:rsidRDefault="000216C8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6DDE" w14:textId="77777777" w:rsidR="000216C8" w:rsidRDefault="000216C8" w:rsidP="00C74758">
      <w:pPr>
        <w:spacing w:after="0" w:line="240" w:lineRule="auto"/>
      </w:pPr>
      <w:r>
        <w:separator/>
      </w:r>
    </w:p>
  </w:footnote>
  <w:footnote w:type="continuationSeparator" w:id="0">
    <w:p w14:paraId="09EC251C" w14:textId="77777777" w:rsidR="000216C8" w:rsidRDefault="000216C8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062C7EED"/>
    <w:multiLevelType w:val="multilevel"/>
    <w:tmpl w:val="304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90BD8"/>
    <w:multiLevelType w:val="multilevel"/>
    <w:tmpl w:val="1B88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216C8"/>
    <w:rsid w:val="00050B64"/>
    <w:rsid w:val="00095BB3"/>
    <w:rsid w:val="00133664"/>
    <w:rsid w:val="001904A4"/>
    <w:rsid w:val="001E31F3"/>
    <w:rsid w:val="001E556D"/>
    <w:rsid w:val="00223CF8"/>
    <w:rsid w:val="00260FB0"/>
    <w:rsid w:val="00300E87"/>
    <w:rsid w:val="00320271"/>
    <w:rsid w:val="003405ED"/>
    <w:rsid w:val="00371E2F"/>
    <w:rsid w:val="00377EFA"/>
    <w:rsid w:val="003F7831"/>
    <w:rsid w:val="00436DD5"/>
    <w:rsid w:val="00484C9F"/>
    <w:rsid w:val="004A4631"/>
    <w:rsid w:val="00501E4C"/>
    <w:rsid w:val="0052700C"/>
    <w:rsid w:val="00575484"/>
    <w:rsid w:val="00603216"/>
    <w:rsid w:val="00641CEA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A61A7"/>
    <w:rsid w:val="009B3A1A"/>
    <w:rsid w:val="009C7388"/>
    <w:rsid w:val="009D5BC6"/>
    <w:rsid w:val="00AA3B56"/>
    <w:rsid w:val="00AA53C3"/>
    <w:rsid w:val="00AD16D8"/>
    <w:rsid w:val="00AD39E6"/>
    <w:rsid w:val="00B31D61"/>
    <w:rsid w:val="00B5116B"/>
    <w:rsid w:val="00B56CB1"/>
    <w:rsid w:val="00BC4ACF"/>
    <w:rsid w:val="00BE77FE"/>
    <w:rsid w:val="00C521F3"/>
    <w:rsid w:val="00C73840"/>
    <w:rsid w:val="00C74758"/>
    <w:rsid w:val="00D62D40"/>
    <w:rsid w:val="00E62394"/>
    <w:rsid w:val="00E73B10"/>
    <w:rsid w:val="00EE4DB5"/>
    <w:rsid w:val="00F47E09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paragraph" w:styleId="Heading1">
    <w:name w:val="heading 1"/>
    <w:basedOn w:val="Normal"/>
    <w:link w:val="Heading1Char"/>
    <w:uiPriority w:val="9"/>
    <w:qFormat/>
    <w:rsid w:val="00E73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1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B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productdescription-21041851">
    <w:name w:val="productdescription-21041851"/>
    <w:basedOn w:val="DefaultParagraphFont"/>
    <w:rsid w:val="00E73B10"/>
  </w:style>
  <w:style w:type="character" w:customStyle="1" w:styleId="productdescription-21006570">
    <w:name w:val="productdescription-21006570"/>
    <w:basedOn w:val="DefaultParagraphFont"/>
    <w:rsid w:val="00E73B10"/>
  </w:style>
  <w:style w:type="character" w:customStyle="1" w:styleId="productdescription-80031190">
    <w:name w:val="productdescription-80031190"/>
    <w:basedOn w:val="DefaultParagraphFont"/>
    <w:rsid w:val="00C73840"/>
  </w:style>
  <w:style w:type="character" w:customStyle="1" w:styleId="a-size-large">
    <w:name w:val="a-size-large"/>
    <w:basedOn w:val="DefaultParagraphFont"/>
    <w:rsid w:val="00C73840"/>
  </w:style>
  <w:style w:type="character" w:customStyle="1" w:styleId="productdescription-20825169">
    <w:name w:val="productdescription-20825169"/>
    <w:basedOn w:val="DefaultParagraphFont"/>
    <w:rsid w:val="0030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Conor Brooke</cp:lastModifiedBy>
  <cp:revision>43</cp:revision>
  <cp:lastPrinted>2020-10-13T15:57:00Z</cp:lastPrinted>
  <dcterms:created xsi:type="dcterms:W3CDTF">2014-09-18T19:34:00Z</dcterms:created>
  <dcterms:modified xsi:type="dcterms:W3CDTF">2021-10-29T13:57:00Z</dcterms:modified>
</cp:coreProperties>
</file>