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74B" w:rsidRDefault="00D86DAD" w:rsidP="00CC33D0">
      <w:pPr>
        <w:pStyle w:val="Titre1"/>
        <w:ind w:left="708" w:hanging="708"/>
      </w:pPr>
      <w:r>
        <w:t>Cycle cellulaire</w:t>
      </w:r>
    </w:p>
    <w:tbl>
      <w:tblPr>
        <w:tblStyle w:val="Tableausimple3"/>
        <w:tblpPr w:leftFromText="141" w:rightFromText="141" w:vertAnchor="text" w:horzAnchor="margin" w:tblpY="2703"/>
        <w:tblW w:w="0" w:type="auto"/>
        <w:tblLook w:val="04A0" w:firstRow="1" w:lastRow="0" w:firstColumn="1" w:lastColumn="0" w:noHBand="0" w:noVBand="1"/>
      </w:tblPr>
      <w:tblGrid>
        <w:gridCol w:w="468"/>
        <w:gridCol w:w="2387"/>
        <w:gridCol w:w="2314"/>
        <w:gridCol w:w="1959"/>
        <w:gridCol w:w="2307"/>
        <w:gridCol w:w="1031"/>
      </w:tblGrid>
      <w:tr w:rsidR="00D86DAD" w:rsidTr="00A12F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6"/>
          </w:tcPr>
          <w:p w:rsidR="00D86DAD" w:rsidRDefault="00D86DAD" w:rsidP="00D86DAD">
            <w:pPr>
              <w:jc w:val="center"/>
            </w:pPr>
            <w:r>
              <w:t>Phases du cycle cellulaire</w:t>
            </w:r>
          </w:p>
        </w:tc>
      </w:tr>
      <w:tr w:rsidR="00D86DAD" w:rsidTr="00A12F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86DAD" w:rsidRDefault="00D86DAD" w:rsidP="00D86DAD">
            <w:r>
              <w:t>G1</w:t>
            </w:r>
          </w:p>
        </w:tc>
        <w:tc>
          <w:tcPr>
            <w:tcW w:w="0" w:type="auto"/>
          </w:tcPr>
          <w:p w:rsidR="00D86DAD" w:rsidRDefault="00D86DAD" w:rsidP="00D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Croissance de la cellule</w:t>
            </w:r>
          </w:p>
        </w:tc>
        <w:tc>
          <w:tcPr>
            <w:tcW w:w="0" w:type="auto"/>
          </w:tcPr>
          <w:p w:rsidR="00D86DAD" w:rsidRDefault="00D86DAD" w:rsidP="00D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Elaboration de nouveaux organites</w:t>
            </w:r>
          </w:p>
        </w:tc>
        <w:tc>
          <w:tcPr>
            <w:tcW w:w="0" w:type="auto"/>
          </w:tcPr>
          <w:p w:rsidR="00D86DAD" w:rsidRDefault="00D86DAD" w:rsidP="00D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Activités métaboliques (</w:t>
            </w:r>
            <w:proofErr w:type="spellStart"/>
            <w:r>
              <w:t>trans</w:t>
            </w:r>
            <w:proofErr w:type="spellEnd"/>
            <w:r>
              <w:t xml:space="preserve">° et </w:t>
            </w:r>
            <w:proofErr w:type="spellStart"/>
            <w:r>
              <w:t>trad</w:t>
            </w:r>
            <w:proofErr w:type="spellEnd"/>
            <w:r>
              <w:t>°)</w:t>
            </w:r>
          </w:p>
        </w:tc>
        <w:tc>
          <w:tcPr>
            <w:tcW w:w="0" w:type="auto"/>
          </w:tcPr>
          <w:p w:rsidR="00D86DAD" w:rsidRDefault="00D86DAD" w:rsidP="00D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Préparation à la phase S</w:t>
            </w:r>
          </w:p>
        </w:tc>
        <w:tc>
          <w:tcPr>
            <w:tcW w:w="0" w:type="auto"/>
          </w:tcPr>
          <w:p w:rsidR="00D86DAD" w:rsidRDefault="00D86DAD" w:rsidP="00D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Durée variable</w:t>
            </w:r>
          </w:p>
        </w:tc>
      </w:tr>
      <w:tr w:rsidR="00D86DAD" w:rsidTr="00A12F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86DAD" w:rsidRDefault="00D86DAD" w:rsidP="00D86DAD">
            <w:r>
              <w:t>G0</w:t>
            </w:r>
          </w:p>
        </w:tc>
        <w:tc>
          <w:tcPr>
            <w:tcW w:w="0" w:type="auto"/>
          </w:tcPr>
          <w:p w:rsidR="00D86DAD" w:rsidRDefault="00D86DAD" w:rsidP="00D86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Sortie de cycle</w:t>
            </w:r>
          </w:p>
        </w:tc>
        <w:tc>
          <w:tcPr>
            <w:tcW w:w="0" w:type="auto"/>
          </w:tcPr>
          <w:p w:rsidR="00D86DAD" w:rsidRPr="00D86DAD" w:rsidRDefault="00D86DAD" w:rsidP="00D86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Temporaire : </w:t>
            </w:r>
            <w:r>
              <w:rPr>
                <w:i/>
              </w:rPr>
              <w:t>hépatocytes</w:t>
            </w:r>
          </w:p>
        </w:tc>
        <w:tc>
          <w:tcPr>
            <w:tcW w:w="0" w:type="auto"/>
          </w:tcPr>
          <w:p w:rsidR="00D86DAD" w:rsidRPr="00D86DAD" w:rsidRDefault="00D86DAD" w:rsidP="00D86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Définitive </w:t>
            </w:r>
            <w:r>
              <w:rPr>
                <w:i/>
              </w:rPr>
              <w:t>: neurones</w:t>
            </w:r>
          </w:p>
        </w:tc>
        <w:tc>
          <w:tcPr>
            <w:tcW w:w="0" w:type="auto"/>
          </w:tcPr>
          <w:p w:rsidR="00D86DAD" w:rsidRDefault="00D86DAD" w:rsidP="00D86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D86DAD" w:rsidRDefault="00D86DAD" w:rsidP="00D86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6DAD" w:rsidTr="00A12F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86DAD" w:rsidRDefault="00D86DAD" w:rsidP="00D86DAD">
            <w:r>
              <w:t>S</w:t>
            </w:r>
          </w:p>
        </w:tc>
        <w:tc>
          <w:tcPr>
            <w:tcW w:w="0" w:type="auto"/>
          </w:tcPr>
          <w:p w:rsidR="00D86DAD" w:rsidRDefault="00D86DAD" w:rsidP="00D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Synthèse d’ADN, des enzymes et des précurseurs impliqués dans la réplication</w:t>
            </w:r>
          </w:p>
        </w:tc>
        <w:tc>
          <w:tcPr>
            <w:tcW w:w="0" w:type="auto"/>
          </w:tcPr>
          <w:p w:rsidR="00D86DAD" w:rsidRDefault="00D86DAD" w:rsidP="00D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Transcription des gènes des histones conventionnelles</w:t>
            </w:r>
          </w:p>
        </w:tc>
        <w:tc>
          <w:tcPr>
            <w:tcW w:w="0" w:type="auto"/>
          </w:tcPr>
          <w:p w:rsidR="00D86DAD" w:rsidRDefault="00D86DAD" w:rsidP="00D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Duplication des chromatides</w:t>
            </w:r>
          </w:p>
        </w:tc>
        <w:tc>
          <w:tcPr>
            <w:tcW w:w="0" w:type="auto"/>
          </w:tcPr>
          <w:p w:rsidR="00D86DAD" w:rsidRDefault="00D86DAD" w:rsidP="00D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Blocage de la « </w:t>
            </w:r>
            <w:proofErr w:type="spellStart"/>
            <w:r>
              <w:t>re</w:t>
            </w:r>
            <w:proofErr w:type="spellEnd"/>
            <w:r>
              <w:t>-réplication »</w:t>
            </w:r>
          </w:p>
        </w:tc>
        <w:tc>
          <w:tcPr>
            <w:tcW w:w="0" w:type="auto"/>
          </w:tcPr>
          <w:p w:rsidR="00D86DAD" w:rsidRDefault="00D86DAD" w:rsidP="00D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Durée fixe</w:t>
            </w:r>
          </w:p>
        </w:tc>
      </w:tr>
      <w:tr w:rsidR="00D86DAD" w:rsidTr="00A12F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86DAD" w:rsidRDefault="00D86DAD" w:rsidP="00D86DAD">
            <w:r>
              <w:t>G2</w:t>
            </w:r>
          </w:p>
        </w:tc>
        <w:tc>
          <w:tcPr>
            <w:tcW w:w="0" w:type="auto"/>
          </w:tcPr>
          <w:p w:rsidR="00D86DAD" w:rsidRDefault="00D86DAD" w:rsidP="00D86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Croissance cellulaire</w:t>
            </w:r>
          </w:p>
        </w:tc>
        <w:tc>
          <w:tcPr>
            <w:tcW w:w="0" w:type="auto"/>
          </w:tcPr>
          <w:p w:rsidR="00D86DAD" w:rsidRDefault="00D86DAD" w:rsidP="00D86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Contrôle de la réplication</w:t>
            </w:r>
          </w:p>
        </w:tc>
        <w:tc>
          <w:tcPr>
            <w:tcW w:w="0" w:type="auto"/>
          </w:tcPr>
          <w:p w:rsidR="00D86DAD" w:rsidRDefault="00D86DAD" w:rsidP="00D86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Préparation à la mitose (synthèse des enzymes)</w:t>
            </w:r>
          </w:p>
        </w:tc>
        <w:tc>
          <w:tcPr>
            <w:tcW w:w="0" w:type="auto"/>
          </w:tcPr>
          <w:p w:rsidR="00D86DAD" w:rsidRDefault="00D86DAD" w:rsidP="00D86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D86DAD" w:rsidRDefault="00D86DAD" w:rsidP="00D86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Durée variable</w:t>
            </w:r>
          </w:p>
        </w:tc>
      </w:tr>
      <w:tr w:rsidR="00D86DAD" w:rsidTr="00A12F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86DAD" w:rsidRDefault="00D86DAD" w:rsidP="00D86DAD">
            <w:r>
              <w:t>M</w:t>
            </w:r>
          </w:p>
        </w:tc>
        <w:tc>
          <w:tcPr>
            <w:tcW w:w="0" w:type="auto"/>
          </w:tcPr>
          <w:p w:rsidR="00D86DAD" w:rsidRDefault="00A12F57" w:rsidP="00D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Caryodiérèse et cytodiérèse</w:t>
            </w:r>
          </w:p>
        </w:tc>
        <w:tc>
          <w:tcPr>
            <w:tcW w:w="0" w:type="auto"/>
          </w:tcPr>
          <w:p w:rsidR="00D86DAD" w:rsidRDefault="00A12F57" w:rsidP="00D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Lot identique de chromosomes</w:t>
            </w:r>
          </w:p>
        </w:tc>
        <w:tc>
          <w:tcPr>
            <w:tcW w:w="0" w:type="auto"/>
          </w:tcPr>
          <w:p w:rsidR="00D86DAD" w:rsidRDefault="00A12F57" w:rsidP="00D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Centrosome </w:t>
            </w:r>
          </w:p>
        </w:tc>
        <w:tc>
          <w:tcPr>
            <w:tcW w:w="0" w:type="auto"/>
          </w:tcPr>
          <w:p w:rsidR="00D86DAD" w:rsidRDefault="00A12F57" w:rsidP="00D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moyennement identique des autres constituants cellulaires</w:t>
            </w:r>
          </w:p>
        </w:tc>
        <w:tc>
          <w:tcPr>
            <w:tcW w:w="0" w:type="auto"/>
          </w:tcPr>
          <w:p w:rsidR="00D86DAD" w:rsidRDefault="00D86DAD" w:rsidP="00D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A12F57" w:rsidRDefault="00F477C3" w:rsidP="00D86DAD">
      <w:p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-132949</wp:posOffset>
            </wp:positionH>
            <wp:positionV relativeFrom="paragraph">
              <wp:posOffset>4399381</wp:posOffset>
            </wp:positionV>
            <wp:extent cx="6899910" cy="62865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77" b="40323"/>
                    <a:stretch/>
                  </pic:blipFill>
                  <pic:spPr bwMode="auto">
                    <a:xfrm>
                      <a:off x="0" y="0"/>
                      <a:ext cx="689991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4838131</wp:posOffset>
            </wp:positionH>
            <wp:positionV relativeFrom="paragraph">
              <wp:posOffset>281172</wp:posOffset>
            </wp:positionV>
            <wp:extent cx="2096738" cy="1341912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738" cy="1341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DAD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E0BBA6A" wp14:editId="42FB431C">
                <wp:simplePos x="0" y="0"/>
                <wp:positionH relativeFrom="column">
                  <wp:posOffset>2406842</wp:posOffset>
                </wp:positionH>
                <wp:positionV relativeFrom="paragraph">
                  <wp:posOffset>83185</wp:posOffset>
                </wp:positionV>
                <wp:extent cx="2338705" cy="1445895"/>
                <wp:effectExtent l="0" t="0" r="23495" b="20955"/>
                <wp:wrapSquare wrapText="bothSides"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8705" cy="1445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6DAD" w:rsidRDefault="00D86DAD" w:rsidP="00D86DAD">
                            <w:r>
                              <w:t>Mécanisme de duplication cellulaire universel :</w:t>
                            </w:r>
                          </w:p>
                          <w:p w:rsidR="00D86DAD" w:rsidRDefault="00D86DAD" w:rsidP="00D86DAD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IG doit être dupliquée</w:t>
                            </w:r>
                          </w:p>
                          <w:p w:rsidR="00D86DAD" w:rsidRDefault="00D86DAD" w:rsidP="00D86DAD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Deux copies de chromosomes doivent être séparées</w:t>
                            </w:r>
                          </w:p>
                          <w:p w:rsidR="00D86DAD" w:rsidRDefault="00D86DAD" w:rsidP="00D86DAD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Cellule divisée en 2 cellules filles</w:t>
                            </w:r>
                          </w:p>
                          <w:p w:rsidR="00D86DAD" w:rsidRDefault="00D86DAD" w:rsidP="00D86DAD"/>
                          <w:p w:rsidR="00D86DAD" w:rsidRDefault="00D86DAD" w:rsidP="00D86D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0BBA6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89.5pt;margin-top:6.55pt;width:184.15pt;height:113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">
                <v:textbox>
                  <w:txbxContent>
                    <w:p w:rsidR="00D86DAD" w:rsidRDefault="00D86DAD" w:rsidP="00D86DAD">
                      <w:r>
                        <w:t>Mécanisme de duplication cellulaire universel :</w:t>
                      </w:r>
                    </w:p>
                    <w:p w:rsidR="00D86DAD" w:rsidRDefault="00D86DAD" w:rsidP="00D86DAD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IG doit être dupliquée</w:t>
                      </w:r>
                    </w:p>
                    <w:p w:rsidR="00D86DAD" w:rsidRDefault="00D86DAD" w:rsidP="00D86DAD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Deux copies de chromosomes doivent être séparées</w:t>
                      </w:r>
                    </w:p>
                    <w:p w:rsidR="00D86DAD" w:rsidRDefault="00D86DAD" w:rsidP="00D86DAD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Cellule divisée en 2 cellules filles</w:t>
                      </w:r>
                    </w:p>
                    <w:p w:rsidR="00D86DAD" w:rsidRDefault="00D86DAD" w:rsidP="00D86DAD"/>
                    <w:p w:rsidR="00D86DAD" w:rsidRDefault="00D86DAD" w:rsidP="00D86DAD"/>
                  </w:txbxContent>
                </v:textbox>
                <w10:wrap type="square"/>
              </v:shape>
            </w:pict>
          </mc:Fallback>
        </mc:AlternateContent>
      </w:r>
      <w:r w:rsidR="00D86DAD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-92075</wp:posOffset>
                </wp:positionH>
                <wp:positionV relativeFrom="paragraph">
                  <wp:posOffset>73025</wp:posOffset>
                </wp:positionV>
                <wp:extent cx="2338705" cy="818515"/>
                <wp:effectExtent l="0" t="0" r="23495" b="1968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8705" cy="818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6DAD" w:rsidRDefault="00D86DAD">
                            <w:r>
                              <w:t>Premiers résultats sur la régulation du cycle : années 70 (concept de checkpoints, identification des CDK, découverte des cyclines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7.25pt;margin-top:5.75pt;width:184.15pt;height:64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">
                <v:textbox>
                  <w:txbxContent>
                    <w:p w:rsidR="00D86DAD" w:rsidRDefault="00D86DAD">
                      <w:r>
                        <w:t>Premiers résultats sur la régulation du cycle : années 70 (concept de checkpoints, identification des CDK, découverte des cyclines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477C3" w:rsidRDefault="00F477C3" w:rsidP="00D86DAD"/>
    <w:p w:rsidR="00F477C3" w:rsidRDefault="00F477C3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7F22428" wp14:editId="4F6213A2">
                <wp:simplePos x="0" y="0"/>
                <wp:positionH relativeFrom="column">
                  <wp:posOffset>-162560</wp:posOffset>
                </wp:positionH>
                <wp:positionV relativeFrom="paragraph">
                  <wp:posOffset>3963670</wp:posOffset>
                </wp:positionV>
                <wp:extent cx="2849880" cy="1543685"/>
                <wp:effectExtent l="0" t="0" r="26670" b="18415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1543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2F57" w:rsidRPr="00A12F57" w:rsidRDefault="00A12F57" w:rsidP="00A12F57">
                            <w:pPr>
                              <w:rPr>
                                <w:b/>
                              </w:rPr>
                            </w:pPr>
                            <w:r w:rsidRPr="00A12F57">
                              <w:rPr>
                                <w:b/>
                              </w:rPr>
                              <w:t>Population asynchrone</w:t>
                            </w:r>
                          </w:p>
                          <w:p w:rsidR="00A12F57" w:rsidRDefault="00A12F57" w:rsidP="00A12F57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Temps de doublement de la population = durée totale du cycle</w:t>
                            </w:r>
                          </w:p>
                          <w:p w:rsidR="00A12F57" w:rsidRDefault="00A12F57" w:rsidP="00A12F57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Durée d’une phase : proportionnelle au % de cellules dans cette phase</w:t>
                            </w:r>
                          </w:p>
                          <w:p w:rsidR="00A12F57" w:rsidRDefault="00A12F57" w:rsidP="00A12F57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Index mitotique : nombre de cellules en mitose/nb total de cellules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22428" id="_x0000_s1028" type="#_x0000_t202" style="position:absolute;margin-left:-12.8pt;margin-top:312.1pt;width:224.4pt;height:121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">
                <v:textbox>
                  <w:txbxContent>
                    <w:p w:rsidR="00A12F57" w:rsidRPr="00A12F57" w:rsidRDefault="00A12F57" w:rsidP="00A12F57">
                      <w:pPr>
                        <w:rPr>
                          <w:b/>
                        </w:rPr>
                      </w:pPr>
                      <w:r w:rsidRPr="00A12F57">
                        <w:rPr>
                          <w:b/>
                        </w:rPr>
                        <w:t>Population asynchrone</w:t>
                      </w:r>
                    </w:p>
                    <w:p w:rsidR="00A12F57" w:rsidRDefault="00A12F57" w:rsidP="00A12F57">
                      <w:pPr>
                        <w:pStyle w:val="Paragraphedeliste"/>
                        <w:numPr>
                          <w:ilvl w:val="0"/>
                          <w:numId w:val="2"/>
                        </w:numPr>
                      </w:pPr>
                      <w:r>
                        <w:t>Temps de doublement de la population = durée totale du cycle</w:t>
                      </w:r>
                    </w:p>
                    <w:p w:rsidR="00A12F57" w:rsidRDefault="00A12F57" w:rsidP="00A12F57">
                      <w:pPr>
                        <w:pStyle w:val="Paragraphedeliste"/>
                        <w:numPr>
                          <w:ilvl w:val="0"/>
                          <w:numId w:val="2"/>
                        </w:numPr>
                      </w:pPr>
                      <w:r>
                        <w:t>Durée d’une phase : proportionnelle au % de cellules dans cette phase</w:t>
                      </w:r>
                    </w:p>
                    <w:p w:rsidR="00A12F57" w:rsidRDefault="00A12F57" w:rsidP="00A12F57">
                      <w:pPr>
                        <w:pStyle w:val="Paragraphedeliste"/>
                        <w:numPr>
                          <w:ilvl w:val="0"/>
                          <w:numId w:val="2"/>
                        </w:numPr>
                      </w:pPr>
                      <w:r>
                        <w:t>Index mitotique : nombre de cellules en mitose/nb total de cellules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F7A4720" wp14:editId="210786A5">
                <wp:simplePos x="0" y="0"/>
                <wp:positionH relativeFrom="column">
                  <wp:posOffset>-165735</wp:posOffset>
                </wp:positionH>
                <wp:positionV relativeFrom="paragraph">
                  <wp:posOffset>5661025</wp:posOffset>
                </wp:positionV>
                <wp:extent cx="2849880" cy="818515"/>
                <wp:effectExtent l="0" t="0" r="26670" b="19685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818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77C3" w:rsidRPr="00A12F57" w:rsidRDefault="00F477C3" w:rsidP="00F477C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Etude des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hétérocaryons</w:t>
                            </w:r>
                            <w:proofErr w:type="spellEnd"/>
                          </w:p>
                          <w:p w:rsidR="00F477C3" w:rsidRDefault="00F477C3" w:rsidP="00F477C3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SPF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S </w:t>
                            </w:r>
                            <w:proofErr w:type="spellStart"/>
                            <w:r>
                              <w:t>promoting</w:t>
                            </w:r>
                            <w:proofErr w:type="spellEnd"/>
                            <w:r>
                              <w:t xml:space="preserve"> factor</w:t>
                            </w:r>
                          </w:p>
                          <w:p w:rsidR="00F477C3" w:rsidRDefault="00F477C3" w:rsidP="00F477C3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MPF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Mitosis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promoting</w:t>
                            </w:r>
                            <w:proofErr w:type="spellEnd"/>
                            <w:r>
                              <w:t xml:space="preserve"> factor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A4720" id="_x0000_s1029" type="#_x0000_t202" style="position:absolute;margin-left:-13.05pt;margin-top:445.75pt;width:224.4pt;height:64.4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">
                <v:textbox>
                  <w:txbxContent>
                    <w:p w:rsidR="00F477C3" w:rsidRPr="00A12F57" w:rsidRDefault="00F477C3" w:rsidP="00F477C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Etude des </w:t>
                      </w:r>
                      <w:proofErr w:type="spellStart"/>
                      <w:r>
                        <w:rPr>
                          <w:b/>
                        </w:rPr>
                        <w:t>hétérocaryons</w:t>
                      </w:r>
                      <w:proofErr w:type="spellEnd"/>
                    </w:p>
                    <w:p w:rsidR="00F477C3" w:rsidRDefault="00F477C3" w:rsidP="00F477C3">
                      <w:pPr>
                        <w:pStyle w:val="Paragraphedeliste"/>
                        <w:numPr>
                          <w:ilvl w:val="0"/>
                          <w:numId w:val="2"/>
                        </w:numPr>
                      </w:pPr>
                      <w:r>
                        <w:t xml:space="preserve">SPF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S </w:t>
                      </w:r>
                      <w:proofErr w:type="spellStart"/>
                      <w:r>
                        <w:t>promoting</w:t>
                      </w:r>
                      <w:proofErr w:type="spellEnd"/>
                      <w:r>
                        <w:t xml:space="preserve"> factor</w:t>
                      </w:r>
                    </w:p>
                    <w:p w:rsidR="00F477C3" w:rsidRDefault="00F477C3" w:rsidP="00F477C3">
                      <w:pPr>
                        <w:pStyle w:val="Paragraphedeliste"/>
                        <w:numPr>
                          <w:ilvl w:val="0"/>
                          <w:numId w:val="2"/>
                        </w:numPr>
                      </w:pPr>
                      <w:r>
                        <w:t xml:space="preserve">MPF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</w:t>
                      </w:r>
                      <w:proofErr w:type="spellStart"/>
                      <w:r>
                        <w:t>Mitosis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promoting</w:t>
                      </w:r>
                      <w:proofErr w:type="spellEnd"/>
                      <w:r>
                        <w:t xml:space="preserve"> factor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6EAC2C3" wp14:editId="173E7BE6">
                <wp:simplePos x="0" y="0"/>
                <wp:positionH relativeFrom="column">
                  <wp:posOffset>-165735</wp:posOffset>
                </wp:positionH>
                <wp:positionV relativeFrom="paragraph">
                  <wp:posOffset>6630035</wp:posOffset>
                </wp:positionV>
                <wp:extent cx="2849880" cy="995680"/>
                <wp:effectExtent l="0" t="0" r="26670" b="1397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995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77C3" w:rsidRPr="00A12F57" w:rsidRDefault="00F477C3" w:rsidP="00F477C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Etude des embryons précoces de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Xénope</w:t>
                            </w:r>
                            <w:proofErr w:type="spellEnd"/>
                          </w:p>
                          <w:p w:rsidR="00F477C3" w:rsidRDefault="00F477C3" w:rsidP="00F477C3">
                            <w:r>
                              <w:t xml:space="preserve">MPF </w:t>
                            </w:r>
                            <w:r w:rsidRPr="00F477C3"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2 sous unités protéiques douées d’une activité kinase : sous unité de 45kDa et sous-unité de 32 kDa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AC2C3" id="_x0000_s1030" type="#_x0000_t202" style="position:absolute;margin-left:-13.05pt;margin-top:522.05pt;width:224.4pt;height:78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">
                <v:textbox>
                  <w:txbxContent>
                    <w:p w:rsidR="00F477C3" w:rsidRPr="00A12F57" w:rsidRDefault="00F477C3" w:rsidP="00F477C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Etude des embryons précoces de </w:t>
                      </w:r>
                      <w:proofErr w:type="spellStart"/>
                      <w:r>
                        <w:rPr>
                          <w:b/>
                        </w:rPr>
                        <w:t>Xénope</w:t>
                      </w:r>
                      <w:proofErr w:type="spellEnd"/>
                    </w:p>
                    <w:p w:rsidR="00F477C3" w:rsidRDefault="00F477C3" w:rsidP="00F477C3">
                      <w:r>
                        <w:t xml:space="preserve">MPF </w:t>
                      </w:r>
                      <w:r w:rsidRPr="00F477C3"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2 sous unités protéiques douées d’une activité kinase : sous unité de 45kDa et sous-unité de 32 kDa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FA81862" wp14:editId="2EBC2EA3">
                <wp:simplePos x="0" y="0"/>
                <wp:positionH relativeFrom="column">
                  <wp:posOffset>2867660</wp:posOffset>
                </wp:positionH>
                <wp:positionV relativeFrom="paragraph">
                  <wp:posOffset>6926580</wp:posOffset>
                </wp:positionV>
                <wp:extent cx="3711575" cy="995680"/>
                <wp:effectExtent l="0" t="0" r="22225" b="1397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1575" cy="995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77C3" w:rsidRPr="00A12F57" w:rsidRDefault="00F477C3" w:rsidP="00F477C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Etude des levures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budding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yeast</w:t>
                            </w:r>
                            <w:proofErr w:type="spellEnd"/>
                          </w:p>
                          <w:p w:rsidR="00F477C3" w:rsidRDefault="00F477C3" w:rsidP="00F477C3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Gènes CDC</w:t>
                            </w:r>
                          </w:p>
                          <w:p w:rsidR="00F477C3" w:rsidRDefault="00F477C3" w:rsidP="00F477C3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CDC28 inhibé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cellules incapables de démarrer le SPF</w:t>
                            </w:r>
                          </w:p>
                          <w:p w:rsidR="00F477C3" w:rsidRDefault="00F477C3" w:rsidP="00F477C3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Wee1 freine cdc2 pour permettre à la cellule de croître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81862" id="_x0000_s1031" type="#_x0000_t202" style="position:absolute;margin-left:225.8pt;margin-top:545.4pt;width:292.25pt;height:78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" strokecolor="#ffc000">
                <v:textbox>
                  <w:txbxContent>
                    <w:p w:rsidR="00F477C3" w:rsidRPr="00A12F57" w:rsidRDefault="00F477C3" w:rsidP="00F477C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Etude des levures </w:t>
                      </w:r>
                      <w:proofErr w:type="spellStart"/>
                      <w:r>
                        <w:rPr>
                          <w:b/>
                        </w:rPr>
                        <w:t>budding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yeast</w:t>
                      </w:r>
                      <w:proofErr w:type="spellEnd"/>
                    </w:p>
                    <w:p w:rsidR="00F477C3" w:rsidRDefault="00F477C3" w:rsidP="00F477C3">
                      <w:pPr>
                        <w:pStyle w:val="Paragraphedeliste"/>
                        <w:numPr>
                          <w:ilvl w:val="0"/>
                          <w:numId w:val="3"/>
                        </w:numPr>
                      </w:pPr>
                      <w:r>
                        <w:t>Gènes CDC</w:t>
                      </w:r>
                    </w:p>
                    <w:p w:rsidR="00F477C3" w:rsidRDefault="00F477C3" w:rsidP="00F477C3">
                      <w:pPr>
                        <w:pStyle w:val="Paragraphedeliste"/>
                        <w:numPr>
                          <w:ilvl w:val="0"/>
                          <w:numId w:val="3"/>
                        </w:numPr>
                      </w:pPr>
                      <w:r>
                        <w:t xml:space="preserve">CDC28 inhibé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cellules incapables de démarrer le SPF</w:t>
                      </w:r>
                    </w:p>
                    <w:p w:rsidR="00F477C3" w:rsidRDefault="00F477C3" w:rsidP="00F477C3">
                      <w:pPr>
                        <w:pStyle w:val="Paragraphedeliste"/>
                        <w:numPr>
                          <w:ilvl w:val="0"/>
                          <w:numId w:val="3"/>
                        </w:numPr>
                      </w:pPr>
                      <w:r>
                        <w:t>Wee1 freine cdc2 pour permettre à la cellule de croître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2933065</wp:posOffset>
            </wp:positionH>
            <wp:positionV relativeFrom="paragraph">
              <wp:posOffset>3951605</wp:posOffset>
            </wp:positionV>
            <wp:extent cx="3752850" cy="2188845"/>
            <wp:effectExtent l="0" t="0" r="0" b="1905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18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bdr w:val="none" w:sz="0" w:space="0" w:color="auto" w:frame="1"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2802124</wp:posOffset>
            </wp:positionH>
            <wp:positionV relativeFrom="paragraph">
              <wp:posOffset>5807863</wp:posOffset>
            </wp:positionV>
            <wp:extent cx="1337310" cy="819150"/>
            <wp:effectExtent l="0" t="0" r="0" b="0"/>
            <wp:wrapNone/>
            <wp:docPr id="11" name="Image 11" descr="https://lh4.googleusercontent.com/HSNld3GrW3GTvmZm0IM0UUcOtRN_k-ofavTmHLWDjzuMw5s0JBJK1gL7USbfJ5-1D7xoPccF8JU6QMn_dgib4HJo2eqv7dD5wqu_4qnR7H216-R0eLklUJRTqo4QyUwxONDoAN4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HSNld3GrW3GTvmZm0IM0UUcOtRN_k-ofavTmHLWDjzuMw5s0JBJK1gL7USbfJ5-1D7xoPccF8JU6QMn_dgib4HJo2eqv7dD5wqu_4qnR7H216-R0eLklUJRTqo4QyUwxONDoAN4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FA621F" w:rsidRPr="00FA621F" w:rsidRDefault="002D1025" w:rsidP="00FA62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100965</wp:posOffset>
            </wp:positionV>
            <wp:extent cx="3519805" cy="1150620"/>
            <wp:effectExtent l="19050" t="19050" r="23495" b="1143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115062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anchor>
        </w:drawing>
      </w:r>
      <w:r w:rsidR="00FA621F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B2B8C5D" wp14:editId="40B48CC0">
                <wp:simplePos x="0" y="0"/>
                <wp:positionH relativeFrom="column">
                  <wp:posOffset>2640330</wp:posOffset>
                </wp:positionH>
                <wp:positionV relativeFrom="paragraph">
                  <wp:posOffset>3213735</wp:posOffset>
                </wp:positionV>
                <wp:extent cx="4107815" cy="1514475"/>
                <wp:effectExtent l="0" t="0" r="26035" b="28575"/>
                <wp:wrapSquare wrapText="bothSides"/>
                <wp:docPr id="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7815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621F" w:rsidRDefault="00FA621F" w:rsidP="00FA621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Structure des CDK</w:t>
                            </w:r>
                          </w:p>
                          <w:p w:rsidR="00FA621F" w:rsidRDefault="00FA621F" w:rsidP="00FA621F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Hélice P-</w:t>
                            </w:r>
                            <w:proofErr w:type="spellStart"/>
                            <w:r>
                              <w:t>stare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interaction entre la cycline et la kinase</w:t>
                            </w:r>
                          </w:p>
                          <w:p w:rsidR="00FA621F" w:rsidRDefault="00FA621F" w:rsidP="00FA621F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Complexe cycline/CDK actif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CDK (=kinase) associée à la cycline</w:t>
                            </w:r>
                          </w:p>
                          <w:p w:rsidR="00FA621F" w:rsidRDefault="00FA621F" w:rsidP="00FA621F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Activité régulée par des phénomènes de phosphorylation (wee1, CAK = </w:t>
                            </w:r>
                            <w:proofErr w:type="spellStart"/>
                            <w:r>
                              <w:t>Cdk-Activating</w:t>
                            </w:r>
                            <w:proofErr w:type="spellEnd"/>
                            <w:r>
                              <w:t xml:space="preserve"> Kinase) et de </w:t>
                            </w:r>
                            <w:proofErr w:type="spellStart"/>
                            <w:r>
                              <w:t>déphosphrylation</w:t>
                            </w:r>
                            <w:proofErr w:type="spellEnd"/>
                            <w:r>
                              <w:t xml:space="preserve"> (cdc25)</w:t>
                            </w:r>
                          </w:p>
                          <w:p w:rsidR="00FA621F" w:rsidRDefault="00FA621F" w:rsidP="00FA621F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CDK transcrites en G1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restent pendant tout le cycle</w:t>
                            </w:r>
                          </w:p>
                          <w:p w:rsidR="00FA621F" w:rsidRPr="00FA621F" w:rsidRDefault="00FA621F" w:rsidP="00FA621F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Cyclines transcrites pendant certaines phases</w:t>
                            </w:r>
                          </w:p>
                          <w:p w:rsidR="00FA621F" w:rsidRDefault="00FA621F" w:rsidP="00FA62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B8C5D" id="_x0000_s1032" type="#_x0000_t202" style="position:absolute;margin-left:207.9pt;margin-top:253.05pt;width:323.45pt;height:119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" strokecolor="#5b9bd5 [3204]">
                <v:textbox>
                  <w:txbxContent>
                    <w:p w:rsidR="00FA621F" w:rsidRDefault="00FA621F" w:rsidP="00FA621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Structure des CDK</w:t>
                      </w:r>
                    </w:p>
                    <w:p w:rsidR="00FA621F" w:rsidRDefault="00FA621F" w:rsidP="00FA621F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Hélice P-</w:t>
                      </w:r>
                      <w:proofErr w:type="spellStart"/>
                      <w:r>
                        <w:t>stare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interaction entre la cycline et la kinase</w:t>
                      </w:r>
                    </w:p>
                    <w:p w:rsidR="00FA621F" w:rsidRDefault="00FA621F" w:rsidP="00FA621F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 xml:space="preserve">Complexe cycline/CDK actif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CDK (=kinase) associée à la cycline</w:t>
                      </w:r>
                    </w:p>
                    <w:p w:rsidR="00FA621F" w:rsidRDefault="00FA621F" w:rsidP="00FA621F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 xml:space="preserve">Activité régulée par des phénomènes de phosphorylation (wee1, CAK = </w:t>
                      </w:r>
                      <w:proofErr w:type="spellStart"/>
                      <w:r>
                        <w:t>Cdk-Activating</w:t>
                      </w:r>
                      <w:proofErr w:type="spellEnd"/>
                      <w:r>
                        <w:t xml:space="preserve"> Kinase) et de </w:t>
                      </w:r>
                      <w:proofErr w:type="spellStart"/>
                      <w:r>
                        <w:t>déphosphrylation</w:t>
                      </w:r>
                      <w:proofErr w:type="spellEnd"/>
                      <w:r>
                        <w:t xml:space="preserve"> (cdc25)</w:t>
                      </w:r>
                    </w:p>
                    <w:p w:rsidR="00FA621F" w:rsidRDefault="00FA621F" w:rsidP="00FA621F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 xml:space="preserve">CDK transcrites en G1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restent pendant tout le cycle</w:t>
                      </w:r>
                    </w:p>
                    <w:p w:rsidR="00FA621F" w:rsidRPr="00FA621F" w:rsidRDefault="00FA621F" w:rsidP="00FA621F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Cyclines transcrites pendant certaines phases</w:t>
                      </w:r>
                    </w:p>
                    <w:p w:rsidR="00FA621F" w:rsidRDefault="00FA621F" w:rsidP="00FA621F"/>
                  </w:txbxContent>
                </v:textbox>
                <w10:wrap type="square"/>
              </v:shape>
            </w:pict>
          </mc:Fallback>
        </mc:AlternateContent>
      </w:r>
      <w:r w:rsidR="00FA621F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96DF961" wp14:editId="4B04C545">
                <wp:simplePos x="0" y="0"/>
                <wp:positionH relativeFrom="column">
                  <wp:posOffset>3718560</wp:posOffset>
                </wp:positionH>
                <wp:positionV relativeFrom="paragraph">
                  <wp:posOffset>197485</wp:posOffset>
                </wp:positionV>
                <wp:extent cx="2933065" cy="1136650"/>
                <wp:effectExtent l="0" t="0" r="19685" b="25400"/>
                <wp:wrapSquare wrapText="bothSides"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065" cy="1136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77C3" w:rsidRPr="00A12F57" w:rsidRDefault="00F477C3" w:rsidP="00F477C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Etude des levures fission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yeast</w:t>
                            </w:r>
                            <w:proofErr w:type="spellEnd"/>
                          </w:p>
                          <w:p w:rsidR="00F477C3" w:rsidRDefault="00FA621F" w:rsidP="00F477C3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Mutants </w:t>
                            </w:r>
                            <w:proofErr w:type="spellStart"/>
                            <w:r>
                              <w:t>cdc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phénotype allongé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pas de transition G2/M</w:t>
                            </w:r>
                          </w:p>
                          <w:p w:rsidR="00FA621F" w:rsidRDefault="00FA621F" w:rsidP="00F477C3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Une seule </w:t>
                            </w:r>
                            <w:proofErr w:type="spellStart"/>
                            <w:r>
                              <w:t>cdk</w:t>
                            </w:r>
                            <w:proofErr w:type="spellEnd"/>
                            <w:r>
                              <w:t xml:space="preserve"> : cdc2/CDC28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transitions G1/S et G2/M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DF961" id="_x0000_s1033" type="#_x0000_t202" style="position:absolute;margin-left:292.8pt;margin-top:15.55pt;width:230.95pt;height:89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" strokecolor="#92d050">
                <v:textbox>
                  <w:txbxContent>
                    <w:p w:rsidR="00F477C3" w:rsidRPr="00A12F57" w:rsidRDefault="00F477C3" w:rsidP="00F477C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Etude des levures fission </w:t>
                      </w:r>
                      <w:proofErr w:type="spellStart"/>
                      <w:r>
                        <w:rPr>
                          <w:b/>
                        </w:rPr>
                        <w:t>yeast</w:t>
                      </w:r>
                      <w:proofErr w:type="spellEnd"/>
                    </w:p>
                    <w:p w:rsidR="00F477C3" w:rsidRDefault="00FA621F" w:rsidP="00F477C3">
                      <w:pPr>
                        <w:pStyle w:val="Paragraphedeliste"/>
                        <w:numPr>
                          <w:ilvl w:val="0"/>
                          <w:numId w:val="3"/>
                        </w:numPr>
                      </w:pPr>
                      <w:r>
                        <w:t xml:space="preserve">Mutants </w:t>
                      </w:r>
                      <w:proofErr w:type="spellStart"/>
                      <w:r>
                        <w:t>cdc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phénotype allongé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pas de transition G2/M</w:t>
                      </w:r>
                    </w:p>
                    <w:p w:rsidR="00FA621F" w:rsidRDefault="00FA621F" w:rsidP="00F477C3">
                      <w:pPr>
                        <w:pStyle w:val="Paragraphedeliste"/>
                        <w:numPr>
                          <w:ilvl w:val="0"/>
                          <w:numId w:val="3"/>
                        </w:numPr>
                      </w:pPr>
                      <w:r>
                        <w:t xml:space="preserve">Une seule </w:t>
                      </w:r>
                      <w:proofErr w:type="spellStart"/>
                      <w:r>
                        <w:t>cdk</w:t>
                      </w:r>
                      <w:proofErr w:type="spellEnd"/>
                      <w:r>
                        <w:t xml:space="preserve"> : cdc2/CDC28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transitions G1/S et G2/M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leausimple3"/>
        <w:tblpPr w:leftFromText="141" w:rightFromText="141" w:vertAnchor="page" w:horzAnchor="margin" w:tblpY="3074"/>
        <w:tblW w:w="0" w:type="auto"/>
        <w:tblLook w:val="04A0" w:firstRow="1" w:lastRow="0" w:firstColumn="1" w:lastColumn="0" w:noHBand="0" w:noVBand="1"/>
      </w:tblPr>
      <w:tblGrid>
        <w:gridCol w:w="1743"/>
        <w:gridCol w:w="1579"/>
        <w:gridCol w:w="1978"/>
        <w:gridCol w:w="5166"/>
      </w:tblGrid>
      <w:tr w:rsidR="00FA621F" w:rsidRPr="00FA621F" w:rsidTr="00FA62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:rsidR="00FA621F" w:rsidRPr="00FA621F" w:rsidRDefault="00FA621F" w:rsidP="00FA62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lang w:eastAsia="fr-FR"/>
              </w:rPr>
              <w:t>Nom du gène</w:t>
            </w:r>
            <w:r w:rsidRPr="00FA621F">
              <w:rPr>
                <w:rFonts w:ascii="Arial" w:eastAsia="Times New Roman" w:hAnsi="Arial" w:cs="Arial"/>
                <w:lang w:eastAsia="fr-FR"/>
              </w:rPr>
              <w:br/>
            </w:r>
            <w:r w:rsidRPr="00FA621F">
              <w:rPr>
                <w:rFonts w:ascii="Arial" w:eastAsia="Times New Roman" w:hAnsi="Arial" w:cs="Arial"/>
                <w:i/>
                <w:iCs/>
                <w:lang w:eastAsia="fr-FR"/>
              </w:rPr>
              <w:t>S. cerevisiae</w:t>
            </w:r>
          </w:p>
        </w:tc>
        <w:tc>
          <w:tcPr>
            <w:tcW w:w="0" w:type="auto"/>
            <w:hideMark/>
          </w:tcPr>
          <w:p w:rsidR="00FA621F" w:rsidRPr="00FA621F" w:rsidRDefault="00FA621F" w:rsidP="00FA62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lang w:eastAsia="fr-FR"/>
              </w:rPr>
              <w:t>Nom du gène</w:t>
            </w:r>
            <w:r w:rsidRPr="00FA621F">
              <w:rPr>
                <w:rFonts w:ascii="Arial" w:eastAsia="Times New Roman" w:hAnsi="Arial" w:cs="Arial"/>
                <w:lang w:eastAsia="fr-FR"/>
              </w:rPr>
              <w:br/>
            </w:r>
            <w:r w:rsidRPr="00FA621F">
              <w:rPr>
                <w:rFonts w:ascii="Arial" w:eastAsia="Times New Roman" w:hAnsi="Arial" w:cs="Arial"/>
                <w:i/>
                <w:iCs/>
                <w:lang w:eastAsia="fr-FR"/>
              </w:rPr>
              <w:t>S. pombe</w:t>
            </w:r>
          </w:p>
        </w:tc>
        <w:tc>
          <w:tcPr>
            <w:tcW w:w="0" w:type="auto"/>
            <w:hideMark/>
          </w:tcPr>
          <w:p w:rsidR="00FA621F" w:rsidRPr="00FA621F" w:rsidRDefault="00FA621F" w:rsidP="00FA62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lang w:eastAsia="fr-FR"/>
              </w:rPr>
              <w:t>Produit du gène</w:t>
            </w:r>
          </w:p>
        </w:tc>
        <w:tc>
          <w:tcPr>
            <w:tcW w:w="0" w:type="auto"/>
            <w:hideMark/>
          </w:tcPr>
          <w:p w:rsidR="00FA621F" w:rsidRPr="00FA621F" w:rsidRDefault="00FA621F" w:rsidP="00FA62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lang w:eastAsia="fr-FR"/>
              </w:rPr>
              <w:t>Phénotype des mutants</w:t>
            </w:r>
          </w:p>
        </w:tc>
      </w:tr>
      <w:tr w:rsidR="00FA621F" w:rsidRPr="00FA621F" w:rsidTr="00FA6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A621F" w:rsidRPr="00FA621F" w:rsidRDefault="00FA621F" w:rsidP="00FA62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CDC28</w:t>
            </w:r>
          </w:p>
        </w:tc>
        <w:tc>
          <w:tcPr>
            <w:tcW w:w="0" w:type="auto"/>
            <w:hideMark/>
          </w:tcPr>
          <w:p w:rsidR="00FA621F" w:rsidRPr="00FA621F" w:rsidRDefault="00FA621F" w:rsidP="00FA6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cdc2</w:t>
            </w:r>
          </w:p>
        </w:tc>
        <w:tc>
          <w:tcPr>
            <w:tcW w:w="0" w:type="auto"/>
            <w:hideMark/>
          </w:tcPr>
          <w:p w:rsidR="00FA621F" w:rsidRPr="00FA621F" w:rsidRDefault="00FA621F" w:rsidP="00FA6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Kinase (</w:t>
            </w:r>
            <w:proofErr w:type="spellStart"/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ser</w:t>
            </w:r>
            <w:proofErr w:type="spellEnd"/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/</w:t>
            </w:r>
            <w:proofErr w:type="spellStart"/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thr</w:t>
            </w:r>
            <w:proofErr w:type="spellEnd"/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)</w:t>
            </w:r>
          </w:p>
        </w:tc>
        <w:tc>
          <w:tcPr>
            <w:tcW w:w="0" w:type="auto"/>
            <w:hideMark/>
          </w:tcPr>
          <w:p w:rsidR="00FA621F" w:rsidRPr="00FA621F" w:rsidRDefault="00FA621F" w:rsidP="00FA6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Arrêt au point de départ (G1) ou au point d’entrée en mitose (G2)</w:t>
            </w:r>
          </w:p>
        </w:tc>
      </w:tr>
      <w:tr w:rsidR="00FA621F" w:rsidRPr="00FA621F" w:rsidTr="00FA6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A621F" w:rsidRPr="00FA621F" w:rsidRDefault="00FA621F" w:rsidP="00FA62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CLN1, 2, 3</w:t>
            </w:r>
          </w:p>
        </w:tc>
        <w:tc>
          <w:tcPr>
            <w:tcW w:w="0" w:type="auto"/>
            <w:hideMark/>
          </w:tcPr>
          <w:p w:rsidR="00FA621F" w:rsidRPr="00FA621F" w:rsidRDefault="00FA621F" w:rsidP="00FA6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puc1</w:t>
            </w:r>
          </w:p>
        </w:tc>
        <w:tc>
          <w:tcPr>
            <w:tcW w:w="0" w:type="auto"/>
            <w:hideMark/>
          </w:tcPr>
          <w:p w:rsidR="00FA621F" w:rsidRPr="00FA621F" w:rsidRDefault="00FA621F" w:rsidP="00FA6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Cyclines G1</w:t>
            </w:r>
          </w:p>
        </w:tc>
        <w:tc>
          <w:tcPr>
            <w:tcW w:w="0" w:type="auto"/>
            <w:hideMark/>
          </w:tcPr>
          <w:p w:rsidR="00FA621F" w:rsidRPr="00FA621F" w:rsidRDefault="00FA621F" w:rsidP="00FA6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Arrêt au point de départ</w:t>
            </w:r>
          </w:p>
        </w:tc>
      </w:tr>
      <w:tr w:rsidR="00FA621F" w:rsidRPr="00FA621F" w:rsidTr="00FA6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A621F" w:rsidRPr="00FA621F" w:rsidRDefault="00FA621F" w:rsidP="00FA62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CLB5, 6</w:t>
            </w:r>
          </w:p>
        </w:tc>
        <w:tc>
          <w:tcPr>
            <w:tcW w:w="0" w:type="auto"/>
            <w:hideMark/>
          </w:tcPr>
          <w:p w:rsidR="00FA621F" w:rsidRPr="00FA621F" w:rsidRDefault="00FA621F" w:rsidP="00FA6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Cig1, 2</w:t>
            </w:r>
          </w:p>
        </w:tc>
        <w:tc>
          <w:tcPr>
            <w:tcW w:w="0" w:type="auto"/>
            <w:hideMark/>
          </w:tcPr>
          <w:p w:rsidR="00FA621F" w:rsidRPr="00FA621F" w:rsidRDefault="00FA621F" w:rsidP="00FA6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Cyclines S</w:t>
            </w:r>
          </w:p>
        </w:tc>
        <w:tc>
          <w:tcPr>
            <w:tcW w:w="0" w:type="auto"/>
            <w:hideMark/>
          </w:tcPr>
          <w:p w:rsidR="00FA621F" w:rsidRPr="00FA621F" w:rsidRDefault="00FA621F" w:rsidP="00FA6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Arrêt en phase S</w:t>
            </w:r>
          </w:p>
        </w:tc>
      </w:tr>
      <w:tr w:rsidR="00FA621F" w:rsidRPr="00FA621F" w:rsidTr="00FA6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A621F" w:rsidRPr="00FA621F" w:rsidRDefault="00FA621F" w:rsidP="00FA62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CLB1, 2, 3, 4</w:t>
            </w:r>
          </w:p>
        </w:tc>
        <w:tc>
          <w:tcPr>
            <w:tcW w:w="0" w:type="auto"/>
            <w:hideMark/>
          </w:tcPr>
          <w:p w:rsidR="00FA621F" w:rsidRPr="00FA621F" w:rsidRDefault="00FA621F" w:rsidP="00FA6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cdc13</w:t>
            </w:r>
          </w:p>
        </w:tc>
        <w:tc>
          <w:tcPr>
            <w:tcW w:w="0" w:type="auto"/>
            <w:hideMark/>
          </w:tcPr>
          <w:p w:rsidR="00FA621F" w:rsidRPr="00FA621F" w:rsidRDefault="00FA621F" w:rsidP="00FA6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Cyclones mitotiques</w:t>
            </w:r>
          </w:p>
        </w:tc>
        <w:tc>
          <w:tcPr>
            <w:tcW w:w="0" w:type="auto"/>
            <w:hideMark/>
          </w:tcPr>
          <w:p w:rsidR="00FA621F" w:rsidRPr="00FA621F" w:rsidRDefault="00FA621F" w:rsidP="00FA6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A621F">
              <w:rPr>
                <w:rFonts w:ascii="Arial" w:eastAsia="Times New Roman" w:hAnsi="Arial" w:cs="Arial"/>
                <w:color w:val="000000"/>
                <w:lang w:eastAsia="fr-FR"/>
              </w:rPr>
              <w:t>Arrêt au point de contrôle de l’entrée en mitose (G2)</w:t>
            </w:r>
          </w:p>
        </w:tc>
      </w:tr>
    </w:tbl>
    <w:p w:rsidR="00FA621F" w:rsidRDefault="002D1025" w:rsidP="00D86DAD">
      <w:pP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-106754</wp:posOffset>
                </wp:positionH>
                <wp:positionV relativeFrom="paragraph">
                  <wp:posOffset>1882751</wp:posOffset>
                </wp:positionV>
                <wp:extent cx="2442845" cy="1255395"/>
                <wp:effectExtent l="0" t="0" r="14605" b="20955"/>
                <wp:wrapSquare wrapText="bothSides"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2845" cy="1255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621F" w:rsidRDefault="00FA621F" w:rsidP="00FA621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Eucaryotes supérieurs</w:t>
                            </w:r>
                          </w:p>
                          <w:p w:rsidR="00FA621F" w:rsidRDefault="00FA621F" w:rsidP="00FA621F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 w:rsidRPr="00FA621F">
                              <w:t xml:space="preserve">Au moins 2 CDK </w:t>
                            </w:r>
                            <w:r w:rsidRPr="00FA621F"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 w:rsidRPr="00FA621F">
                              <w:t xml:space="preserve"> CDK1 (= cdc2), CDK2 (=Eg1 chez </w:t>
                            </w:r>
                            <w:proofErr w:type="spellStart"/>
                            <w:r w:rsidRPr="00FA621F">
                              <w:t>Xénope</w:t>
                            </w:r>
                            <w:proofErr w:type="spellEnd"/>
                            <w:r w:rsidRPr="00FA621F">
                              <w:t>)</w:t>
                            </w:r>
                          </w:p>
                          <w:p w:rsidR="00FA621F" w:rsidRDefault="00FA621F" w:rsidP="00FA621F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CDK1 = MPF : transition G2/M</w:t>
                            </w:r>
                          </w:p>
                          <w:p w:rsidR="00FA621F" w:rsidRPr="00FA621F" w:rsidRDefault="00FA621F" w:rsidP="00FA621F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CDK2 = SPF : transition G1/S</w:t>
                            </w:r>
                          </w:p>
                          <w:p w:rsidR="00FA621F" w:rsidRDefault="00FA62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-8.4pt;margin-top:148.25pt;width:192.35pt;height:98.8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">
                <v:textbox>
                  <w:txbxContent>
                    <w:p w:rsidR="00FA621F" w:rsidRDefault="00FA621F" w:rsidP="00FA621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Eucaryotes supérieurs</w:t>
                      </w:r>
                    </w:p>
                    <w:p w:rsidR="00FA621F" w:rsidRDefault="00FA621F" w:rsidP="00FA621F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 w:rsidRPr="00FA621F">
                        <w:t xml:space="preserve">Au moins 2 CDK </w:t>
                      </w:r>
                      <w:r w:rsidRPr="00FA621F">
                        <w:rPr>
                          <w:rFonts w:ascii="Cambria Math" w:hAnsi="Cambria Math" w:cs="Cambria Math"/>
                        </w:rPr>
                        <w:t>⇒</w:t>
                      </w:r>
                      <w:r w:rsidRPr="00FA621F">
                        <w:t xml:space="preserve"> CDK1 (= cdc2), CDK2 (=Eg1 chez </w:t>
                      </w:r>
                      <w:proofErr w:type="spellStart"/>
                      <w:r w:rsidRPr="00FA621F">
                        <w:t>Xénope</w:t>
                      </w:r>
                      <w:proofErr w:type="spellEnd"/>
                      <w:r w:rsidRPr="00FA621F">
                        <w:t>)</w:t>
                      </w:r>
                    </w:p>
                    <w:p w:rsidR="00FA621F" w:rsidRDefault="00FA621F" w:rsidP="00FA621F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CDK1 = MPF : transition G2/M</w:t>
                      </w:r>
                    </w:p>
                    <w:p w:rsidR="00FA621F" w:rsidRPr="00FA621F" w:rsidRDefault="00FA621F" w:rsidP="00FA621F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CDK2 = SPF : transition G1/S</w:t>
                      </w:r>
                    </w:p>
                    <w:p w:rsidR="00FA621F" w:rsidRDefault="00FA621F"/>
                  </w:txbxContent>
                </v:textbox>
                <w10:wrap type="square"/>
              </v:shape>
            </w:pict>
          </mc:Fallback>
        </mc:AlternateContent>
      </w:r>
    </w:p>
    <w:p w:rsidR="00F477C3" w:rsidRDefault="0060573F" w:rsidP="00D86DAD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BC8B03F" wp14:editId="0D1E4DFC">
                <wp:simplePos x="0" y="0"/>
                <wp:positionH relativeFrom="column">
                  <wp:posOffset>-171450</wp:posOffset>
                </wp:positionH>
                <wp:positionV relativeFrom="paragraph">
                  <wp:posOffset>5495290</wp:posOffset>
                </wp:positionV>
                <wp:extent cx="3181350" cy="457200"/>
                <wp:effectExtent l="0" t="0" r="19050" b="19050"/>
                <wp:wrapSquare wrapText="bothSides"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573F" w:rsidRPr="0060573F" w:rsidRDefault="0060573F" w:rsidP="0060573F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60573F">
                              <w:rPr>
                                <w:lang w:val="en-US"/>
                              </w:rPr>
                              <w:t xml:space="preserve">DDCP = DNA Damage Check Point =&gt; </w:t>
                            </w:r>
                            <w:proofErr w:type="spellStart"/>
                            <w:r w:rsidRPr="0060573F">
                              <w:rPr>
                                <w:lang w:val="en-US"/>
                              </w:rPr>
                              <w:t>voie</w:t>
                            </w:r>
                            <w:proofErr w:type="spellEnd"/>
                            <w:r w:rsidRPr="0060573F">
                              <w:rPr>
                                <w:lang w:val="en-US"/>
                              </w:rPr>
                              <w:t xml:space="preserve"> ATM/Chk2</w:t>
                            </w:r>
                          </w:p>
                          <w:p w:rsidR="0060573F" w:rsidRPr="0060573F" w:rsidRDefault="0060573F" w:rsidP="0060573F">
                            <w:pPr>
                              <w:spacing w:after="0"/>
                            </w:pPr>
                            <w:r w:rsidRPr="0060573F">
                              <w:t xml:space="preserve">RCP = </w:t>
                            </w:r>
                            <w:proofErr w:type="spellStart"/>
                            <w:r w:rsidRPr="0060573F">
                              <w:t>Replication</w:t>
                            </w:r>
                            <w:proofErr w:type="spellEnd"/>
                            <w:r w:rsidRPr="0060573F">
                              <w:t xml:space="preserve"> Check Point =&gt; voie ATR</w:t>
                            </w:r>
                            <w:r>
                              <w:t>/Chk1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8B03F" id="_x0000_s1035" type="#_x0000_t202" style="position:absolute;margin-left:-13.5pt;margin-top:432.7pt;width:250.5pt;height:36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">
                <v:textbox>
                  <w:txbxContent>
                    <w:p w:rsidR="0060573F" w:rsidRPr="0060573F" w:rsidRDefault="0060573F" w:rsidP="0060573F">
                      <w:pPr>
                        <w:spacing w:after="0"/>
                        <w:rPr>
                          <w:lang w:val="en-US"/>
                        </w:rPr>
                      </w:pPr>
                      <w:r w:rsidRPr="0060573F">
                        <w:rPr>
                          <w:lang w:val="en-US"/>
                        </w:rPr>
                        <w:t xml:space="preserve">DDCP = DNA Damage Check Point =&gt; </w:t>
                      </w:r>
                      <w:proofErr w:type="spellStart"/>
                      <w:r w:rsidRPr="0060573F">
                        <w:rPr>
                          <w:lang w:val="en-US"/>
                        </w:rPr>
                        <w:t>voie</w:t>
                      </w:r>
                      <w:proofErr w:type="spellEnd"/>
                      <w:r w:rsidRPr="0060573F">
                        <w:rPr>
                          <w:lang w:val="en-US"/>
                        </w:rPr>
                        <w:t xml:space="preserve"> ATM/Chk2</w:t>
                      </w:r>
                    </w:p>
                    <w:p w:rsidR="0060573F" w:rsidRPr="0060573F" w:rsidRDefault="0060573F" w:rsidP="0060573F">
                      <w:pPr>
                        <w:spacing w:after="0"/>
                      </w:pPr>
                      <w:r w:rsidRPr="0060573F">
                        <w:t xml:space="preserve">RCP = </w:t>
                      </w:r>
                      <w:proofErr w:type="spellStart"/>
                      <w:r w:rsidRPr="0060573F">
                        <w:t>Replication</w:t>
                      </w:r>
                      <w:proofErr w:type="spellEnd"/>
                      <w:r w:rsidRPr="0060573F">
                        <w:t xml:space="preserve"> Check Point =&gt; voie ATR</w:t>
                      </w:r>
                      <w:r>
                        <w:t>/Chk1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3172801</wp:posOffset>
            </wp:positionH>
            <wp:positionV relativeFrom="paragraph">
              <wp:posOffset>4171950</wp:posOffset>
            </wp:positionV>
            <wp:extent cx="3821430" cy="2060575"/>
            <wp:effectExtent l="19050" t="19050" r="26670" b="15875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2060575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025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F6F89A4" wp14:editId="750063CB">
                <wp:simplePos x="0" y="0"/>
                <wp:positionH relativeFrom="column">
                  <wp:posOffset>-184785</wp:posOffset>
                </wp:positionH>
                <wp:positionV relativeFrom="paragraph">
                  <wp:posOffset>3830320</wp:posOffset>
                </wp:positionV>
                <wp:extent cx="3220720" cy="1514475"/>
                <wp:effectExtent l="0" t="0" r="17780" b="28575"/>
                <wp:wrapSquare wrapText="bothSides"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0720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025" w:rsidRDefault="002D1025" w:rsidP="002D102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Inhibiteurs des complexes CDK</w:t>
                            </w:r>
                          </w:p>
                          <w:p w:rsidR="002D1025" w:rsidRDefault="002D1025" w:rsidP="002D1025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Famille INK4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interfèrent avec la liaison des cyclines D sur la cdk4 et 6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inhibiteurs de la progression en G1</w:t>
                            </w:r>
                          </w:p>
                          <w:p w:rsidR="002D1025" w:rsidRPr="00FA621F" w:rsidRDefault="002D1025" w:rsidP="002D1025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Famille </w:t>
                            </w:r>
                            <w:proofErr w:type="spellStart"/>
                            <w:r>
                              <w:t>Cip</w:t>
                            </w:r>
                            <w:proofErr w:type="spellEnd"/>
                            <w:r>
                              <w:t xml:space="preserve">/Kip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se fixent sur les complexes cycline/</w:t>
                            </w:r>
                            <w:proofErr w:type="spellStart"/>
                            <w:r>
                              <w:t>cdk</w:t>
                            </w:r>
                            <w:proofErr w:type="spellEnd"/>
                            <w:r>
                              <w:t xml:space="preserve"> et les inactivent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à toutes les phases du cycle cellulaire</w:t>
                            </w:r>
                          </w:p>
                          <w:p w:rsidR="002D1025" w:rsidRDefault="002D1025" w:rsidP="002D102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F89A4" id="_x0000_s1036" type="#_x0000_t202" style="position:absolute;margin-left:-14.55pt;margin-top:301.6pt;width:253.6pt;height:119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" strokecolor="#7030a0">
                <v:textbox>
                  <w:txbxContent>
                    <w:p w:rsidR="002D1025" w:rsidRDefault="002D1025" w:rsidP="002D102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Inhibiteurs des complexes CDK</w:t>
                      </w:r>
                    </w:p>
                    <w:p w:rsidR="002D1025" w:rsidRDefault="002D1025" w:rsidP="002D1025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 xml:space="preserve">Famille INK4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interfèrent avec la liaison des cyclines D sur la cdk4 et 6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inhibiteurs de la progression en G1</w:t>
                      </w:r>
                    </w:p>
                    <w:p w:rsidR="002D1025" w:rsidRPr="00FA621F" w:rsidRDefault="002D1025" w:rsidP="002D1025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 xml:space="preserve">Famille </w:t>
                      </w:r>
                      <w:proofErr w:type="spellStart"/>
                      <w:r>
                        <w:t>Cip</w:t>
                      </w:r>
                      <w:proofErr w:type="spellEnd"/>
                      <w:r>
                        <w:t xml:space="preserve">/Kip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se fixent sur les complexes cycline/</w:t>
                      </w:r>
                      <w:proofErr w:type="spellStart"/>
                      <w:r>
                        <w:t>cdk</w:t>
                      </w:r>
                      <w:proofErr w:type="spellEnd"/>
                      <w:r>
                        <w:t xml:space="preserve"> et les inactivent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à toutes les phases du cycle cellulaire</w:t>
                      </w:r>
                    </w:p>
                    <w:p w:rsidR="002D1025" w:rsidRDefault="002D1025" w:rsidP="002D1025"/>
                  </w:txbxContent>
                </v:textbox>
                <w10:wrap type="square"/>
              </v:shape>
            </w:pict>
          </mc:Fallback>
        </mc:AlternateContent>
      </w:r>
      <w:r w:rsidR="002D1025">
        <w:rPr>
          <w:noProof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5083175</wp:posOffset>
            </wp:positionH>
            <wp:positionV relativeFrom="paragraph">
              <wp:posOffset>2875280</wp:posOffset>
            </wp:positionV>
            <wp:extent cx="1764665" cy="1191260"/>
            <wp:effectExtent l="19050" t="19050" r="26035" b="2794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119126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025"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-179540</wp:posOffset>
            </wp:positionH>
            <wp:positionV relativeFrom="paragraph">
              <wp:posOffset>1456063</wp:posOffset>
            </wp:positionV>
            <wp:extent cx="3220720" cy="2263775"/>
            <wp:effectExtent l="19050" t="19050" r="17780" b="22225"/>
            <wp:wrapSquare wrapText="bothSides"/>
            <wp:docPr id="17" name="Image 17" descr="https://lh3.googleusercontent.com/519YEJKYbEXv7xYOIO66x-2jbGD4ycSHQWKsF6cCvRPB-Z_fJUImjdY3KwvbRRxhR3jCkPysCUIWxdaD0lV-YSCkqL2BloRsWeiqvyaSdB-O2nePs7NM8ezBPBi9Zn9r_DcnvF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519YEJKYbEXv7xYOIO66x-2jbGD4ycSHQWKsF6cCvRPB-Z_fJUImjdY3KwvbRRxhR3jCkPysCUIWxdaD0lV-YSCkqL2BloRsWeiqvyaSdB-O2nePs7NM8ezBPBi9Zn9r_DcnvFE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0" r="4917" b="5007"/>
                    <a:stretch/>
                  </pic:blipFill>
                  <pic:spPr bwMode="auto">
                    <a:xfrm>
                      <a:off x="0" y="0"/>
                      <a:ext cx="3220720" cy="2263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621F" w:rsidRDefault="002D1025" w:rsidP="00F477C3">
      <w:pP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3176270</wp:posOffset>
            </wp:positionH>
            <wp:positionV relativeFrom="paragraph">
              <wp:posOffset>1335900</wp:posOffset>
            </wp:positionV>
            <wp:extent cx="1816735" cy="1170305"/>
            <wp:effectExtent l="19050" t="19050" r="12065" b="1079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11703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3199732</wp:posOffset>
            </wp:positionH>
            <wp:positionV relativeFrom="paragraph">
              <wp:posOffset>14564</wp:posOffset>
            </wp:positionV>
            <wp:extent cx="3548380" cy="1228090"/>
            <wp:effectExtent l="19050" t="19050" r="13970" b="10160"/>
            <wp:wrapSquare wrapText="bothSides"/>
            <wp:docPr id="16" name="Image 16" descr="https://lh4.googleusercontent.com/YmqsDeeTJnlCm7a_ngCMxDdbObiYze-O-udhlR6h15D8A9shdgx76_m1q9uNea-m9ip7Yz3kWTcUnJ9np4tmGpnvtwWCl10TGz1I0DuNTl2uta75pB5PTNpjNqyGme0bV-HrYS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YmqsDeeTJnlCm7a_ngCMxDdbObiYze-O-udhlR6h15D8A9shdgx76_m1q9uNea-m9ip7Yz3kWTcUnJ9np4tmGpnvtwWCl10TGz1I0DuNTl2uta75pB5PTNpjNqyGme0bV-HrYSGB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1228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F477C3" w:rsidRDefault="00AB653B" w:rsidP="00F477C3">
      <w:r>
        <w:rPr>
          <w:noProof/>
          <w:lang w:eastAsia="fr-FR"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4903119A" wp14:editId="15C70F06">
                <wp:simplePos x="0" y="0"/>
                <wp:positionH relativeFrom="column">
                  <wp:posOffset>1560195</wp:posOffset>
                </wp:positionH>
                <wp:positionV relativeFrom="paragraph">
                  <wp:posOffset>8623300</wp:posOffset>
                </wp:positionV>
                <wp:extent cx="3533140" cy="1007745"/>
                <wp:effectExtent l="0" t="0" r="10160" b="20955"/>
                <wp:wrapSquare wrapText="bothSides"/>
                <wp:docPr id="1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3140" cy="1007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653B" w:rsidRDefault="00AB653B" w:rsidP="00AB653B">
                            <w:pPr>
                              <w:spacing w:after="0"/>
                            </w:pPr>
                            <w:r w:rsidRPr="00AB653B">
                              <w:t>Chromosomes de cellules embryonnai</w:t>
                            </w:r>
                            <w:r>
                              <w:t xml:space="preserve">re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rapport 5/1 en cond1</w:t>
                            </w:r>
                          </w:p>
                          <w:p w:rsidR="00AB653B" w:rsidRPr="00AB653B" w:rsidRDefault="00AB653B" w:rsidP="00AB653B">
                            <w:pPr>
                              <w:spacing w:after="0"/>
                            </w:pPr>
                            <w:r>
                              <w:t xml:space="preserve">Condensation des </w:t>
                            </w:r>
                            <w:proofErr w:type="spellStart"/>
                            <w:r>
                              <w:t>chromosmes</w:t>
                            </w:r>
                            <w:proofErr w:type="spellEnd"/>
                            <w:r>
                              <w:t xml:space="preserve"> associée à des </w:t>
                            </w:r>
                            <w:proofErr w:type="spellStart"/>
                            <w:r>
                              <w:t>modifs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psot-trad</w:t>
                            </w:r>
                            <w:proofErr w:type="spellEnd"/>
                            <w:r>
                              <w:t xml:space="preserve"> (histones)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H3S10 P + H3S28 P dès la phase G2</w:t>
                            </w:r>
                            <w:r w:rsidRPr="00AB653B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3119A" id="_x0000_s1037" type="#_x0000_t202" style="position:absolute;margin-left:122.85pt;margin-top:679pt;width:278.2pt;height:79.3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" strokecolor="#ed7d31 [3205]">
                <v:textbox>
                  <w:txbxContent>
                    <w:p w:rsidR="00AB653B" w:rsidRDefault="00AB653B" w:rsidP="00AB653B">
                      <w:pPr>
                        <w:spacing w:after="0"/>
                      </w:pPr>
                      <w:r w:rsidRPr="00AB653B">
                        <w:t>Chromosomes de cellules embryonnai</w:t>
                      </w:r>
                      <w:r>
                        <w:t xml:space="preserve">re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rapport 5/1 en cond1</w:t>
                      </w:r>
                    </w:p>
                    <w:p w:rsidR="00AB653B" w:rsidRPr="00AB653B" w:rsidRDefault="00AB653B" w:rsidP="00AB653B">
                      <w:pPr>
                        <w:spacing w:after="0"/>
                      </w:pPr>
                      <w:r>
                        <w:t xml:space="preserve">Condensation des </w:t>
                      </w:r>
                      <w:proofErr w:type="spellStart"/>
                      <w:r>
                        <w:t>chromosmes</w:t>
                      </w:r>
                      <w:proofErr w:type="spellEnd"/>
                      <w:r>
                        <w:t xml:space="preserve"> associée à des </w:t>
                      </w:r>
                      <w:proofErr w:type="spellStart"/>
                      <w:r>
                        <w:t>modifs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psot-trad</w:t>
                      </w:r>
                      <w:proofErr w:type="spellEnd"/>
                      <w:r>
                        <w:t xml:space="preserve"> (histones)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H3S10 P + H3S28 P dès la phase G2</w:t>
                      </w:r>
                      <w:r w:rsidRPr="00AB653B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>
                <wp:simplePos x="0" y="0"/>
                <wp:positionH relativeFrom="column">
                  <wp:posOffset>-205105</wp:posOffset>
                </wp:positionH>
                <wp:positionV relativeFrom="paragraph">
                  <wp:posOffset>8193690</wp:posOffset>
                </wp:positionV>
                <wp:extent cx="1607820" cy="1560195"/>
                <wp:effectExtent l="0" t="0" r="11430" b="20955"/>
                <wp:wrapSquare wrapText="bothSides"/>
                <wp:docPr id="1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820" cy="156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653B" w:rsidRDefault="00AB653B" w:rsidP="00AB653B">
                            <w:pPr>
                              <w:spacing w:after="0"/>
                            </w:pPr>
                            <w:r w:rsidRPr="00AB653B">
                              <w:t xml:space="preserve">Action </w:t>
                            </w:r>
                            <w:r>
                              <w:t xml:space="preserve">de 2 complexes protéiques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AB653B">
                              <w:t>condensine</w:t>
                            </w:r>
                            <w:proofErr w:type="spellEnd"/>
                          </w:p>
                          <w:p w:rsidR="00AB653B" w:rsidRDefault="00AB653B" w:rsidP="00AB653B">
                            <w:pPr>
                              <w:spacing w:after="0"/>
                            </w:pPr>
                            <w:r>
                              <w:t xml:space="preserve">Cond1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compaction latérale (prophase/</w:t>
                            </w:r>
                            <w:proofErr w:type="spellStart"/>
                            <w:r>
                              <w:t>prométa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AB653B" w:rsidRPr="00AB653B" w:rsidRDefault="00AB653B" w:rsidP="00AB653B">
                            <w:pPr>
                              <w:spacing w:after="0"/>
                            </w:pPr>
                            <w:r>
                              <w:t xml:space="preserve">Cond2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compaction axiale (G2)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-16.15pt;margin-top:645.15pt;width:126.6pt;height:122.8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" strokecolor="#ed7d31 [3205]">
                <v:textbox>
                  <w:txbxContent>
                    <w:p w:rsidR="00AB653B" w:rsidRDefault="00AB653B" w:rsidP="00AB653B">
                      <w:pPr>
                        <w:spacing w:after="0"/>
                      </w:pPr>
                      <w:r w:rsidRPr="00AB653B">
                        <w:t xml:space="preserve">Action </w:t>
                      </w:r>
                      <w:r>
                        <w:t xml:space="preserve">de 2 complexes protéiques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</w:t>
                      </w:r>
                      <w:proofErr w:type="spellStart"/>
                      <w:r w:rsidRPr="00AB653B">
                        <w:t>condensine</w:t>
                      </w:r>
                      <w:proofErr w:type="spellEnd"/>
                    </w:p>
                    <w:p w:rsidR="00AB653B" w:rsidRDefault="00AB653B" w:rsidP="00AB653B">
                      <w:pPr>
                        <w:spacing w:after="0"/>
                      </w:pPr>
                      <w:r>
                        <w:t xml:space="preserve">Cond1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compaction latérale (prophase/</w:t>
                      </w:r>
                      <w:proofErr w:type="spellStart"/>
                      <w:r>
                        <w:t>prométa</w:t>
                      </w:r>
                      <w:proofErr w:type="spellEnd"/>
                      <w:r>
                        <w:t>)</w:t>
                      </w:r>
                    </w:p>
                    <w:p w:rsidR="00AB653B" w:rsidRPr="00AB653B" w:rsidRDefault="00AB653B" w:rsidP="00AB653B">
                      <w:pPr>
                        <w:spacing w:after="0"/>
                      </w:pPr>
                      <w:r>
                        <w:t xml:space="preserve">Cond2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compaction axiale (G2)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E2E8E">
        <w:rPr>
          <w:noProof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1409700</wp:posOffset>
            </wp:positionH>
            <wp:positionV relativeFrom="paragraph">
              <wp:posOffset>7905750</wp:posOffset>
            </wp:positionV>
            <wp:extent cx="3691255" cy="645795"/>
            <wp:effectExtent l="0" t="0" r="4445" b="1905"/>
            <wp:wrapSquare wrapText="bothSides"/>
            <wp:docPr id="19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08" b="39903"/>
                    <a:stretch/>
                  </pic:blipFill>
                  <pic:spPr>
                    <a:xfrm>
                      <a:off x="0" y="0"/>
                      <a:ext cx="369125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2E8E">
        <w:rPr>
          <w:noProof/>
          <w:lang w:eastAsia="fr-F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5235463</wp:posOffset>
            </wp:positionH>
            <wp:positionV relativeFrom="paragraph">
              <wp:posOffset>7887970</wp:posOffset>
            </wp:positionV>
            <wp:extent cx="1623848" cy="1421760"/>
            <wp:effectExtent l="19050" t="19050" r="14605" b="26670"/>
            <wp:wrapSquare wrapText="bothSides"/>
            <wp:docPr id="195" name="Imag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848" cy="14217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  <w:r w:rsidR="006E2E8E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>
                <wp:simplePos x="0" y="0"/>
                <wp:positionH relativeFrom="column">
                  <wp:posOffset>3815080</wp:posOffset>
                </wp:positionH>
                <wp:positionV relativeFrom="paragraph">
                  <wp:posOffset>6274435</wp:posOffset>
                </wp:positionV>
                <wp:extent cx="3044190" cy="1497330"/>
                <wp:effectExtent l="0" t="0" r="22860" b="26670"/>
                <wp:wrapSquare wrapText="bothSides"/>
                <wp:docPr id="1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4190" cy="1497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2E8E" w:rsidRPr="006E2E8E" w:rsidRDefault="006E2E8E">
                            <w:r w:rsidRPr="006E2E8E">
                              <w:rPr>
                                <w:b/>
                              </w:rPr>
                              <w:t>Phase G2</w:t>
                            </w:r>
                          </w:p>
                          <w:p w:rsidR="006E2E8E" w:rsidRPr="006E2E8E" w:rsidRDefault="006E2E8E" w:rsidP="006E2E8E">
                            <w:pPr>
                              <w:spacing w:after="0"/>
                            </w:pPr>
                            <w:r w:rsidRPr="006E2E8E">
                              <w:t>Boîte noire</w:t>
                            </w:r>
                          </w:p>
                          <w:p w:rsidR="006E2E8E" w:rsidRDefault="006E2E8E" w:rsidP="006E2E8E">
                            <w:pPr>
                              <w:spacing w:after="0"/>
                            </w:pPr>
                            <w:r w:rsidRPr="006E2E8E">
                              <w:t xml:space="preserve">Croissance </w:t>
                            </w:r>
                            <w:r>
                              <w:t xml:space="preserve">cellulaire </w:t>
                            </w:r>
                            <w:r w:rsidRPr="006E2E8E"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 w:rsidRPr="006E2E8E">
                              <w:t xml:space="preserve"> kinase wee1</w:t>
                            </w:r>
                            <w:r>
                              <w:br/>
                              <w:t xml:space="preserve">complexe cycline A/cdk1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activation du complexe </w:t>
                            </w:r>
                            <w:proofErr w:type="spellStart"/>
                            <w:r>
                              <w:t>cyclineB</w:t>
                            </w:r>
                            <w:proofErr w:type="spellEnd"/>
                            <w:r>
                              <w:t xml:space="preserve">/cdk1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activation </w:t>
                            </w:r>
                            <w:proofErr w:type="gramStart"/>
                            <w:r>
                              <w:t>du APC</w:t>
                            </w:r>
                            <w:proofErr w:type="gramEnd"/>
                            <w:r>
                              <w:t xml:space="preserve"> (anaphase </w:t>
                            </w:r>
                            <w:proofErr w:type="spellStart"/>
                            <w:r>
                              <w:t>promoting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complex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6E2E8E" w:rsidRPr="006E2E8E" w:rsidRDefault="006E2E8E" w:rsidP="006E2E8E">
                            <w:pPr>
                              <w:spacing w:after="0"/>
                            </w:pPr>
                            <w:r>
                              <w:t xml:space="preserve">Aurora A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P PLK1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P cdc25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300.4pt;margin-top:494.05pt;width:239.7pt;height:117.9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" strokecolor="#7030a0">
                <v:textbox>
                  <w:txbxContent>
                    <w:p w:rsidR="006E2E8E" w:rsidRPr="006E2E8E" w:rsidRDefault="006E2E8E">
                      <w:r w:rsidRPr="006E2E8E">
                        <w:rPr>
                          <w:b/>
                        </w:rPr>
                        <w:t>Phase G2</w:t>
                      </w:r>
                    </w:p>
                    <w:p w:rsidR="006E2E8E" w:rsidRPr="006E2E8E" w:rsidRDefault="006E2E8E" w:rsidP="006E2E8E">
                      <w:pPr>
                        <w:spacing w:after="0"/>
                      </w:pPr>
                      <w:r w:rsidRPr="006E2E8E">
                        <w:t>Boîte noire</w:t>
                      </w:r>
                    </w:p>
                    <w:p w:rsidR="006E2E8E" w:rsidRDefault="006E2E8E" w:rsidP="006E2E8E">
                      <w:pPr>
                        <w:spacing w:after="0"/>
                      </w:pPr>
                      <w:r w:rsidRPr="006E2E8E">
                        <w:t xml:space="preserve">Croissance </w:t>
                      </w:r>
                      <w:r>
                        <w:t xml:space="preserve">cellulaire </w:t>
                      </w:r>
                      <w:r w:rsidRPr="006E2E8E">
                        <w:rPr>
                          <w:rFonts w:ascii="Cambria Math" w:hAnsi="Cambria Math" w:cs="Cambria Math"/>
                        </w:rPr>
                        <w:t>⇒</w:t>
                      </w:r>
                      <w:r w:rsidRPr="006E2E8E">
                        <w:t xml:space="preserve"> kinase wee1</w:t>
                      </w:r>
                      <w:r>
                        <w:br/>
                        <w:t xml:space="preserve">complexe cycline A/cdk1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activation du complexe </w:t>
                      </w:r>
                      <w:proofErr w:type="spellStart"/>
                      <w:r>
                        <w:t>cyclineB</w:t>
                      </w:r>
                      <w:proofErr w:type="spellEnd"/>
                      <w:r>
                        <w:t xml:space="preserve">/cdk1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activation </w:t>
                      </w:r>
                      <w:proofErr w:type="gramStart"/>
                      <w:r>
                        <w:t>du APC</w:t>
                      </w:r>
                      <w:proofErr w:type="gramEnd"/>
                      <w:r>
                        <w:t xml:space="preserve"> (anaphase </w:t>
                      </w:r>
                      <w:proofErr w:type="spellStart"/>
                      <w:r>
                        <w:t>promoting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complex</w:t>
                      </w:r>
                      <w:proofErr w:type="spellEnd"/>
                      <w:r>
                        <w:t>)</w:t>
                      </w:r>
                    </w:p>
                    <w:p w:rsidR="006E2E8E" w:rsidRPr="006E2E8E" w:rsidRDefault="006E2E8E" w:rsidP="006E2E8E">
                      <w:pPr>
                        <w:spacing w:after="0"/>
                      </w:pPr>
                      <w:r>
                        <w:t xml:space="preserve">Aurora A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P PLK1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P cdc25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2E8E">
        <w:rPr>
          <w:noProof/>
          <w:lang w:eastAsia="fr-F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1821815</wp:posOffset>
            </wp:positionH>
            <wp:positionV relativeFrom="paragraph">
              <wp:posOffset>6093194</wp:posOffset>
            </wp:positionV>
            <wp:extent cx="1774190" cy="1501140"/>
            <wp:effectExtent l="0" t="0" r="0" b="3810"/>
            <wp:wrapSquare wrapText="bothSides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ADA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88124ED" wp14:editId="0D729F32">
                <wp:simplePos x="0" y="0"/>
                <wp:positionH relativeFrom="column">
                  <wp:posOffset>-212090</wp:posOffset>
                </wp:positionH>
                <wp:positionV relativeFrom="paragraph">
                  <wp:posOffset>4687570</wp:posOffset>
                </wp:positionV>
                <wp:extent cx="1924050" cy="3384550"/>
                <wp:effectExtent l="0" t="0" r="19050" b="25400"/>
                <wp:wrapSquare wrapText="bothSides"/>
                <wp:docPr id="1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338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7ADA" w:rsidRPr="008E6E0B" w:rsidRDefault="00827ADA" w:rsidP="00827ADA">
                            <w:r>
                              <w:rPr>
                                <w:b/>
                              </w:rPr>
                              <w:t xml:space="preserve">Eviter le phénomène de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re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-réplication</w:t>
                            </w:r>
                          </w:p>
                          <w:p w:rsidR="00827ADA" w:rsidRDefault="00827ADA" w:rsidP="00827ADA">
                            <w:pPr>
                              <w:spacing w:after="0"/>
                            </w:pPr>
                            <w:r>
                              <w:t xml:space="preserve">A la fin de la mitose </w:t>
                            </w:r>
                            <w:proofErr w:type="spellStart"/>
                            <w:r>
                              <w:t>geminine</w:t>
                            </w:r>
                            <w:proofErr w:type="spellEnd"/>
                            <w:r>
                              <w:t xml:space="preserve"> dégradée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lib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è</w:t>
                            </w:r>
                            <w:r>
                              <w:t>re CDt1</w:t>
                            </w:r>
                          </w:p>
                          <w:p w:rsidR="00827ADA" w:rsidRDefault="00827ADA" w:rsidP="00827ADA">
                            <w:pPr>
                              <w:spacing w:after="0"/>
                            </w:pPr>
                            <w:r>
                              <w:t xml:space="preserve">G1/S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cdc6 et cdt1 quittent le complexe de pr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é</w:t>
                            </w:r>
                            <w:r>
                              <w:t>-initiation de la r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é</w:t>
                            </w:r>
                            <w:r>
                              <w:t>plication</w:t>
                            </w:r>
                          </w:p>
                          <w:p w:rsidR="00827ADA" w:rsidRDefault="00827ADA" w:rsidP="00827ADA">
                            <w:pPr>
                              <w:spacing w:after="0"/>
                            </w:pPr>
                            <w:r>
                              <w:t>Cdt1 dégradé</w:t>
                            </w:r>
                          </w:p>
                          <w:p w:rsidR="00827ADA" w:rsidRDefault="00827ADA" w:rsidP="00827ADA">
                            <w:pPr>
                              <w:spacing w:after="0"/>
                            </w:pPr>
                            <w:r>
                              <w:t xml:space="preserve">Phase 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accumulation de la </w:t>
                            </w:r>
                            <w:proofErr w:type="spellStart"/>
                            <w:r>
                              <w:t>geminine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é</w:t>
                            </w:r>
                            <w:r>
                              <w:t xml:space="preserve">questre </w:t>
                            </w:r>
                            <w:proofErr w:type="spellStart"/>
                            <w:r>
                              <w:t>cdt</w:t>
                            </w:r>
                            <w:proofErr w:type="spellEnd"/>
                            <w:r>
                              <w:t xml:space="preserve"> 1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emp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ê</w:t>
                            </w:r>
                            <w:r>
                              <w:t>che la pr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é</w:t>
                            </w:r>
                            <w:r>
                              <w:t>-initiation</w:t>
                            </w:r>
                          </w:p>
                          <w:p w:rsidR="00827ADA" w:rsidRPr="008E6E0B" w:rsidRDefault="00827ADA" w:rsidP="00827ADA">
                            <w:pPr>
                              <w:spacing w:after="0"/>
                            </w:pPr>
                            <w:r>
                              <w:t xml:space="preserve">Extrémité 3’ des chromosomes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entre 100 &amp; 1500 copies d’une séquence </w:t>
                            </w:r>
                            <w:proofErr w:type="spellStart"/>
                            <w:r>
                              <w:t>répéee</w:t>
                            </w:r>
                            <w:proofErr w:type="spellEnd"/>
                            <w:r>
                              <w:t xml:space="preserve"> : TTAGGG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complexe </w:t>
                            </w:r>
                            <w:proofErr w:type="spellStart"/>
                            <w:r>
                              <w:t>ribosoprotéique</w:t>
                            </w:r>
                            <w:proofErr w:type="spellEnd"/>
                            <w:r>
                              <w:t xml:space="preserve"> permet de rajouter des copies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124ED" id="_x0000_s1040" type="#_x0000_t202" style="position:absolute;margin-left:-16.7pt;margin-top:369.1pt;width:151.5pt;height:266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" strokecolor="#70ad47 [3209]">
                <v:textbox>
                  <w:txbxContent>
                    <w:p w:rsidR="00827ADA" w:rsidRPr="008E6E0B" w:rsidRDefault="00827ADA" w:rsidP="00827ADA">
                      <w:r>
                        <w:rPr>
                          <w:b/>
                        </w:rPr>
                        <w:t xml:space="preserve">Eviter le phénomène de </w:t>
                      </w:r>
                      <w:proofErr w:type="spellStart"/>
                      <w:r>
                        <w:rPr>
                          <w:b/>
                        </w:rPr>
                        <w:t>re</w:t>
                      </w:r>
                      <w:proofErr w:type="spellEnd"/>
                      <w:r>
                        <w:rPr>
                          <w:b/>
                        </w:rPr>
                        <w:t>-réplication</w:t>
                      </w:r>
                    </w:p>
                    <w:p w:rsidR="00827ADA" w:rsidRDefault="00827ADA" w:rsidP="00827ADA">
                      <w:pPr>
                        <w:spacing w:after="0"/>
                      </w:pPr>
                      <w:r>
                        <w:t xml:space="preserve">A la fin de la mitose </w:t>
                      </w:r>
                      <w:proofErr w:type="spellStart"/>
                      <w:r>
                        <w:t>geminine</w:t>
                      </w:r>
                      <w:proofErr w:type="spellEnd"/>
                      <w:r>
                        <w:t xml:space="preserve"> dégradée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lib</w:t>
                      </w:r>
                      <w:r>
                        <w:rPr>
                          <w:rFonts w:ascii="Calibri" w:hAnsi="Calibri" w:cs="Calibri"/>
                        </w:rPr>
                        <w:t>è</w:t>
                      </w:r>
                      <w:r>
                        <w:t>re CDt1</w:t>
                      </w:r>
                    </w:p>
                    <w:p w:rsidR="00827ADA" w:rsidRDefault="00827ADA" w:rsidP="00827ADA">
                      <w:pPr>
                        <w:spacing w:after="0"/>
                      </w:pPr>
                      <w:r>
                        <w:t xml:space="preserve">G1/S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cdc6 et cdt1 quittent le complexe de pr</w:t>
                      </w:r>
                      <w:r>
                        <w:rPr>
                          <w:rFonts w:ascii="Calibri" w:hAnsi="Calibri" w:cs="Calibri"/>
                        </w:rPr>
                        <w:t>é</w:t>
                      </w:r>
                      <w:r>
                        <w:t>-initiation de la r</w:t>
                      </w:r>
                      <w:r>
                        <w:rPr>
                          <w:rFonts w:ascii="Calibri" w:hAnsi="Calibri" w:cs="Calibri"/>
                        </w:rPr>
                        <w:t>é</w:t>
                      </w:r>
                      <w:r>
                        <w:t>plication</w:t>
                      </w:r>
                    </w:p>
                    <w:p w:rsidR="00827ADA" w:rsidRDefault="00827ADA" w:rsidP="00827ADA">
                      <w:pPr>
                        <w:spacing w:after="0"/>
                      </w:pPr>
                      <w:r>
                        <w:t>Cdt1 dégradé</w:t>
                      </w:r>
                    </w:p>
                    <w:p w:rsidR="00827ADA" w:rsidRDefault="00827ADA" w:rsidP="00827ADA">
                      <w:pPr>
                        <w:spacing w:after="0"/>
                      </w:pPr>
                      <w:r>
                        <w:t xml:space="preserve">Phase 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accumulation de la </w:t>
                      </w:r>
                      <w:proofErr w:type="spellStart"/>
                      <w:r>
                        <w:t>geminine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s</w:t>
                      </w:r>
                      <w:r>
                        <w:rPr>
                          <w:rFonts w:ascii="Calibri" w:hAnsi="Calibri" w:cs="Calibri"/>
                        </w:rPr>
                        <w:t>é</w:t>
                      </w:r>
                      <w:r>
                        <w:t xml:space="preserve">questre </w:t>
                      </w:r>
                      <w:proofErr w:type="spellStart"/>
                      <w:r>
                        <w:t>cdt</w:t>
                      </w:r>
                      <w:proofErr w:type="spellEnd"/>
                      <w:r>
                        <w:t xml:space="preserve"> 1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emp</w:t>
                      </w:r>
                      <w:r>
                        <w:rPr>
                          <w:rFonts w:ascii="Calibri" w:hAnsi="Calibri" w:cs="Calibri"/>
                        </w:rPr>
                        <w:t>ê</w:t>
                      </w:r>
                      <w:r>
                        <w:t>che la</w:t>
                      </w:r>
                      <w:r>
                        <w:t xml:space="preserve"> pr</w:t>
                      </w:r>
                      <w:r>
                        <w:rPr>
                          <w:rFonts w:ascii="Calibri" w:hAnsi="Calibri" w:cs="Calibri"/>
                        </w:rPr>
                        <w:t>é</w:t>
                      </w:r>
                      <w:r>
                        <w:t>-initiation</w:t>
                      </w:r>
                    </w:p>
                    <w:p w:rsidR="00827ADA" w:rsidRPr="008E6E0B" w:rsidRDefault="00827ADA" w:rsidP="00827ADA">
                      <w:pPr>
                        <w:spacing w:after="0"/>
                      </w:pPr>
                      <w:r>
                        <w:t xml:space="preserve">Extrémité 3’ des chromosomes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entre 100 &amp; 1500 copies d’une séquence </w:t>
                      </w:r>
                      <w:proofErr w:type="spellStart"/>
                      <w:r>
                        <w:t>répéee</w:t>
                      </w:r>
                      <w:proofErr w:type="spellEnd"/>
                      <w:r>
                        <w:t xml:space="preserve"> : TTAGGG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complexe </w:t>
                      </w:r>
                      <w:proofErr w:type="spellStart"/>
                      <w:r>
                        <w:t>ribosoprotéique</w:t>
                      </w:r>
                      <w:proofErr w:type="spellEnd"/>
                      <w:r>
                        <w:t xml:space="preserve"> permet de rajouter des copies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7ADA">
        <w:rPr>
          <w:noProof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-207010</wp:posOffset>
            </wp:positionH>
            <wp:positionV relativeFrom="paragraph">
              <wp:posOffset>3241334</wp:posOffset>
            </wp:positionV>
            <wp:extent cx="3780155" cy="1364615"/>
            <wp:effectExtent l="0" t="0" r="0" b="6985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136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ADA">
        <w:rPr>
          <w:noProof/>
          <w:lang w:eastAsia="fr-F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1831406</wp:posOffset>
            </wp:positionH>
            <wp:positionV relativeFrom="paragraph">
              <wp:posOffset>4781550</wp:posOffset>
            </wp:positionV>
            <wp:extent cx="1755140" cy="1228090"/>
            <wp:effectExtent l="19050" t="19050" r="16510" b="1016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122809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E0B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>
                <wp:simplePos x="0" y="0"/>
                <wp:positionH relativeFrom="column">
                  <wp:posOffset>3691255</wp:posOffset>
                </wp:positionH>
                <wp:positionV relativeFrom="paragraph">
                  <wp:posOffset>3718560</wp:posOffset>
                </wp:positionV>
                <wp:extent cx="3176905" cy="2456180"/>
                <wp:effectExtent l="0" t="0" r="23495" b="20320"/>
                <wp:wrapSquare wrapText="bothSides"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6905" cy="2456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E0B" w:rsidRPr="008E6E0B" w:rsidRDefault="008E6E0B">
                            <w:r w:rsidRPr="008E6E0B">
                              <w:rPr>
                                <w:b/>
                              </w:rPr>
                              <w:t>Réplication</w:t>
                            </w:r>
                          </w:p>
                          <w:p w:rsidR="00827ADA" w:rsidRPr="00827ADA" w:rsidRDefault="008E6E0B" w:rsidP="00827ADA">
                            <w:pPr>
                              <w:spacing w:after="0"/>
                              <w:rPr>
                                <w:color w:val="4472C4" w:themeColor="accent5"/>
                              </w:rPr>
                            </w:pPr>
                            <w:r>
                              <w:t xml:space="preserve">RPA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stabilise l’ADN en cours de réplication</w:t>
                            </w:r>
                            <w:r>
                              <w:br/>
                              <w:t xml:space="preserve">PCNA </w:t>
                            </w:r>
                            <w:r w:rsidRPr="008E6E0B">
                              <w:t xml:space="preserve">= </w:t>
                            </w:r>
                            <w:proofErr w:type="spellStart"/>
                            <w:r w:rsidRPr="008E6E0B">
                              <w:t>proliferating</w:t>
                            </w:r>
                            <w:proofErr w:type="spellEnd"/>
                            <w:r w:rsidRPr="008E6E0B">
                              <w:t xml:space="preserve"> </w:t>
                            </w:r>
                            <w:proofErr w:type="spellStart"/>
                            <w:r w:rsidRPr="008E6E0B">
                              <w:t>cell</w:t>
                            </w:r>
                            <w:proofErr w:type="spellEnd"/>
                            <w:r w:rsidRPr="008E6E0B">
                              <w:t xml:space="preserve"> </w:t>
                            </w:r>
                            <w:proofErr w:type="spellStart"/>
                            <w:r w:rsidRPr="008E6E0B">
                              <w:t>nuclear</w:t>
                            </w:r>
                            <w:proofErr w:type="spellEnd"/>
                            <w:r w:rsidRPr="008E6E0B">
                              <w:t xml:space="preserve"> </w:t>
                            </w:r>
                            <w:proofErr w:type="spellStart"/>
                            <w:r w:rsidRPr="008E6E0B">
                              <w:t>antigen</w:t>
                            </w:r>
                            <w:proofErr w:type="spellEnd"/>
                            <w:r w:rsidRPr="008E6E0B">
                              <w:t xml:space="preserve"> = </w:t>
                            </w:r>
                            <w:proofErr w:type="spellStart"/>
                            <w:r w:rsidRPr="008E6E0B">
                              <w:t>sliding</w:t>
                            </w:r>
                            <w:proofErr w:type="spellEnd"/>
                            <w:r w:rsidRPr="008E6E0B">
                              <w:t xml:space="preserve"> clamp </w:t>
                            </w:r>
                            <w:r w:rsidRPr="008E6E0B"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 w:rsidRPr="008E6E0B">
                              <w:t xml:space="preserve"> bonne fixation de l’ADN </w:t>
                            </w:r>
                            <w:proofErr w:type="spellStart"/>
                            <w:r w:rsidRPr="008E6E0B">
                              <w:t>pol</w:t>
                            </w:r>
                            <w:proofErr w:type="spellEnd"/>
                            <w:r>
                              <w:br/>
                            </w:r>
                            <w:r w:rsidRPr="008E6E0B">
                              <w:t xml:space="preserve">Pol δ et ε </w:t>
                            </w:r>
                            <w:r w:rsidRPr="008E6E0B"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 w:rsidRPr="008E6E0B">
                              <w:t xml:space="preserve"> r</w:t>
                            </w:r>
                            <w:r w:rsidRPr="008E6E0B">
                              <w:rPr>
                                <w:rFonts w:ascii="Calibri" w:hAnsi="Calibri" w:cs="Calibri"/>
                              </w:rPr>
                              <w:t>é</w:t>
                            </w:r>
                            <w:r w:rsidRPr="008E6E0B">
                              <w:t>alisent l</w:t>
                            </w:r>
                            <w:r w:rsidRPr="008E6E0B">
                              <w:rPr>
                                <w:rFonts w:ascii="Calibri" w:hAnsi="Calibri" w:cs="Calibri"/>
                              </w:rPr>
                              <w:t>’é</w:t>
                            </w:r>
                            <w:r w:rsidRPr="008E6E0B">
                              <w:t>longation</w:t>
                            </w:r>
                            <w:r w:rsidR="00827ADA">
                              <w:br/>
                              <w:t>Brin matrice</w:t>
                            </w:r>
                            <w:r w:rsidR="00827ADA" w:rsidRPr="00827ADA">
                              <w:rPr>
                                <w:color w:val="70AD47" w:themeColor="accent6"/>
                              </w:rPr>
                              <w:t xml:space="preserve">, brin </w:t>
                            </w:r>
                            <w:proofErr w:type="spellStart"/>
                            <w:r w:rsidR="00827ADA" w:rsidRPr="00827ADA">
                              <w:rPr>
                                <w:color w:val="70AD47" w:themeColor="accent6"/>
                              </w:rPr>
                              <w:t>néosynthétisé</w:t>
                            </w:r>
                            <w:proofErr w:type="spellEnd"/>
                            <w:r w:rsidR="00827ADA" w:rsidRPr="00827ADA">
                              <w:rPr>
                                <w:color w:val="70AD47" w:themeColor="accent6"/>
                              </w:rPr>
                              <w:t xml:space="preserve"> précoce</w:t>
                            </w:r>
                            <w:r w:rsidR="00827ADA">
                              <w:t xml:space="preserve">, </w:t>
                            </w:r>
                            <w:r w:rsidR="00827ADA" w:rsidRPr="00827ADA">
                              <w:rPr>
                                <w:color w:val="4472C4" w:themeColor="accent5"/>
                              </w:rPr>
                              <w:t xml:space="preserve">brin </w:t>
                            </w:r>
                            <w:proofErr w:type="spellStart"/>
                            <w:r w:rsidR="00827ADA" w:rsidRPr="00827ADA">
                              <w:rPr>
                                <w:color w:val="4472C4" w:themeColor="accent5"/>
                              </w:rPr>
                              <w:t>néosynthétisé</w:t>
                            </w:r>
                            <w:proofErr w:type="spellEnd"/>
                            <w:r w:rsidR="00827ADA" w:rsidRPr="00827ADA">
                              <w:rPr>
                                <w:color w:val="4472C4" w:themeColor="accent5"/>
                              </w:rPr>
                              <w:t xml:space="preserve"> tardif</w:t>
                            </w:r>
                          </w:p>
                          <w:p w:rsidR="00827ADA" w:rsidRDefault="00827ADA" w:rsidP="00827ADA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pol</w:t>
                            </w:r>
                            <w:proofErr w:type="spellEnd"/>
                            <w:proofErr w:type="gramEnd"/>
                            <w:r>
                              <w:t xml:space="preserve"> δ dégrade le fragment d’ARN quand le rencontre et remplace par les bons nucléotides</w:t>
                            </w:r>
                          </w:p>
                          <w:p w:rsidR="00827ADA" w:rsidRDefault="00827ADA" w:rsidP="00827ADA">
                            <w:pPr>
                              <w:spacing w:after="0"/>
                            </w:pP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</w:rPr>
                              <w:t>à</w:t>
                            </w:r>
                            <w:proofErr w:type="gramEnd"/>
                            <w:r>
                              <w:t xml:space="preserve"> la fin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lignase</w:t>
                            </w:r>
                            <w:proofErr w:type="spellEnd"/>
                            <w:r>
                              <w:t xml:space="preserve"> qui r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é</w:t>
                            </w:r>
                            <w:r>
                              <w:t>unit les 2 fragments</w:t>
                            </w:r>
                          </w:p>
                          <w:p w:rsidR="00827ADA" w:rsidRDefault="00827ADA" w:rsidP="00827ADA">
                            <w:pPr>
                              <w:spacing w:after="0"/>
                            </w:pPr>
                            <w:r>
                              <w:t xml:space="preserve">Pol α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pas mal d’erreurs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mais fragments d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é</w:t>
                            </w:r>
                            <w:r>
                              <w:t>grad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é</w:t>
                            </w:r>
                            <w:r>
                              <w:t>s</w:t>
                            </w:r>
                          </w:p>
                          <w:p w:rsidR="008E6E0B" w:rsidRPr="008E6E0B" w:rsidRDefault="008E6E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290.65pt;margin-top:292.8pt;width:250.15pt;height:193.4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" strokecolor="#70ad47 [3209]">
                <v:textbox>
                  <w:txbxContent>
                    <w:p w:rsidR="008E6E0B" w:rsidRPr="008E6E0B" w:rsidRDefault="008E6E0B">
                      <w:r w:rsidRPr="008E6E0B">
                        <w:rPr>
                          <w:b/>
                        </w:rPr>
                        <w:t>Réplication</w:t>
                      </w:r>
                    </w:p>
                    <w:p w:rsidR="00827ADA" w:rsidRPr="00827ADA" w:rsidRDefault="008E6E0B" w:rsidP="00827ADA">
                      <w:pPr>
                        <w:spacing w:after="0"/>
                        <w:rPr>
                          <w:color w:val="4472C4" w:themeColor="accent5"/>
                        </w:rPr>
                      </w:pPr>
                      <w:r>
                        <w:t xml:space="preserve">RPA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stabilise l’ADN en cours de réplication</w:t>
                      </w:r>
                      <w:r>
                        <w:br/>
                        <w:t xml:space="preserve">PCNA </w:t>
                      </w:r>
                      <w:r w:rsidRPr="008E6E0B">
                        <w:t xml:space="preserve">= </w:t>
                      </w:r>
                      <w:proofErr w:type="spellStart"/>
                      <w:r w:rsidRPr="008E6E0B">
                        <w:t>proliferating</w:t>
                      </w:r>
                      <w:proofErr w:type="spellEnd"/>
                      <w:r w:rsidRPr="008E6E0B">
                        <w:t xml:space="preserve"> </w:t>
                      </w:r>
                      <w:proofErr w:type="spellStart"/>
                      <w:r w:rsidRPr="008E6E0B">
                        <w:t>cell</w:t>
                      </w:r>
                      <w:proofErr w:type="spellEnd"/>
                      <w:r w:rsidRPr="008E6E0B">
                        <w:t xml:space="preserve"> </w:t>
                      </w:r>
                      <w:proofErr w:type="spellStart"/>
                      <w:r w:rsidRPr="008E6E0B">
                        <w:t>nuclear</w:t>
                      </w:r>
                      <w:proofErr w:type="spellEnd"/>
                      <w:r w:rsidRPr="008E6E0B">
                        <w:t xml:space="preserve"> </w:t>
                      </w:r>
                      <w:proofErr w:type="spellStart"/>
                      <w:r w:rsidRPr="008E6E0B">
                        <w:t>antigen</w:t>
                      </w:r>
                      <w:proofErr w:type="spellEnd"/>
                      <w:r w:rsidRPr="008E6E0B">
                        <w:t xml:space="preserve"> = </w:t>
                      </w:r>
                      <w:proofErr w:type="spellStart"/>
                      <w:r w:rsidRPr="008E6E0B">
                        <w:t>sliding</w:t>
                      </w:r>
                      <w:proofErr w:type="spellEnd"/>
                      <w:r w:rsidRPr="008E6E0B">
                        <w:t xml:space="preserve"> clamp </w:t>
                      </w:r>
                      <w:r w:rsidRPr="008E6E0B">
                        <w:rPr>
                          <w:rFonts w:ascii="Cambria Math" w:hAnsi="Cambria Math" w:cs="Cambria Math"/>
                        </w:rPr>
                        <w:t>⇒</w:t>
                      </w:r>
                      <w:r w:rsidRPr="008E6E0B">
                        <w:t xml:space="preserve"> bonne fixation de l’ADN </w:t>
                      </w:r>
                      <w:proofErr w:type="spellStart"/>
                      <w:r w:rsidRPr="008E6E0B">
                        <w:t>pol</w:t>
                      </w:r>
                      <w:proofErr w:type="spellEnd"/>
                      <w:r>
                        <w:br/>
                      </w:r>
                      <w:r w:rsidRPr="008E6E0B">
                        <w:t xml:space="preserve">Pol δ et ε </w:t>
                      </w:r>
                      <w:r w:rsidRPr="008E6E0B">
                        <w:rPr>
                          <w:rFonts w:ascii="Cambria Math" w:hAnsi="Cambria Math" w:cs="Cambria Math"/>
                        </w:rPr>
                        <w:t>⇒</w:t>
                      </w:r>
                      <w:r w:rsidRPr="008E6E0B">
                        <w:t xml:space="preserve"> r</w:t>
                      </w:r>
                      <w:r w:rsidRPr="008E6E0B">
                        <w:rPr>
                          <w:rFonts w:ascii="Calibri" w:hAnsi="Calibri" w:cs="Calibri"/>
                        </w:rPr>
                        <w:t>é</w:t>
                      </w:r>
                      <w:r w:rsidRPr="008E6E0B">
                        <w:t>alisent l</w:t>
                      </w:r>
                      <w:r w:rsidRPr="008E6E0B">
                        <w:rPr>
                          <w:rFonts w:ascii="Calibri" w:hAnsi="Calibri" w:cs="Calibri"/>
                        </w:rPr>
                        <w:t>’é</w:t>
                      </w:r>
                      <w:r w:rsidRPr="008E6E0B">
                        <w:t>longation</w:t>
                      </w:r>
                      <w:r w:rsidR="00827ADA">
                        <w:br/>
                      </w:r>
                      <w:r w:rsidR="00827ADA">
                        <w:t>Brin matrice</w:t>
                      </w:r>
                      <w:r w:rsidR="00827ADA" w:rsidRPr="00827ADA">
                        <w:rPr>
                          <w:color w:val="70AD47" w:themeColor="accent6"/>
                        </w:rPr>
                        <w:t xml:space="preserve">, brin </w:t>
                      </w:r>
                      <w:proofErr w:type="spellStart"/>
                      <w:r w:rsidR="00827ADA" w:rsidRPr="00827ADA">
                        <w:rPr>
                          <w:color w:val="70AD47" w:themeColor="accent6"/>
                        </w:rPr>
                        <w:t>néosynthétisé</w:t>
                      </w:r>
                      <w:proofErr w:type="spellEnd"/>
                      <w:r w:rsidR="00827ADA" w:rsidRPr="00827ADA">
                        <w:rPr>
                          <w:color w:val="70AD47" w:themeColor="accent6"/>
                        </w:rPr>
                        <w:t xml:space="preserve"> précoce</w:t>
                      </w:r>
                      <w:r w:rsidR="00827ADA">
                        <w:t xml:space="preserve">, </w:t>
                      </w:r>
                      <w:r w:rsidR="00827ADA" w:rsidRPr="00827ADA">
                        <w:rPr>
                          <w:color w:val="4472C4" w:themeColor="accent5"/>
                        </w:rPr>
                        <w:t xml:space="preserve">brin </w:t>
                      </w:r>
                      <w:proofErr w:type="spellStart"/>
                      <w:r w:rsidR="00827ADA" w:rsidRPr="00827ADA">
                        <w:rPr>
                          <w:color w:val="4472C4" w:themeColor="accent5"/>
                        </w:rPr>
                        <w:t>néosynthétisé</w:t>
                      </w:r>
                      <w:proofErr w:type="spellEnd"/>
                      <w:r w:rsidR="00827ADA" w:rsidRPr="00827ADA">
                        <w:rPr>
                          <w:color w:val="4472C4" w:themeColor="accent5"/>
                        </w:rPr>
                        <w:t xml:space="preserve"> tardif</w:t>
                      </w:r>
                    </w:p>
                    <w:p w:rsidR="00827ADA" w:rsidRDefault="00827ADA" w:rsidP="00827ADA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pol</w:t>
                      </w:r>
                      <w:proofErr w:type="spellEnd"/>
                      <w:proofErr w:type="gramEnd"/>
                      <w:r>
                        <w:t xml:space="preserve"> δ dégrade le fragment d’ARN quand le rencontre et remplace par les bons nucléotides</w:t>
                      </w:r>
                    </w:p>
                    <w:p w:rsidR="00827ADA" w:rsidRDefault="00827ADA" w:rsidP="00827ADA">
                      <w:pPr>
                        <w:spacing w:after="0"/>
                      </w:pP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</w:t>
                      </w:r>
                      <w:proofErr w:type="gramStart"/>
                      <w:r>
                        <w:rPr>
                          <w:rFonts w:ascii="Calibri" w:hAnsi="Calibri" w:cs="Calibri"/>
                        </w:rPr>
                        <w:t>à</w:t>
                      </w:r>
                      <w:proofErr w:type="gramEnd"/>
                      <w:r>
                        <w:t xml:space="preserve"> la fin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</w:t>
                      </w:r>
                      <w:proofErr w:type="spellStart"/>
                      <w:r>
                        <w:t>lignase</w:t>
                      </w:r>
                      <w:proofErr w:type="spellEnd"/>
                      <w:r>
                        <w:t xml:space="preserve"> qui r</w:t>
                      </w:r>
                      <w:r>
                        <w:rPr>
                          <w:rFonts w:ascii="Calibri" w:hAnsi="Calibri" w:cs="Calibri"/>
                        </w:rPr>
                        <w:t>é</w:t>
                      </w:r>
                      <w:r>
                        <w:t>unit les 2 fragments</w:t>
                      </w:r>
                    </w:p>
                    <w:p w:rsidR="00827ADA" w:rsidRDefault="00827ADA" w:rsidP="00827ADA">
                      <w:pPr>
                        <w:spacing w:after="0"/>
                      </w:pPr>
                      <w:r>
                        <w:t xml:space="preserve">Pol α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pas mal d’erreurs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mais fragments d</w:t>
                      </w:r>
                      <w:r>
                        <w:rPr>
                          <w:rFonts w:ascii="Calibri" w:hAnsi="Calibri" w:cs="Calibri"/>
                        </w:rPr>
                        <w:t>é</w:t>
                      </w:r>
                      <w:r>
                        <w:t>grad</w:t>
                      </w:r>
                      <w:r>
                        <w:rPr>
                          <w:rFonts w:ascii="Calibri" w:hAnsi="Calibri" w:cs="Calibri"/>
                        </w:rPr>
                        <w:t>é</w:t>
                      </w:r>
                      <w:r>
                        <w:t>s</w:t>
                      </w:r>
                    </w:p>
                    <w:p w:rsidR="008E6E0B" w:rsidRPr="008E6E0B" w:rsidRDefault="008E6E0B"/>
                  </w:txbxContent>
                </v:textbox>
                <w10:wrap type="square"/>
              </v:shape>
            </w:pict>
          </mc:Fallback>
        </mc:AlternateContent>
      </w:r>
      <w:r w:rsidR="004F65FA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E4F75FC" wp14:editId="196DFBEC">
                <wp:simplePos x="0" y="0"/>
                <wp:positionH relativeFrom="column">
                  <wp:posOffset>2432504</wp:posOffset>
                </wp:positionH>
                <wp:positionV relativeFrom="paragraph">
                  <wp:posOffset>1501767</wp:posOffset>
                </wp:positionV>
                <wp:extent cx="1139825" cy="1543685"/>
                <wp:effectExtent l="0" t="0" r="22225" b="18415"/>
                <wp:wrapSquare wrapText="bothSides"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9825" cy="1543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65FA" w:rsidRDefault="004F65FA" w:rsidP="004F65F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lang w:val="en-US"/>
                              </w:rPr>
                              <w:t>Cibles</w:t>
                            </w:r>
                            <w:proofErr w:type="spellEnd"/>
                            <w:r>
                              <w:rPr>
                                <w:b/>
                                <w:lang w:val="en-US"/>
                              </w:rPr>
                              <w:t xml:space="preserve"> de E2F</w:t>
                            </w:r>
                          </w:p>
                          <w:p w:rsidR="004F65FA" w:rsidRDefault="004F65FA" w:rsidP="004F65FA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Cycline E et A</w:t>
                            </w:r>
                          </w:p>
                          <w:p w:rsidR="004F65FA" w:rsidRDefault="004F65FA" w:rsidP="004F65FA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Cdk1 et cdk2</w:t>
                            </w:r>
                          </w:p>
                          <w:p w:rsidR="004F65FA" w:rsidRPr="0060573F" w:rsidRDefault="004F65FA" w:rsidP="004F65FA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proofErr w:type="spellStart"/>
                            <w:r>
                              <w:t>Prot</w:t>
                            </w:r>
                            <w:proofErr w:type="spellEnd"/>
                            <w:r>
                              <w:t xml:space="preserve"> de la réplication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F75FC" id="_x0000_s1042" type="#_x0000_t202" style="position:absolute;margin-left:191.55pt;margin-top:118.25pt;width:89.75pt;height:121.5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" strokecolor="#ed7d31 [3205]">
                <v:textbox>
                  <w:txbxContent>
                    <w:p w:rsidR="004F65FA" w:rsidRDefault="004F65FA" w:rsidP="004F65F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lang w:val="en-US"/>
                        </w:rPr>
                        <w:t>Cibles</w:t>
                      </w:r>
                      <w:proofErr w:type="spellEnd"/>
                      <w:r>
                        <w:rPr>
                          <w:b/>
                          <w:lang w:val="en-US"/>
                        </w:rPr>
                        <w:t xml:space="preserve"> de E2F</w:t>
                      </w:r>
                    </w:p>
                    <w:p w:rsidR="004F65FA" w:rsidRDefault="004F65FA" w:rsidP="004F65FA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>Cycline E et A</w:t>
                      </w:r>
                    </w:p>
                    <w:p w:rsidR="004F65FA" w:rsidRDefault="004F65FA" w:rsidP="004F65FA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>Cdk1 et cdk2</w:t>
                      </w:r>
                    </w:p>
                    <w:p w:rsidR="004F65FA" w:rsidRPr="0060573F" w:rsidRDefault="004F65FA" w:rsidP="004F65FA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proofErr w:type="spellStart"/>
                      <w:r>
                        <w:t>Prot</w:t>
                      </w:r>
                      <w:proofErr w:type="spellEnd"/>
                      <w:r>
                        <w:t xml:space="preserve"> de la réplication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573F">
        <w:rPr>
          <w:noProof/>
          <w:lang w:eastAsia="fr-FR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3698149</wp:posOffset>
            </wp:positionH>
            <wp:positionV relativeFrom="paragraph">
              <wp:posOffset>1501775</wp:posOffset>
            </wp:positionV>
            <wp:extent cx="3170555" cy="2100580"/>
            <wp:effectExtent l="19050" t="19050" r="10795" b="1397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2100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73F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>
                <wp:simplePos x="0" y="0"/>
                <wp:positionH relativeFrom="column">
                  <wp:posOffset>2559050</wp:posOffset>
                </wp:positionH>
                <wp:positionV relativeFrom="paragraph">
                  <wp:posOffset>5715</wp:posOffset>
                </wp:positionV>
                <wp:extent cx="4310380" cy="1389380"/>
                <wp:effectExtent l="0" t="0" r="13970" b="20320"/>
                <wp:wrapSquare wrapText="bothSides"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0380" cy="1389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573F" w:rsidRDefault="006057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 xml:space="preserve">Progression </w:t>
                            </w:r>
                            <w:proofErr w:type="spellStart"/>
                            <w:r>
                              <w:rPr>
                                <w:b/>
                                <w:lang w:val="en-US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b/>
                                <w:lang w:val="en-US"/>
                              </w:rPr>
                              <w:t xml:space="preserve"> G1</w:t>
                            </w:r>
                          </w:p>
                          <w:p w:rsidR="0060573F" w:rsidRDefault="0060573F" w:rsidP="0060573F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 w:rsidRPr="0060573F">
                              <w:t xml:space="preserve">Transcription des </w:t>
                            </w:r>
                            <w:r>
                              <w:t>gè</w:t>
                            </w:r>
                            <w:r w:rsidRPr="0060573F">
                              <w:t>nes des cyclines D</w:t>
                            </w:r>
                            <w:r>
                              <w:t xml:space="preserve"> </w:t>
                            </w:r>
                            <w:r w:rsidR="004F65FA">
                              <w:t>(</w:t>
                            </w:r>
                            <w:proofErr w:type="spellStart"/>
                            <w:r w:rsidR="004F65FA">
                              <w:t>cdk</w:t>
                            </w:r>
                            <w:proofErr w:type="spellEnd"/>
                            <w:r w:rsidR="004F65FA">
                              <w:t xml:space="preserve"> 4 et cdk6) </w:t>
                            </w:r>
                            <w:r>
                              <w:t>et E</w:t>
                            </w:r>
                          </w:p>
                          <w:p w:rsidR="0060573F" w:rsidRDefault="0060573F" w:rsidP="0060573F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Levée de l’inhibition de </w:t>
                            </w:r>
                            <w:proofErr w:type="spellStart"/>
                            <w:r>
                              <w:t>pRb</w:t>
                            </w:r>
                            <w:proofErr w:type="spellEnd"/>
                            <w:r>
                              <w:t xml:space="preserve"> (= protéine de séquestration qui exerce un contrôle négatif du cycle cellulaire)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association avec les facteurs E2F</w:t>
                            </w:r>
                          </w:p>
                          <w:p w:rsidR="0060573F" w:rsidRPr="0060573F" w:rsidRDefault="0060573F" w:rsidP="0060573F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E2F = activateurs </w:t>
                            </w:r>
                            <w:proofErr w:type="spellStart"/>
                            <w:r>
                              <w:t>transcriptionnels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201.5pt;margin-top:.45pt;width:339.4pt;height:109.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" strokecolor="#ed7d31 [3205]">
                <v:textbox>
                  <w:txbxContent>
                    <w:p w:rsidR="0060573F" w:rsidRDefault="0060573F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 xml:space="preserve">Progression </w:t>
                      </w:r>
                      <w:proofErr w:type="spellStart"/>
                      <w:r>
                        <w:rPr>
                          <w:b/>
                          <w:lang w:val="en-US"/>
                        </w:rPr>
                        <w:t>en</w:t>
                      </w:r>
                      <w:proofErr w:type="spellEnd"/>
                      <w:r>
                        <w:rPr>
                          <w:b/>
                          <w:lang w:val="en-US"/>
                        </w:rPr>
                        <w:t xml:space="preserve"> G1</w:t>
                      </w:r>
                    </w:p>
                    <w:p w:rsidR="0060573F" w:rsidRDefault="0060573F" w:rsidP="0060573F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 w:rsidRPr="0060573F">
                        <w:t xml:space="preserve">Transcription des </w:t>
                      </w:r>
                      <w:r>
                        <w:t>gè</w:t>
                      </w:r>
                      <w:r w:rsidRPr="0060573F">
                        <w:t>nes des cyclines D</w:t>
                      </w:r>
                      <w:r>
                        <w:t xml:space="preserve"> </w:t>
                      </w:r>
                      <w:r w:rsidR="004F65FA">
                        <w:t>(</w:t>
                      </w:r>
                      <w:proofErr w:type="spellStart"/>
                      <w:r w:rsidR="004F65FA">
                        <w:t>cdk</w:t>
                      </w:r>
                      <w:proofErr w:type="spellEnd"/>
                      <w:r w:rsidR="004F65FA">
                        <w:t xml:space="preserve"> 4 et cdk6) </w:t>
                      </w:r>
                      <w:r>
                        <w:t>et E</w:t>
                      </w:r>
                    </w:p>
                    <w:p w:rsidR="0060573F" w:rsidRDefault="0060573F" w:rsidP="0060573F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 xml:space="preserve">Levée de l’inhibition de </w:t>
                      </w:r>
                      <w:proofErr w:type="spellStart"/>
                      <w:r>
                        <w:t>pRb</w:t>
                      </w:r>
                      <w:proofErr w:type="spellEnd"/>
                      <w:r>
                        <w:t xml:space="preserve"> (= protéine de séquestration qui exerce un contrôle négatif du cycle cellulaire)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association avec les facteurs E2F</w:t>
                      </w:r>
                    </w:p>
                    <w:p w:rsidR="0060573F" w:rsidRPr="0060573F" w:rsidRDefault="0060573F" w:rsidP="0060573F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 xml:space="preserve">E2F = activateurs </w:t>
                      </w:r>
                      <w:proofErr w:type="spellStart"/>
                      <w:r>
                        <w:t>transcriptionnels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0573F">
        <w:rPr>
          <w:noProof/>
          <w:lang w:eastAsia="fr-FR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5938</wp:posOffset>
            </wp:positionH>
            <wp:positionV relativeFrom="paragraph">
              <wp:posOffset>5938</wp:posOffset>
            </wp:positionV>
            <wp:extent cx="2415195" cy="2743200"/>
            <wp:effectExtent l="0" t="0" r="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19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477C3">
        <w:br w:type="page"/>
      </w:r>
    </w:p>
    <w:p w:rsidR="00F477C3" w:rsidRDefault="002347E1" w:rsidP="00D86DA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2992" behindDoc="0" locked="0" layoutInCell="1" allowOverlap="1">
                <wp:simplePos x="0" y="0"/>
                <wp:positionH relativeFrom="column">
                  <wp:posOffset>1657947</wp:posOffset>
                </wp:positionH>
                <wp:positionV relativeFrom="paragraph">
                  <wp:posOffset>7280635</wp:posOffset>
                </wp:positionV>
                <wp:extent cx="1514475" cy="490855"/>
                <wp:effectExtent l="0" t="0" r="28575" b="23495"/>
                <wp:wrapSquare wrapText="bothSides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7E1" w:rsidRDefault="002347E1">
                            <w:r>
                              <w:t xml:space="preserve">P53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suppresseur de tumeur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4" type="#_x0000_t202" style="position:absolute;margin-left:130.55pt;margin-top:573.3pt;width:119.25pt;height:38.6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" strokecolor="red">
                <v:textbox>
                  <w:txbxContent>
                    <w:p w:rsidR="002347E1" w:rsidRDefault="002347E1">
                      <w:r>
                        <w:t xml:space="preserve">P53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suppresseur de tumeur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91C3F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329702C0" wp14:editId="66513EFD">
                <wp:simplePos x="0" y="0"/>
                <wp:positionH relativeFrom="column">
                  <wp:posOffset>3461385</wp:posOffset>
                </wp:positionH>
                <wp:positionV relativeFrom="paragraph">
                  <wp:posOffset>5646420</wp:posOffset>
                </wp:positionV>
                <wp:extent cx="3396615" cy="1757045"/>
                <wp:effectExtent l="0" t="0" r="13335" b="14605"/>
                <wp:wrapSquare wrapText="bothSides"/>
                <wp:docPr id="20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6615" cy="1757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1C3F" w:rsidRPr="00791C3F" w:rsidRDefault="00791C3F" w:rsidP="00791C3F">
                            <w:pPr>
                              <w:spacing w:after="0"/>
                            </w:pPr>
                            <w:r w:rsidRPr="00791C3F">
                              <w:rPr>
                                <w:b/>
                              </w:rPr>
                              <w:t>Dommages à l’</w:t>
                            </w:r>
                            <w:r>
                              <w:rPr>
                                <w:b/>
                              </w:rPr>
                              <w:t>ADN</w:t>
                            </w:r>
                          </w:p>
                          <w:p w:rsidR="00791C3F" w:rsidRPr="00791C3F" w:rsidRDefault="00791C3F" w:rsidP="00791C3F">
                            <w:pPr>
                              <w:spacing w:after="0"/>
                            </w:pPr>
                            <w:r w:rsidRPr="00791C3F">
                              <w:t xml:space="preserve">Phase S/G2 </w:t>
                            </w:r>
                            <w:r w:rsidRPr="00791C3F"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 w:rsidRPr="00791C3F">
                              <w:t xml:space="preserve"> recombinaison </w:t>
                            </w:r>
                            <w:proofErr w:type="spellStart"/>
                            <w:r w:rsidRPr="00791C3F">
                              <w:t>homolgue</w:t>
                            </w:r>
                            <w:proofErr w:type="spellEnd"/>
                            <w:r w:rsidRPr="00791C3F">
                              <w:t xml:space="preserve"> (HR) </w:t>
                            </w:r>
                            <w:r w:rsidRPr="00791C3F">
                              <w:rPr>
                                <w:i/>
                              </w:rPr>
                              <w:t>Rad52</w:t>
                            </w:r>
                          </w:p>
                          <w:p w:rsidR="00791C3F" w:rsidRDefault="00791C3F" w:rsidP="00791C3F">
                            <w:pPr>
                              <w:spacing w:after="0"/>
                            </w:pPr>
                            <w:r w:rsidRPr="00791C3F">
                              <w:t xml:space="preserve">Pas de simple brin généré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par le NHEJ (non </w:t>
                            </w:r>
                            <w:proofErr w:type="spellStart"/>
                            <w:r>
                              <w:t>homologous</w:t>
                            </w:r>
                            <w:proofErr w:type="spellEnd"/>
                            <w:r>
                              <w:t xml:space="preserve"> end </w:t>
                            </w:r>
                            <w:proofErr w:type="spellStart"/>
                            <w:r>
                              <w:t>joining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791C3F" w:rsidRDefault="00791C3F" w:rsidP="00791C3F">
                            <w:pPr>
                              <w:spacing w:after="0"/>
                            </w:pPr>
                            <w:r>
                              <w:t xml:space="preserve">Protéines RPA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stabilisent l’ADN </w:t>
                            </w:r>
                            <w:proofErr w:type="spellStart"/>
                            <w:r>
                              <w:t>sb</w:t>
                            </w:r>
                            <w:proofErr w:type="spellEnd"/>
                          </w:p>
                          <w:p w:rsidR="00791C3F" w:rsidRDefault="00791C3F" w:rsidP="00791C3F">
                            <w:pPr>
                              <w:spacing w:after="0"/>
                            </w:pPr>
                            <w:r>
                              <w:t>Senseurs recrutent des PIKK = PI3Kinase-related Kinases</w:t>
                            </w:r>
                          </w:p>
                          <w:p w:rsidR="00791C3F" w:rsidRDefault="00791C3F" w:rsidP="00791C3F">
                            <w:pPr>
                              <w:spacing w:after="0"/>
                            </w:pPr>
                            <w:r>
                              <w:t>ATM = kinase</w:t>
                            </w:r>
                          </w:p>
                          <w:p w:rsidR="00CC33D0" w:rsidRPr="00791C3F" w:rsidRDefault="00CC33D0" w:rsidP="00791C3F">
                            <w:pPr>
                              <w:spacing w:after="0"/>
                            </w:pPr>
                            <w:r>
                              <w:t xml:space="preserve">P21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facteur de transcription inhibiteur du cycle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transcription de mdm2 = e3 ubiquitine ligase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702C0" id="_x0000_s1045" type="#_x0000_t202" style="position:absolute;margin-left:272.55pt;margin-top:444.6pt;width:267.45pt;height:138.3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" strokecolor="black [3213]">
                <v:textbox>
                  <w:txbxContent>
                    <w:p w:rsidR="00791C3F" w:rsidRPr="00791C3F" w:rsidRDefault="00791C3F" w:rsidP="00791C3F">
                      <w:pPr>
                        <w:spacing w:after="0"/>
                      </w:pPr>
                      <w:r w:rsidRPr="00791C3F">
                        <w:rPr>
                          <w:b/>
                        </w:rPr>
                        <w:t>Dommages à l’</w:t>
                      </w:r>
                      <w:r>
                        <w:rPr>
                          <w:b/>
                        </w:rPr>
                        <w:t>ADN</w:t>
                      </w:r>
                    </w:p>
                    <w:p w:rsidR="00791C3F" w:rsidRPr="00791C3F" w:rsidRDefault="00791C3F" w:rsidP="00791C3F">
                      <w:pPr>
                        <w:spacing w:after="0"/>
                      </w:pPr>
                      <w:r w:rsidRPr="00791C3F">
                        <w:t xml:space="preserve">Phase S/G2 </w:t>
                      </w:r>
                      <w:r w:rsidRPr="00791C3F">
                        <w:rPr>
                          <w:rFonts w:ascii="Cambria Math" w:hAnsi="Cambria Math" w:cs="Cambria Math"/>
                        </w:rPr>
                        <w:t>⇒</w:t>
                      </w:r>
                      <w:r w:rsidRPr="00791C3F">
                        <w:t xml:space="preserve"> recombinaison </w:t>
                      </w:r>
                      <w:proofErr w:type="spellStart"/>
                      <w:r w:rsidRPr="00791C3F">
                        <w:t>homolgue</w:t>
                      </w:r>
                      <w:proofErr w:type="spellEnd"/>
                      <w:r w:rsidRPr="00791C3F">
                        <w:t xml:space="preserve"> (HR) </w:t>
                      </w:r>
                      <w:r w:rsidRPr="00791C3F">
                        <w:rPr>
                          <w:i/>
                        </w:rPr>
                        <w:t>Rad52</w:t>
                      </w:r>
                    </w:p>
                    <w:p w:rsidR="00791C3F" w:rsidRDefault="00791C3F" w:rsidP="00791C3F">
                      <w:pPr>
                        <w:spacing w:after="0"/>
                      </w:pPr>
                      <w:r w:rsidRPr="00791C3F">
                        <w:t xml:space="preserve">Pas de simple brin généré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par le NHEJ (non </w:t>
                      </w:r>
                      <w:proofErr w:type="spellStart"/>
                      <w:r>
                        <w:t>homologous</w:t>
                      </w:r>
                      <w:proofErr w:type="spellEnd"/>
                      <w:r>
                        <w:t xml:space="preserve"> end </w:t>
                      </w:r>
                      <w:proofErr w:type="spellStart"/>
                      <w:r>
                        <w:t>joining</w:t>
                      </w:r>
                      <w:proofErr w:type="spellEnd"/>
                      <w:r>
                        <w:t>)</w:t>
                      </w:r>
                    </w:p>
                    <w:p w:rsidR="00791C3F" w:rsidRDefault="00791C3F" w:rsidP="00791C3F">
                      <w:pPr>
                        <w:spacing w:after="0"/>
                      </w:pPr>
                      <w:r>
                        <w:t xml:space="preserve">Protéines RPA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stabilisent l’ADN </w:t>
                      </w:r>
                      <w:proofErr w:type="spellStart"/>
                      <w:r>
                        <w:t>sb</w:t>
                      </w:r>
                      <w:proofErr w:type="spellEnd"/>
                    </w:p>
                    <w:p w:rsidR="00791C3F" w:rsidRDefault="00791C3F" w:rsidP="00791C3F">
                      <w:pPr>
                        <w:spacing w:after="0"/>
                      </w:pPr>
                      <w:r>
                        <w:t>Senseurs recrutent des PIKK = PI3Kinase-related Kinases</w:t>
                      </w:r>
                    </w:p>
                    <w:p w:rsidR="00791C3F" w:rsidRDefault="00791C3F" w:rsidP="00791C3F">
                      <w:pPr>
                        <w:spacing w:after="0"/>
                      </w:pPr>
                      <w:r>
                        <w:t>ATM = kinase</w:t>
                      </w:r>
                    </w:p>
                    <w:p w:rsidR="00CC33D0" w:rsidRPr="00791C3F" w:rsidRDefault="00CC33D0" w:rsidP="00791C3F">
                      <w:pPr>
                        <w:spacing w:after="0"/>
                      </w:pPr>
                      <w:r>
                        <w:t xml:space="preserve">P21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facteur de transcription inhibiteur du cycle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transcription de mdm2 = e3 ubiquitine ligase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91C3F">
        <w:rPr>
          <w:noProof/>
          <w:lang w:eastAsia="fr-FR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1553845</wp:posOffset>
            </wp:positionH>
            <wp:positionV relativeFrom="paragraph">
              <wp:posOffset>5724525</wp:posOffset>
            </wp:positionV>
            <wp:extent cx="1826260" cy="1457325"/>
            <wp:effectExtent l="19050" t="19050" r="21590" b="28575"/>
            <wp:wrapSquare wrapText="bothSides"/>
            <wp:docPr id="209" name="Imag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1457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C3F">
        <w:rPr>
          <w:noProof/>
          <w:lang w:eastAsia="fr-FR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-321310</wp:posOffset>
            </wp:positionH>
            <wp:positionV relativeFrom="paragraph">
              <wp:posOffset>5137785</wp:posOffset>
            </wp:positionV>
            <wp:extent cx="2128520" cy="1339215"/>
            <wp:effectExtent l="0" t="0" r="5080" b="0"/>
            <wp:wrapTight wrapText="bothSides">
              <wp:wrapPolygon edited="0">
                <wp:start x="0" y="0"/>
                <wp:lineTo x="0" y="21201"/>
                <wp:lineTo x="21458" y="21201"/>
                <wp:lineTo x="21458" y="0"/>
                <wp:lineTo x="0" y="0"/>
              </wp:wrapPolygon>
            </wp:wrapTight>
            <wp:docPr id="207" name="Imag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957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E06C3B0" wp14:editId="248E0F21">
                <wp:simplePos x="0" y="0"/>
                <wp:positionH relativeFrom="column">
                  <wp:posOffset>1937866</wp:posOffset>
                </wp:positionH>
                <wp:positionV relativeFrom="paragraph">
                  <wp:posOffset>4253362</wp:posOffset>
                </wp:positionV>
                <wp:extent cx="1436370" cy="1400810"/>
                <wp:effectExtent l="0" t="0" r="11430" b="27940"/>
                <wp:wrapSquare wrapText="bothSides"/>
                <wp:docPr id="2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6370" cy="1400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4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2957" w:rsidRDefault="009A2957" w:rsidP="009A2957">
                            <w:pPr>
                              <w:spacing w:after="0"/>
                            </w:pPr>
                            <w:r w:rsidRPr="009A2957">
                              <w:t>CPC</w:t>
                            </w:r>
                            <w:r>
                              <w:t xml:space="preserve"> </w:t>
                            </w:r>
                            <w:r w:rsidRPr="009A2957"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 w:rsidRPr="009A2957">
                              <w:t xml:space="preserve"> rôle de P des S10</w:t>
                            </w:r>
                            <w:r w:rsidR="00DD4046">
                              <w:t xml:space="preserve"> + </w:t>
                            </w:r>
                            <w:r>
                              <w:t xml:space="preserve">activation du </w:t>
                            </w:r>
                            <w:proofErr w:type="spellStart"/>
                            <w:r>
                              <w:t>rhoA</w:t>
                            </w:r>
                            <w:proofErr w:type="spellEnd"/>
                          </w:p>
                          <w:p w:rsidR="009A2957" w:rsidRPr="009A2957" w:rsidRDefault="009A2957" w:rsidP="009A2957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9A2957">
                              <w:rPr>
                                <w:lang w:val="en-US"/>
                              </w:rPr>
                              <w:t>A</w:t>
                            </w:r>
                            <w:r w:rsidR="00DD4046">
                              <w:rPr>
                                <w:lang w:val="en-US"/>
                              </w:rPr>
                              <w:t xml:space="preserve">urora B P </w:t>
                            </w:r>
                            <w:proofErr w:type="spellStart"/>
                            <w:r w:rsidR="00DD4046">
                              <w:rPr>
                                <w:lang w:val="en-US"/>
                              </w:rPr>
                              <w:t>myosine</w:t>
                            </w:r>
                            <w:proofErr w:type="spellEnd"/>
                            <w:r w:rsidR="00DD4046">
                              <w:rPr>
                                <w:lang w:val="en-US"/>
                              </w:rPr>
                              <w:t xml:space="preserve"> II (anaphase) + P filaments inter (telophase)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6C3B0" id="_x0000_s1045" type="#_x0000_t202" style="position:absolute;margin-left:152.6pt;margin-top:334.9pt;width:113.1pt;height:110.3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" strokecolor="#bf8f00 [2407]">
                <v:textbox>
                  <w:txbxContent>
                    <w:p w:rsidR="009A2957" w:rsidRDefault="009A2957" w:rsidP="009A2957">
                      <w:pPr>
                        <w:spacing w:after="0"/>
                      </w:pPr>
                      <w:r w:rsidRPr="009A2957">
                        <w:t>CPC</w:t>
                      </w:r>
                      <w:r>
                        <w:t xml:space="preserve"> </w:t>
                      </w:r>
                      <w:r w:rsidRPr="009A2957">
                        <w:rPr>
                          <w:rFonts w:ascii="Cambria Math" w:hAnsi="Cambria Math" w:cs="Cambria Math"/>
                        </w:rPr>
                        <w:t>⇒</w:t>
                      </w:r>
                      <w:r w:rsidRPr="009A2957">
                        <w:t xml:space="preserve"> rôle de P des S10</w:t>
                      </w:r>
                      <w:r w:rsidR="00DD4046">
                        <w:t xml:space="preserve"> + </w:t>
                      </w:r>
                      <w:r>
                        <w:t xml:space="preserve">activation du </w:t>
                      </w:r>
                      <w:proofErr w:type="spellStart"/>
                      <w:r>
                        <w:t>rhoA</w:t>
                      </w:r>
                      <w:proofErr w:type="spellEnd"/>
                    </w:p>
                    <w:p w:rsidR="009A2957" w:rsidRPr="009A2957" w:rsidRDefault="009A2957" w:rsidP="009A2957">
                      <w:pPr>
                        <w:spacing w:after="0"/>
                        <w:rPr>
                          <w:lang w:val="en-US"/>
                        </w:rPr>
                      </w:pPr>
                      <w:r w:rsidRPr="009A2957">
                        <w:rPr>
                          <w:lang w:val="en-US"/>
                        </w:rPr>
                        <w:t>A</w:t>
                      </w:r>
                      <w:r w:rsidR="00DD4046">
                        <w:rPr>
                          <w:lang w:val="en-US"/>
                        </w:rPr>
                        <w:t xml:space="preserve">urora B P </w:t>
                      </w:r>
                      <w:proofErr w:type="spellStart"/>
                      <w:r w:rsidR="00DD4046">
                        <w:rPr>
                          <w:lang w:val="en-US"/>
                        </w:rPr>
                        <w:t>myosine</w:t>
                      </w:r>
                      <w:proofErr w:type="spellEnd"/>
                      <w:r w:rsidR="00DD4046">
                        <w:rPr>
                          <w:lang w:val="en-US"/>
                        </w:rPr>
                        <w:t xml:space="preserve"> II (anaphase) + P filaments inter (telophase)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2957">
        <w:rPr>
          <w:noProof/>
          <w:lang w:eastAsia="fr-FR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3488760</wp:posOffset>
            </wp:positionH>
            <wp:positionV relativeFrom="paragraph">
              <wp:posOffset>3758062</wp:posOffset>
            </wp:positionV>
            <wp:extent cx="3367503" cy="1781299"/>
            <wp:effectExtent l="19050" t="19050" r="23495" b="28575"/>
            <wp:wrapTight wrapText="bothSides">
              <wp:wrapPolygon edited="0">
                <wp:start x="-122" y="-231"/>
                <wp:lineTo x="-122" y="21716"/>
                <wp:lineTo x="21629" y="21716"/>
                <wp:lineTo x="21629" y="-231"/>
                <wp:lineTo x="-122" y="-231"/>
              </wp:wrapPolygon>
            </wp:wrapTight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503" cy="1781299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957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9F0979F" wp14:editId="4DF59962">
                <wp:simplePos x="0" y="0"/>
                <wp:positionH relativeFrom="column">
                  <wp:posOffset>3378200</wp:posOffset>
                </wp:positionH>
                <wp:positionV relativeFrom="paragraph">
                  <wp:posOffset>2606040</wp:posOffset>
                </wp:positionV>
                <wp:extent cx="1436370" cy="996950"/>
                <wp:effectExtent l="0" t="0" r="11430" b="12700"/>
                <wp:wrapSquare wrapText="bothSides"/>
                <wp:docPr id="2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6370" cy="996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4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2957" w:rsidRDefault="009A2957" w:rsidP="009A2957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CPC = chromosomal passenger complex</w:t>
                            </w:r>
                          </w:p>
                          <w:p w:rsidR="009A2957" w:rsidRPr="009A2957" w:rsidRDefault="009A2957" w:rsidP="009A2957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2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nodules :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INCENP (localization) &amp; Aurora B (kinase)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0979F" id="_x0000_s1046" type="#_x0000_t202" style="position:absolute;margin-left:266pt;margin-top:205.2pt;width:113.1pt;height:78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" strokecolor="#bf8f00 [2407]">
                <v:textbox>
                  <w:txbxContent>
                    <w:p w:rsidR="009A2957" w:rsidRDefault="009A2957" w:rsidP="009A2957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CPC = chromosomal passenger complex</w:t>
                      </w:r>
                    </w:p>
                    <w:p w:rsidR="009A2957" w:rsidRPr="009A2957" w:rsidRDefault="009A2957" w:rsidP="009A2957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2 </w:t>
                      </w:r>
                      <w:proofErr w:type="gramStart"/>
                      <w:r>
                        <w:rPr>
                          <w:lang w:val="en-US"/>
                        </w:rPr>
                        <w:t>nodules :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INCENP (localization) &amp; Aurora B (kinase)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2957">
        <w:rPr>
          <w:noProof/>
          <w:lang w:eastAsia="fr-FR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-142759</wp:posOffset>
            </wp:positionH>
            <wp:positionV relativeFrom="paragraph">
              <wp:posOffset>2594553</wp:posOffset>
            </wp:positionV>
            <wp:extent cx="3514090" cy="2428875"/>
            <wp:effectExtent l="0" t="0" r="0" b="9525"/>
            <wp:wrapTight wrapText="bothSides">
              <wp:wrapPolygon edited="0">
                <wp:start x="0" y="0"/>
                <wp:lineTo x="0" y="21515"/>
                <wp:lineTo x="12295" y="21515"/>
                <wp:lineTo x="12295" y="16264"/>
                <wp:lineTo x="13700" y="16264"/>
                <wp:lineTo x="20843" y="14061"/>
                <wp:lineTo x="21428" y="13214"/>
                <wp:lineTo x="21428" y="0"/>
                <wp:lineTo x="0" y="0"/>
              </wp:wrapPolygon>
            </wp:wrapTight>
            <wp:docPr id="203" name="Imag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242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957">
        <w:rPr>
          <w:noProof/>
          <w:lang w:eastAsia="fr-FR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4913674</wp:posOffset>
            </wp:positionH>
            <wp:positionV relativeFrom="paragraph">
              <wp:posOffset>1734185</wp:posOffset>
            </wp:positionV>
            <wp:extent cx="1978487" cy="1718441"/>
            <wp:effectExtent l="19050" t="19050" r="22225" b="15240"/>
            <wp:wrapTight wrapText="bothSides">
              <wp:wrapPolygon edited="0">
                <wp:start x="-208" y="-239"/>
                <wp:lineTo x="-208" y="21552"/>
                <wp:lineTo x="21635" y="21552"/>
                <wp:lineTo x="21635" y="-239"/>
                <wp:lineTo x="-208" y="-239"/>
              </wp:wrapPolygon>
            </wp:wrapTight>
            <wp:docPr id="202" name="Imag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487" cy="1718441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957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>
                <wp:simplePos x="0" y="0"/>
                <wp:positionH relativeFrom="column">
                  <wp:posOffset>-205105</wp:posOffset>
                </wp:positionH>
                <wp:positionV relativeFrom="paragraph">
                  <wp:posOffset>1040130</wp:posOffset>
                </wp:positionV>
                <wp:extent cx="4949825" cy="1418590"/>
                <wp:effectExtent l="0" t="0" r="22225" b="10160"/>
                <wp:wrapSquare wrapText="bothSides"/>
                <wp:docPr id="20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9825" cy="1418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6599" w:rsidRDefault="00E36599" w:rsidP="009A2957">
                            <w:pPr>
                              <w:spacing w:after="0"/>
                            </w:pPr>
                            <w:r w:rsidRPr="00E36599">
                              <w:t>D</w:t>
                            </w:r>
                            <w:r>
                              <w:t>é</w:t>
                            </w:r>
                            <w:r w:rsidRPr="00E36599">
                              <w:t xml:space="preserve">gradation </w:t>
                            </w:r>
                            <w:r>
                              <w:t xml:space="preserve">des </w:t>
                            </w:r>
                            <w:proofErr w:type="spellStart"/>
                            <w:r>
                              <w:t>coésines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éloignement des chromatides sœurs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action de la </w:t>
                            </w:r>
                            <w:proofErr w:type="spellStart"/>
                            <w:r>
                              <w:t>séparase</w:t>
                            </w:r>
                            <w:proofErr w:type="spellEnd"/>
                          </w:p>
                          <w:p w:rsidR="00E36599" w:rsidRDefault="00E36599" w:rsidP="009A2957">
                            <w:pPr>
                              <w:spacing w:after="0"/>
                            </w:pPr>
                            <w:r>
                              <w:t xml:space="preserve">Associée avec les </w:t>
                            </w:r>
                            <w:proofErr w:type="spellStart"/>
                            <w:r>
                              <w:t>sécurines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inactive</w:t>
                            </w:r>
                          </w:p>
                          <w:p w:rsidR="00E36599" w:rsidRDefault="00E36599" w:rsidP="009A2957">
                            <w:pPr>
                              <w:spacing w:after="0"/>
                            </w:pPr>
                            <w:r>
                              <w:t xml:space="preserve">Mad2/Bud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lient cdc20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interaction cdc20/APC inactive</w:t>
                            </w:r>
                          </w:p>
                          <w:p w:rsidR="00E36599" w:rsidRPr="00E36599" w:rsidRDefault="00E36599" w:rsidP="009A2957">
                            <w:pPr>
                              <w:spacing w:after="0"/>
                            </w:pPr>
                            <w:r>
                              <w:t xml:space="preserve">Mise sous tension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déplacement de l’interaction </w:t>
                            </w:r>
                            <w:proofErr w:type="spellStart"/>
                            <w:r>
                              <w:t>cdc</w:t>
                            </w:r>
                            <w:proofErr w:type="spellEnd"/>
                            <w:r>
                              <w:t>/mad2/</w:t>
                            </w:r>
                            <w:proofErr w:type="spellStart"/>
                            <w:r>
                              <w:t>Bub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interaction cdc2°/APC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activité e3 ubiquitine ligase</w:t>
                            </w:r>
                            <w:r w:rsidR="009A2957">
                              <w:t xml:space="preserve"> </w:t>
                            </w:r>
                            <w:r w:rsidR="009A2957"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 w:rsidR="009A2957">
                              <w:t xml:space="preserve"> </w:t>
                            </w:r>
                            <w:proofErr w:type="spellStart"/>
                            <w:r w:rsidR="009A2957">
                              <w:t>polyubiquitination</w:t>
                            </w:r>
                            <w:proofErr w:type="spellEnd"/>
                            <w:r w:rsidR="009A2957">
                              <w:t xml:space="preserve"> de la cycline B et de la </w:t>
                            </w:r>
                            <w:proofErr w:type="spellStart"/>
                            <w:r w:rsidR="009A2957">
                              <w:t>sécurine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-16.15pt;margin-top:81.9pt;width:389.75pt;height:111.7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" strokecolor="#4472c4 [3208]">
                <v:textbox>
                  <w:txbxContent>
                    <w:p w:rsidR="00E36599" w:rsidRDefault="00E36599" w:rsidP="009A2957">
                      <w:pPr>
                        <w:spacing w:after="0"/>
                      </w:pPr>
                      <w:r w:rsidRPr="00E36599">
                        <w:t>D</w:t>
                      </w:r>
                      <w:r>
                        <w:t>é</w:t>
                      </w:r>
                      <w:r w:rsidRPr="00E36599">
                        <w:t xml:space="preserve">gradation </w:t>
                      </w:r>
                      <w:r>
                        <w:t xml:space="preserve">des </w:t>
                      </w:r>
                      <w:proofErr w:type="spellStart"/>
                      <w:r>
                        <w:t>coésines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éloignement des chromatides sœurs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action de la </w:t>
                      </w:r>
                      <w:proofErr w:type="spellStart"/>
                      <w:r>
                        <w:t>séparase</w:t>
                      </w:r>
                      <w:proofErr w:type="spellEnd"/>
                    </w:p>
                    <w:p w:rsidR="00E36599" w:rsidRDefault="00E36599" w:rsidP="009A2957">
                      <w:pPr>
                        <w:spacing w:after="0"/>
                      </w:pPr>
                      <w:r>
                        <w:t xml:space="preserve">Associée avec les </w:t>
                      </w:r>
                      <w:proofErr w:type="spellStart"/>
                      <w:r>
                        <w:t>sécurines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inactive</w:t>
                      </w:r>
                    </w:p>
                    <w:p w:rsidR="00E36599" w:rsidRDefault="00E36599" w:rsidP="009A2957">
                      <w:pPr>
                        <w:spacing w:after="0"/>
                      </w:pPr>
                      <w:r>
                        <w:t xml:space="preserve">Mad2/Bud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lient cdc20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interaction cdc20/APC inactive</w:t>
                      </w:r>
                    </w:p>
                    <w:p w:rsidR="00E36599" w:rsidRPr="00E36599" w:rsidRDefault="00E36599" w:rsidP="009A2957">
                      <w:pPr>
                        <w:spacing w:after="0"/>
                      </w:pPr>
                      <w:r>
                        <w:t xml:space="preserve">Mise sous tension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déplacement de l’interaction </w:t>
                      </w:r>
                      <w:proofErr w:type="spellStart"/>
                      <w:r>
                        <w:t>cdc</w:t>
                      </w:r>
                      <w:proofErr w:type="spellEnd"/>
                      <w:r>
                        <w:t>/mad2/</w:t>
                      </w:r>
                      <w:proofErr w:type="spellStart"/>
                      <w:r>
                        <w:t>Bub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interaction cdc2°/APC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activité e3 ubiquitine ligase</w:t>
                      </w:r>
                      <w:r w:rsidR="009A2957">
                        <w:t xml:space="preserve"> </w:t>
                      </w:r>
                      <w:r w:rsidR="009A2957">
                        <w:rPr>
                          <w:rFonts w:ascii="Cambria Math" w:hAnsi="Cambria Math" w:cs="Cambria Math"/>
                        </w:rPr>
                        <w:t>⇒</w:t>
                      </w:r>
                      <w:r w:rsidR="009A2957">
                        <w:t xml:space="preserve"> </w:t>
                      </w:r>
                      <w:proofErr w:type="spellStart"/>
                      <w:r w:rsidR="009A2957">
                        <w:t>polyubiquitination</w:t>
                      </w:r>
                      <w:proofErr w:type="spellEnd"/>
                      <w:r w:rsidR="009A2957">
                        <w:t xml:space="preserve"> de la cycline B et de la </w:t>
                      </w:r>
                      <w:proofErr w:type="spellStart"/>
                      <w:r w:rsidR="009A2957">
                        <w:t>sécurine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36599">
        <w:rPr>
          <w:noProof/>
          <w:lang w:eastAsia="fr-FR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4903011</wp:posOffset>
            </wp:positionH>
            <wp:positionV relativeFrom="paragraph">
              <wp:posOffset>19159</wp:posOffset>
            </wp:positionV>
            <wp:extent cx="1887665" cy="1576552"/>
            <wp:effectExtent l="19050" t="19050" r="17780" b="24130"/>
            <wp:wrapSquare wrapText="bothSides"/>
            <wp:docPr id="200" name="Imag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665" cy="15765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anchor>
        </w:drawing>
      </w:r>
      <w:r w:rsidR="00E36599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9DAF569" wp14:editId="6005C630">
                <wp:simplePos x="0" y="0"/>
                <wp:positionH relativeFrom="column">
                  <wp:posOffset>-205105</wp:posOffset>
                </wp:positionH>
                <wp:positionV relativeFrom="paragraph">
                  <wp:posOffset>0</wp:posOffset>
                </wp:positionV>
                <wp:extent cx="4949825" cy="898525"/>
                <wp:effectExtent l="0" t="0" r="22225" b="15875"/>
                <wp:wrapSquare wrapText="bothSides"/>
                <wp:docPr id="19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9825" cy="898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08D4" w:rsidRDefault="00C308D4" w:rsidP="00C308D4">
                            <w:pPr>
                              <w:spacing w:after="0"/>
                            </w:pPr>
                            <w:r w:rsidRPr="00AB653B">
                              <w:t xml:space="preserve"> </w:t>
                            </w:r>
                            <w:r>
                              <w:t xml:space="preserve">Rupture entre la prophase et la </w:t>
                            </w:r>
                            <w:proofErr w:type="spellStart"/>
                            <w:r>
                              <w:t>prométaphase</w:t>
                            </w:r>
                            <w:proofErr w:type="spellEnd"/>
                          </w:p>
                          <w:p w:rsidR="00C308D4" w:rsidRDefault="00C308D4" w:rsidP="00C308D4">
                            <w:pPr>
                              <w:spacing w:after="0"/>
                            </w:pPr>
                            <w:proofErr w:type="spellStart"/>
                            <w:r>
                              <w:t>Destrcuturation</w:t>
                            </w:r>
                            <w:proofErr w:type="spellEnd"/>
                            <w:r>
                              <w:t xml:space="preserve"> des complexes de pores nucléaires par P des NUP</w:t>
                            </w:r>
                          </w:p>
                          <w:p w:rsidR="00C308D4" w:rsidRDefault="00C308D4" w:rsidP="00C308D4">
                            <w:pPr>
                              <w:spacing w:after="0"/>
                            </w:pPr>
                            <w:r>
                              <w:t xml:space="preserve">Activité de P (cdk1)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solubilisation de la lamina nucléaire</w:t>
                            </w:r>
                          </w:p>
                          <w:p w:rsidR="00C308D4" w:rsidRPr="00AB653B" w:rsidRDefault="00C308D4" w:rsidP="00C308D4">
                            <w:pPr>
                              <w:spacing w:after="0"/>
                            </w:pPr>
                            <w:proofErr w:type="spellStart"/>
                            <w:r>
                              <w:t>Dunéine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interagisset</w:t>
                            </w:r>
                            <w:proofErr w:type="spellEnd"/>
                            <w:r>
                              <w:t xml:space="preserve"> avec les mt </w:t>
                            </w:r>
                            <w:proofErr w:type="spellStart"/>
                            <w:r>
                              <w:t>astériens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fenestration de l’enveloppe nucléaire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AF569" id="_x0000_s1048" type="#_x0000_t202" style="position:absolute;margin-left:-16.15pt;margin-top:0;width:389.75pt;height:70.7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" strokecolor="#7f7f7f [1612]">
                <v:textbox>
                  <w:txbxContent>
                    <w:p w:rsidR="00C308D4" w:rsidRDefault="00C308D4" w:rsidP="00C308D4">
                      <w:pPr>
                        <w:spacing w:after="0"/>
                      </w:pPr>
                      <w:r w:rsidRPr="00AB653B">
                        <w:t xml:space="preserve"> </w:t>
                      </w:r>
                      <w:r>
                        <w:t xml:space="preserve">Rupture entre la prophase et la </w:t>
                      </w:r>
                      <w:proofErr w:type="spellStart"/>
                      <w:r>
                        <w:t>prométaphase</w:t>
                      </w:r>
                      <w:proofErr w:type="spellEnd"/>
                    </w:p>
                    <w:p w:rsidR="00C308D4" w:rsidRDefault="00C308D4" w:rsidP="00C308D4">
                      <w:pPr>
                        <w:spacing w:after="0"/>
                      </w:pPr>
                      <w:proofErr w:type="spellStart"/>
                      <w:r>
                        <w:t>Destrcuturation</w:t>
                      </w:r>
                      <w:proofErr w:type="spellEnd"/>
                      <w:r>
                        <w:t xml:space="preserve"> des complexes de pores nucléaires par P des NUP</w:t>
                      </w:r>
                    </w:p>
                    <w:p w:rsidR="00C308D4" w:rsidRDefault="00C308D4" w:rsidP="00C308D4">
                      <w:pPr>
                        <w:spacing w:after="0"/>
                      </w:pPr>
                      <w:r>
                        <w:t xml:space="preserve">Activité de P (cdk1)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solubilisation de la lamina nucléaire</w:t>
                      </w:r>
                    </w:p>
                    <w:p w:rsidR="00C308D4" w:rsidRPr="00AB653B" w:rsidRDefault="00C308D4" w:rsidP="00C308D4">
                      <w:pPr>
                        <w:spacing w:after="0"/>
                      </w:pPr>
                      <w:proofErr w:type="spellStart"/>
                      <w:r>
                        <w:t>Dunéine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interagisset</w:t>
                      </w:r>
                      <w:proofErr w:type="spellEnd"/>
                      <w:r>
                        <w:t xml:space="preserve"> avec les mt </w:t>
                      </w:r>
                      <w:proofErr w:type="spellStart"/>
                      <w:r>
                        <w:t>astériens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fenestration de l’enveloppe nucléaire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86DAD" w:rsidRPr="00D86DAD" w:rsidRDefault="002347E1" w:rsidP="00D86DAD">
      <w:r>
        <w:rPr>
          <w:noProof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1930476</wp:posOffset>
            </wp:positionH>
            <wp:positionV relativeFrom="paragraph">
              <wp:posOffset>4392939</wp:posOffset>
            </wp:positionV>
            <wp:extent cx="2142490" cy="1508760"/>
            <wp:effectExtent l="0" t="0" r="0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4277730</wp:posOffset>
            </wp:positionH>
            <wp:positionV relativeFrom="paragraph">
              <wp:posOffset>3822283</wp:posOffset>
            </wp:positionV>
            <wp:extent cx="2674961" cy="2168753"/>
            <wp:effectExtent l="0" t="0" r="0" b="317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961" cy="2168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-143301</wp:posOffset>
            </wp:positionH>
            <wp:positionV relativeFrom="paragraph">
              <wp:posOffset>4393831</wp:posOffset>
            </wp:positionV>
            <wp:extent cx="1951099" cy="1598293"/>
            <wp:effectExtent l="0" t="0" r="0" b="254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518" cy="1602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DB5">
        <w:rPr>
          <w:noProof/>
          <w:lang w:eastAsia="fr-FR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-144613</wp:posOffset>
            </wp:positionH>
            <wp:positionV relativeFrom="paragraph">
              <wp:posOffset>2836311</wp:posOffset>
            </wp:positionV>
            <wp:extent cx="1550035" cy="1443355"/>
            <wp:effectExtent l="0" t="0" r="0" b="4445"/>
            <wp:wrapSquare wrapText="bothSides"/>
            <wp:docPr id="212" name="Imag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035" cy="1443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D86DAD" w:rsidRPr="00D86DAD" w:rsidSect="00D86D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407E03"/>
    <w:multiLevelType w:val="hybridMultilevel"/>
    <w:tmpl w:val="080278F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D034A39"/>
    <w:multiLevelType w:val="hybridMultilevel"/>
    <w:tmpl w:val="45FE761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A887712"/>
    <w:multiLevelType w:val="hybridMultilevel"/>
    <w:tmpl w:val="6EE24DF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6227075"/>
    <w:multiLevelType w:val="hybridMultilevel"/>
    <w:tmpl w:val="F692E71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819580B"/>
    <w:multiLevelType w:val="hybridMultilevel"/>
    <w:tmpl w:val="AB66104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C5B"/>
    <w:rsid w:val="001B24A3"/>
    <w:rsid w:val="002347E1"/>
    <w:rsid w:val="002D1025"/>
    <w:rsid w:val="003A3EB9"/>
    <w:rsid w:val="003E2DB5"/>
    <w:rsid w:val="004F65FA"/>
    <w:rsid w:val="0060573F"/>
    <w:rsid w:val="00621279"/>
    <w:rsid w:val="006E2E8E"/>
    <w:rsid w:val="00791C3F"/>
    <w:rsid w:val="00827ADA"/>
    <w:rsid w:val="008A3AAB"/>
    <w:rsid w:val="008E6E0B"/>
    <w:rsid w:val="009A2957"/>
    <w:rsid w:val="00A12F57"/>
    <w:rsid w:val="00AB653B"/>
    <w:rsid w:val="00C308D4"/>
    <w:rsid w:val="00CC33D0"/>
    <w:rsid w:val="00D86DAD"/>
    <w:rsid w:val="00DD4046"/>
    <w:rsid w:val="00E36599"/>
    <w:rsid w:val="00E4474B"/>
    <w:rsid w:val="00ED6C5B"/>
    <w:rsid w:val="00F477C3"/>
    <w:rsid w:val="00F6525F"/>
    <w:rsid w:val="00F6695F"/>
    <w:rsid w:val="00FA6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D96319-F95E-4DAA-AC8B-D35C926E5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695F"/>
  </w:style>
  <w:style w:type="paragraph" w:styleId="Titre1">
    <w:name w:val="heading 1"/>
    <w:basedOn w:val="Normal"/>
    <w:next w:val="Normal"/>
    <w:link w:val="Titre1Car"/>
    <w:uiPriority w:val="9"/>
    <w:qFormat/>
    <w:rsid w:val="00F6695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6695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6695F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6695F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6695F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6695F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6695F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6695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6695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6695F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F6695F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F6695F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F6695F"/>
    <w:rPr>
      <w:rFonts w:asciiTheme="majorHAnsi" w:eastAsiaTheme="majorEastAsia" w:hAnsiTheme="majorHAnsi" w:cstheme="majorBidi"/>
      <w:caps/>
    </w:rPr>
  </w:style>
  <w:style w:type="character" w:customStyle="1" w:styleId="Titre5Car">
    <w:name w:val="Titre 5 Car"/>
    <w:basedOn w:val="Policepardfaut"/>
    <w:link w:val="Titre5"/>
    <w:uiPriority w:val="9"/>
    <w:rsid w:val="00F6695F"/>
    <w:rPr>
      <w:rFonts w:asciiTheme="majorHAnsi" w:eastAsiaTheme="majorEastAsia" w:hAnsiTheme="majorHAnsi" w:cstheme="majorBidi"/>
      <w:i/>
      <w:iCs/>
      <w:caps/>
    </w:rPr>
  </w:style>
  <w:style w:type="character" w:customStyle="1" w:styleId="Titre6Car">
    <w:name w:val="Titre 6 Car"/>
    <w:basedOn w:val="Policepardfaut"/>
    <w:link w:val="Titre6"/>
    <w:uiPriority w:val="9"/>
    <w:semiHidden/>
    <w:rsid w:val="00F6695F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F6695F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F6695F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6695F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6695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re">
    <w:name w:val="Title"/>
    <w:basedOn w:val="Normal"/>
    <w:next w:val="Normal"/>
    <w:link w:val="TitreCar"/>
    <w:uiPriority w:val="10"/>
    <w:qFormat/>
    <w:rsid w:val="00F6695F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F6695F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6695F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6695F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lev">
    <w:name w:val="Strong"/>
    <w:basedOn w:val="Policepardfaut"/>
    <w:uiPriority w:val="22"/>
    <w:qFormat/>
    <w:rsid w:val="00F6695F"/>
    <w:rPr>
      <w:b/>
      <w:bCs/>
    </w:rPr>
  </w:style>
  <w:style w:type="character" w:styleId="Accentuation">
    <w:name w:val="Emphasis"/>
    <w:basedOn w:val="Policepardfaut"/>
    <w:uiPriority w:val="20"/>
    <w:qFormat/>
    <w:rsid w:val="00F6695F"/>
    <w:rPr>
      <w:i/>
      <w:iCs/>
    </w:rPr>
  </w:style>
  <w:style w:type="paragraph" w:styleId="Sansinterligne">
    <w:name w:val="No Spacing"/>
    <w:uiPriority w:val="1"/>
    <w:qFormat/>
    <w:rsid w:val="00F6695F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F6695F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F6695F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tionCar">
    <w:name w:val="Citation Car"/>
    <w:basedOn w:val="Policepardfaut"/>
    <w:link w:val="Citation"/>
    <w:uiPriority w:val="29"/>
    <w:rsid w:val="00F6695F"/>
    <w:rPr>
      <w:rFonts w:asciiTheme="majorHAnsi" w:eastAsiaTheme="majorEastAsia" w:hAnsiTheme="majorHAnsi" w:cstheme="majorBidi"/>
      <w:sz w:val="25"/>
      <w:szCs w:val="2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6695F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6695F"/>
    <w:rPr>
      <w:color w:val="404040" w:themeColor="text1" w:themeTint="BF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F6695F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F6695F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F6695F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F6695F"/>
    <w:rPr>
      <w:b/>
      <w:bCs/>
      <w:caps w:val="0"/>
      <w:smallCaps/>
      <w:color w:val="auto"/>
      <w:spacing w:val="3"/>
      <w:u w:val="single"/>
    </w:rPr>
  </w:style>
  <w:style w:type="character" w:styleId="Titredulivre">
    <w:name w:val="Book Title"/>
    <w:basedOn w:val="Policepardfaut"/>
    <w:uiPriority w:val="33"/>
    <w:qFormat/>
    <w:rsid w:val="00F6695F"/>
    <w:rPr>
      <w:b/>
      <w:bCs/>
      <w:smallCaps/>
      <w:spacing w:val="7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6695F"/>
    <w:pPr>
      <w:outlineLvl w:val="9"/>
    </w:pPr>
  </w:style>
  <w:style w:type="table" w:styleId="Grilledutableau">
    <w:name w:val="Table Grid"/>
    <w:basedOn w:val="TableauNormal"/>
    <w:uiPriority w:val="39"/>
    <w:rsid w:val="00D86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3">
    <w:name w:val="Plain Table 3"/>
    <w:basedOn w:val="TableauNormal"/>
    <w:uiPriority w:val="43"/>
    <w:rsid w:val="00A12F5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7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4</Pages>
  <Words>177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9</cp:revision>
  <dcterms:created xsi:type="dcterms:W3CDTF">2020-12-03T17:00:00Z</dcterms:created>
  <dcterms:modified xsi:type="dcterms:W3CDTF">2020-12-04T20:56:00Z</dcterms:modified>
</cp:coreProperties>
</file>