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Outputting</w:t>
      </w:r>
      <w:r>
        <w:t xml:space="preserve"> </w:t>
      </w:r>
      <w:r>
        <w:t xml:space="preserve">meta-model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Veronica</w:t>
      </w:r>
      <w:r>
        <w:t xml:space="preserve"> </w:t>
      </w:r>
      <w:r>
        <w:t xml:space="preserve">Cole</w:t>
      </w:r>
    </w:p>
    <w:p>
      <w:pPr>
        <w:pStyle w:val="Date"/>
      </w:pPr>
      <w:r>
        <w:t xml:space="preserve">2023-06-15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1.3.2 --</w:t>
      </w:r>
      <w:r>
        <w:br w:type="textWrapping"/>
      </w:r>
      <w:r>
        <w:rPr>
          <w:rStyle w:val="VerbatimChar"/>
        </w:rPr>
        <w:t xml:space="preserve">## v ggplot2 3.4.1     v purrr   1.0.1</w:t>
      </w:r>
      <w:r>
        <w:br w:type="textWrapping"/>
      </w:r>
      <w:r>
        <w:rPr>
          <w:rStyle w:val="VerbatimChar"/>
        </w:rPr>
        <w:t xml:space="preserve">## v tibble  3.1.7     v dplyr   1.1.0</w:t>
      </w:r>
      <w:r>
        <w:br w:type="textWrapping"/>
      </w:r>
      <w:r>
        <w:rPr>
          <w:rStyle w:val="VerbatimChar"/>
        </w:rPr>
        <w:t xml:space="preserve">## v tidyr   1.2.1     v stringr 1.4.0</w:t>
      </w:r>
      <w:r>
        <w:br w:type="textWrapping"/>
      </w:r>
      <w:r>
        <w:rPr>
          <w:rStyle w:val="VerbatimChar"/>
        </w:rPr>
        <w:t xml:space="preserve">## v readr   2.1.2     v forcats 0.5.1</w:t>
      </w:r>
      <w:r>
        <w:br w:type="textWrapping"/>
      </w: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(effectsize)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 </w:t>
      </w:r>
      <w:r>
        <w:rPr>
          <w:rStyle w:val="CommentTok"/>
        </w:rPr>
        <w:t xml:space="preserve">##THIS IS THE PACKAGE THAT HELPS YOU MAKE NICE TABLES</w:t>
      </w:r>
      <w:r>
        <w:br w:type="textWrapping"/>
      </w:r>
      <w:r>
        <w:br w:type="textWrapping"/>
      </w:r>
      <w:r>
        <w:rPr>
          <w:rStyle w:val="NormalTok"/>
        </w:rPr>
        <w:t xml:space="preserve">dMACS&lt;-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"C:/Users/colev/Dropbox/Conor/dMACS/Thesis/data/dat_dMACS.Rev3.RDS"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dMACS_obtained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(dMACS,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dMACS_shrunk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"C:/Users/colev/Dropbox/Conor/dMACS/Thesis/data/dat_dMACS.Rev3.RDS"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dMACS_shrunk_obtained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(dMACS_shrunk,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#Create dMACS_compare</w:t>
      </w:r>
      <w:r>
        <w:br w:type="textWrapping"/>
      </w:r>
      <w:r>
        <w:rPr>
          <w:rStyle w:val="NormalTok"/>
        </w:rPr>
        <w:t xml:space="preserve">dMACS_compare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OK, now we will simulate the value of shrinkage for each of the different types of dMACS</w:t>
      </w:r>
      <w:r>
        <w:br w:type="textWrapping"/>
      </w:r>
      <w:r>
        <w:rPr>
          <w:rStyle w:val="NormalTok"/>
        </w:rPr>
        <w:t xml:space="preserve">shrinkage_dMACS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(dMACS_compare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dMACS_obtained)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dMACS_compare</w:t>
      </w:r>
      <w:r>
        <w:br w:type="textWrapping"/>
      </w:r>
      <w:r>
        <w:rPr>
          <w:rStyle w:val="NormalTok"/>
        </w:rPr>
        <w:t xml:space="preserve">shrinkage_dMACS_shrunk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(dMACS_compare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dMACS_shrunk_obtained)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dMACS_compare</w:t>
      </w:r>
      <w:r>
        <w:br w:type="textWrapping"/>
      </w:r>
      <w:r>
        <w:br w:type="textWrapping"/>
      </w:r>
      <w:r>
        <w:rPr>
          <w:rStyle w:val="CommentTok"/>
        </w:rPr>
        <w:t xml:space="preserve"># Now we will simulate the conditions</w:t>
      </w:r>
      <w:r>
        <w:br w:type="textWrapping"/>
      </w:r>
      <w:r>
        <w:rPr>
          <w:rStyle w:val="CommentTok"/>
        </w:rPr>
        <w:t xml:space="preserve"># Simulate replication ID.</w:t>
      </w:r>
      <w:r>
        <w:br w:type="textWrapping"/>
      </w:r>
      <w:r>
        <w:rPr>
          <w:rStyle w:val="NormalTok"/>
        </w:rPr>
        <w:t xml:space="preserve">RepID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Simulate effect size</w:t>
      </w:r>
      <w:r>
        <w:br w:type="textWrapping"/>
      </w:r>
      <w:r>
        <w:rPr>
          <w:rStyle w:val="NormalTok"/>
        </w:rPr>
        <w:t xml:space="preserve">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Simulate sample size</w:t>
      </w:r>
      <w:r>
        <w:br w:type="textWrapping"/>
      </w:r>
      <w:r>
        <w:rPr>
          <w:rStyle w:val="NormalTok"/>
        </w:rPr>
        <w:t xml:space="preserve">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Simulate prior probability</w:t>
      </w:r>
      <w:r>
        <w:br w:type="textWrapping"/>
      </w:r>
      <w:r>
        <w:rPr>
          <w:rStyle w:val="NormalTok"/>
        </w:rPr>
        <w:t xml:space="preserve">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".75"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Simulate latent variable means</w:t>
      </w:r>
      <w:r>
        <w:br w:type="textWrapping"/>
      </w:r>
      <w:r>
        <w:rPr>
          <w:rStyle w:val="NormalTok"/>
        </w:rPr>
        <w:t xml:space="preserve">LV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(LV,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"Unequal"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Now let's put it all together</w:t>
      </w:r>
      <w:r>
        <w:br w:type="textWrapping"/>
      </w:r>
      <w:r>
        <w:rPr>
          <w:rStyle w:val="NormalTok"/>
        </w:rPr>
        <w:t xml:space="preserve">the.data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(RepID, dMACS_compare, dMACS_obtained, dMACS_shrunk_obtained,</w:t>
      </w:r>
      <w:r>
        <w:br w:type="textWrapping"/>
      </w:r>
      <w:r>
        <w:rPr>
          <w:rStyle w:val="NormalTok"/>
        </w:rPr>
        <w:t xml:space="preserve">                       shrinkage_dMACS, shrinkage_dMACS_shrunk,</w:t>
      </w:r>
      <w:r>
        <w:br w:type="textWrapping"/>
      </w:r>
      <w:r>
        <w:rPr>
          <w:rStyle w:val="NormalTok"/>
        </w:rPr>
        <w:t xml:space="preserve">                       ES, SS, PP, LV)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######################## Running the meta-models #################################</w:t>
      </w:r>
      <w:r>
        <w:br w:type="textWrapping"/>
      </w:r>
      <w:r>
        <w:rPr>
          <w:rStyle w:val="CommentTok"/>
        </w:rPr>
        <w:t xml:space="preserve">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OK, so here's what a meta-model would look like</w:t>
      </w:r>
      <w:r>
        <w:br w:type="textWrapping"/>
      </w:r>
      <w:r>
        <w:rPr>
          <w:rStyle w:val="CommentTok"/>
        </w:rPr>
        <w:t xml:space="preserve"># Here's the model for the degree of shrinkage for dMACS_shrunk</w:t>
      </w:r>
      <w:r>
        <w:br w:type="textWrapping"/>
      </w:r>
      <w:r>
        <w:rPr>
          <w:rStyle w:val="NormalTok"/>
        </w:rPr>
        <w:t xml:space="preserve">the.model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(shrinkage_dMACS_shrunk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LV,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the.data)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(the.model))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358.1045227</w:t>
            </w:r>
          </w:p>
        </w:tc>
        <w:tc>
          <w:p>
            <w:pPr>
              <w:pStyle w:val="Compact"/>
              <w:jc w:val="right"/>
            </w:pPr>
            <w:r>
              <w:t xml:space="preserve">179.0522613</w:t>
            </w:r>
          </w:p>
        </w:tc>
        <w:tc>
          <w:p>
            <w:pPr>
              <w:pStyle w:val="Compact"/>
              <w:jc w:val="right"/>
            </w:pPr>
            <w:r>
              <w:t xml:space="preserve">1553.0810715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23.7291759</w:t>
            </w:r>
          </w:p>
        </w:tc>
        <w:tc>
          <w:p>
            <w:pPr>
              <w:pStyle w:val="Compact"/>
              <w:jc w:val="right"/>
            </w:pPr>
            <w:r>
              <w:t xml:space="preserve">11.8645880</w:t>
            </w:r>
          </w:p>
        </w:tc>
        <w:tc>
          <w:p>
            <w:pPr>
              <w:pStyle w:val="Compact"/>
              <w:jc w:val="right"/>
            </w:pPr>
            <w:r>
              <w:t xml:space="preserve">102.9122272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0.3754480</w:t>
            </w:r>
          </w:p>
        </w:tc>
        <w:tc>
          <w:p>
            <w:pPr>
              <w:pStyle w:val="Compact"/>
              <w:jc w:val="right"/>
            </w:pPr>
            <w:r>
              <w:t xml:space="preserve">0.1877240</w:t>
            </w:r>
          </w:p>
        </w:tc>
        <w:tc>
          <w:p>
            <w:pPr>
              <w:pStyle w:val="Compact"/>
              <w:jc w:val="right"/>
            </w:pPr>
            <w:r>
              <w:t xml:space="preserve">1.6282988</w:t>
            </w:r>
          </w:p>
        </w:tc>
        <w:tc>
          <w:p>
            <w:pPr>
              <w:pStyle w:val="Compact"/>
              <w:jc w:val="right"/>
            </w:pPr>
            <w:r>
              <w:t xml:space="preserve">0.1962825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275.3568912</w:t>
            </w:r>
          </w:p>
        </w:tc>
        <w:tc>
          <w:p>
            <w:pPr>
              <w:pStyle w:val="Compact"/>
              <w:jc w:val="right"/>
            </w:pPr>
            <w:r>
              <w:t xml:space="preserve">275.3568912</w:t>
            </w:r>
          </w:p>
        </w:tc>
        <w:tc>
          <w:p>
            <w:pPr>
              <w:pStyle w:val="Compact"/>
              <w:jc w:val="right"/>
            </w:pPr>
            <w:r>
              <w:t xml:space="preserve">2388.4176190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ES:SS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33.1435977</w:t>
            </w:r>
          </w:p>
        </w:tc>
        <w:tc>
          <w:p>
            <w:pPr>
              <w:pStyle w:val="Compact"/>
              <w:jc w:val="right"/>
            </w:pPr>
            <w:r>
              <w:t xml:space="preserve">8.2858994</w:t>
            </w:r>
          </w:p>
        </w:tc>
        <w:tc>
          <w:p>
            <w:pPr>
              <w:pStyle w:val="Compact"/>
              <w:jc w:val="right"/>
            </w:pPr>
            <w:r>
              <w:t xml:space="preserve">71.8710474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ES:PP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1.0231371</w:t>
            </w:r>
          </w:p>
        </w:tc>
        <w:tc>
          <w:p>
            <w:pPr>
              <w:pStyle w:val="Compact"/>
              <w:jc w:val="right"/>
            </w:pPr>
            <w:r>
              <w:t xml:space="preserve">0.2557843</w:t>
            </w:r>
          </w:p>
        </w:tc>
        <w:tc>
          <w:p>
            <w:pPr>
              <w:pStyle w:val="Compact"/>
              <w:jc w:val="right"/>
            </w:pPr>
            <w:r>
              <w:t xml:space="preserve">2.2186467</w:t>
            </w:r>
          </w:p>
        </w:tc>
        <w:tc>
          <w:p>
            <w:pPr>
              <w:pStyle w:val="Compact"/>
              <w:jc w:val="right"/>
            </w:pPr>
            <w:r>
              <w:t xml:space="preserve">0.0643415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SS:PP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0.2839414</w:t>
            </w:r>
          </w:p>
        </w:tc>
        <w:tc>
          <w:p>
            <w:pPr>
              <w:pStyle w:val="Compact"/>
              <w:jc w:val="right"/>
            </w:pPr>
            <w:r>
              <w:t xml:space="preserve">0.0709854</w:t>
            </w:r>
          </w:p>
        </w:tc>
        <w:tc>
          <w:p>
            <w:pPr>
              <w:pStyle w:val="Compact"/>
              <w:jc w:val="right"/>
            </w:pPr>
            <w:r>
              <w:t xml:space="preserve">0.6157198</w:t>
            </w:r>
          </w:p>
        </w:tc>
        <w:tc>
          <w:p>
            <w:pPr>
              <w:pStyle w:val="Compact"/>
              <w:jc w:val="right"/>
            </w:pPr>
            <w:r>
              <w:t xml:space="preserve">0.6512988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ES:LV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117.3811637</w:t>
            </w:r>
          </w:p>
        </w:tc>
        <w:tc>
          <w:p>
            <w:pPr>
              <w:pStyle w:val="Compact"/>
              <w:jc w:val="right"/>
            </w:pPr>
            <w:r>
              <w:t xml:space="preserve">58.6905819</w:t>
            </w:r>
          </w:p>
        </w:tc>
        <w:tc>
          <w:p>
            <w:pPr>
              <w:pStyle w:val="Compact"/>
              <w:jc w:val="right"/>
            </w:pPr>
            <w:r>
              <w:t xml:space="preserve">509.0761272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SS:LV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0.5313804</w:t>
            </w:r>
          </w:p>
        </w:tc>
        <w:tc>
          <w:p>
            <w:pPr>
              <w:pStyle w:val="Compact"/>
              <w:jc w:val="right"/>
            </w:pPr>
            <w:r>
              <w:t xml:space="preserve">0.2656902</w:t>
            </w:r>
          </w:p>
        </w:tc>
        <w:tc>
          <w:p>
            <w:pPr>
              <w:pStyle w:val="Compact"/>
              <w:jc w:val="right"/>
            </w:pPr>
            <w:r>
              <w:t xml:space="preserve">2.3045696</w:t>
            </w:r>
          </w:p>
        </w:tc>
        <w:tc>
          <w:p>
            <w:pPr>
              <w:pStyle w:val="Compact"/>
              <w:jc w:val="right"/>
            </w:pPr>
            <w:r>
              <w:t xml:space="preserve">0.0998214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PP:LV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0.0584860</w:t>
            </w:r>
          </w:p>
        </w:tc>
        <w:tc>
          <w:p>
            <w:pPr>
              <w:pStyle w:val="Compact"/>
              <w:jc w:val="right"/>
            </w:pPr>
            <w:r>
              <w:t xml:space="preserve">0.0292430</w:t>
            </w:r>
          </w:p>
        </w:tc>
        <w:tc>
          <w:p>
            <w:pPr>
              <w:pStyle w:val="Compact"/>
              <w:jc w:val="right"/>
            </w:pPr>
            <w:r>
              <w:t xml:space="preserve">0.2536507</w:t>
            </w:r>
          </w:p>
        </w:tc>
        <w:tc>
          <w:p>
            <w:pPr>
              <w:pStyle w:val="Compact"/>
              <w:jc w:val="right"/>
            </w:pPr>
            <w:r>
              <w:t xml:space="preserve">0.7759646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ES:SS:PP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0.8140528</w:t>
            </w:r>
          </w:p>
        </w:tc>
        <w:tc>
          <w:p>
            <w:pPr>
              <w:pStyle w:val="Compact"/>
              <w:jc w:val="right"/>
            </w:pPr>
            <w:r>
              <w:t xml:space="preserve">0.1017566</w:t>
            </w:r>
          </w:p>
        </w:tc>
        <w:tc>
          <w:p>
            <w:pPr>
              <w:pStyle w:val="Compact"/>
              <w:jc w:val="right"/>
            </w:pPr>
            <w:r>
              <w:t xml:space="preserve">0.8826264</w:t>
            </w:r>
          </w:p>
        </w:tc>
        <w:tc>
          <w:p>
            <w:pPr>
              <w:pStyle w:val="Compact"/>
              <w:jc w:val="right"/>
            </w:pPr>
            <w:r>
              <w:t xml:space="preserve">0.5300795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ES:SS:LV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1.5018062</w:t>
            </w:r>
          </w:p>
        </w:tc>
        <w:tc>
          <w:p>
            <w:pPr>
              <w:pStyle w:val="Compact"/>
              <w:jc w:val="right"/>
            </w:pPr>
            <w:r>
              <w:t xml:space="preserve">0.3754516</w:t>
            </w:r>
          </w:p>
        </w:tc>
        <w:tc>
          <w:p>
            <w:pPr>
              <w:pStyle w:val="Compact"/>
              <w:jc w:val="right"/>
            </w:pPr>
            <w:r>
              <w:t xml:space="preserve">3.2566286</w:t>
            </w:r>
          </w:p>
        </w:tc>
        <w:tc>
          <w:p>
            <w:pPr>
              <w:pStyle w:val="Compact"/>
              <w:jc w:val="right"/>
            </w:pPr>
            <w:r>
              <w:t xml:space="preserve">0.0111598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ES:PP:LV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0.1177787</w:t>
            </w:r>
          </w:p>
        </w:tc>
        <w:tc>
          <w:p>
            <w:pPr>
              <w:pStyle w:val="Compact"/>
              <w:jc w:val="right"/>
            </w:pPr>
            <w:r>
              <w:t xml:space="preserve">0.0294447</w:t>
            </w:r>
          </w:p>
        </w:tc>
        <w:tc>
          <w:p>
            <w:pPr>
              <w:pStyle w:val="Compact"/>
              <w:jc w:val="right"/>
            </w:pPr>
            <w:r>
              <w:t xml:space="preserve">0.2554000</w:t>
            </w:r>
          </w:p>
        </w:tc>
        <w:tc>
          <w:p>
            <w:pPr>
              <w:pStyle w:val="Compact"/>
              <w:jc w:val="right"/>
            </w:pPr>
            <w:r>
              <w:t xml:space="preserve">0.9065004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SS:PP:LV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0.2420671</w:t>
            </w:r>
          </w:p>
        </w:tc>
        <w:tc>
          <w:p>
            <w:pPr>
              <w:pStyle w:val="Compact"/>
              <w:jc w:val="right"/>
            </w:pPr>
            <w:r>
              <w:t xml:space="preserve">0.0605168</w:t>
            </w:r>
          </w:p>
        </w:tc>
        <w:tc>
          <w:p>
            <w:pPr>
              <w:pStyle w:val="Compact"/>
              <w:jc w:val="right"/>
            </w:pPr>
            <w:r>
              <w:t xml:space="preserve">0.5249163</w:t>
            </w:r>
          </w:p>
        </w:tc>
        <w:tc>
          <w:p>
            <w:pPr>
              <w:pStyle w:val="Compact"/>
              <w:jc w:val="right"/>
            </w:pPr>
            <w:r>
              <w:t xml:space="preserve">0.7174346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ES:SS:PP:LV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0.3887656</w:t>
            </w:r>
          </w:p>
        </w:tc>
        <w:tc>
          <w:p>
            <w:pPr>
              <w:pStyle w:val="Compact"/>
              <w:jc w:val="right"/>
            </w:pPr>
            <w:r>
              <w:t xml:space="preserve">0.0485957</w:t>
            </w:r>
          </w:p>
        </w:tc>
        <w:tc>
          <w:p>
            <w:pPr>
              <w:pStyle w:val="Compact"/>
              <w:jc w:val="right"/>
            </w:pPr>
            <w:r>
              <w:t xml:space="preserve">0.4215142</w:t>
            </w:r>
          </w:p>
        </w:tc>
        <w:tc>
          <w:p>
            <w:pPr>
              <w:pStyle w:val="Compact"/>
              <w:jc w:val="right"/>
            </w:pPr>
            <w:r>
              <w:t xml:space="preserve">0.9088730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26946</w:t>
            </w:r>
          </w:p>
        </w:tc>
        <w:tc>
          <w:p>
            <w:pPr>
              <w:pStyle w:val="Compact"/>
              <w:jc w:val="right"/>
            </w:pPr>
            <w:r>
              <w:t xml:space="preserve">3106.5617388</w:t>
            </w:r>
          </w:p>
        </w:tc>
        <w:tc>
          <w:p>
            <w:pPr>
              <w:pStyle w:val="Compact"/>
              <w:jc w:val="right"/>
            </w:pPr>
            <w:r>
              <w:t xml:space="preserve">0.1152884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eta_squared</w:t>
      </w:r>
      <w:r>
        <w:rPr>
          <w:rStyle w:val="NormalTok"/>
        </w:rPr>
        <w:t xml:space="preserve">(the.model,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#KABLE IS WHAT MAKES THE NICE TABLES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Eta2_partial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CI_low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CI_high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p>
            <w:pPr>
              <w:pStyle w:val="Compact"/>
              <w:jc w:val="right"/>
            </w:pPr>
            <w:r>
              <w:t xml:space="preserve">0.1033590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0.0977528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</w:t>
            </w:r>
          </w:p>
        </w:tc>
        <w:tc>
          <w:p>
            <w:pPr>
              <w:pStyle w:val="Compact"/>
              <w:jc w:val="right"/>
            </w:pPr>
            <w:r>
              <w:t xml:space="preserve">0.0075805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0.0059141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PP</w:t>
            </w:r>
          </w:p>
        </w:tc>
        <w:tc>
          <w:p>
            <w:pPr>
              <w:pStyle w:val="Compact"/>
              <w:jc w:val="right"/>
            </w:pPr>
            <w:r>
              <w:t xml:space="preserve">0.0001208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LV</w:t>
            </w:r>
          </w:p>
        </w:tc>
        <w:tc>
          <w:p>
            <w:pPr>
              <w:pStyle w:val="Compact"/>
              <w:jc w:val="right"/>
            </w:pPr>
            <w:r>
              <w:t xml:space="preserve">0.0814203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0.0763347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ES:SS</w:t>
            </w:r>
          </w:p>
        </w:tc>
        <w:tc>
          <w:p>
            <w:pPr>
              <w:pStyle w:val="Compact"/>
              <w:jc w:val="right"/>
            </w:pPr>
            <w:r>
              <w:t xml:space="preserve">0.0105563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0.0085152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ES:PP</w:t>
            </w:r>
          </w:p>
        </w:tc>
        <w:tc>
          <w:p>
            <w:pPr>
              <w:pStyle w:val="Compact"/>
              <w:jc w:val="right"/>
            </w:pPr>
            <w:r>
              <w:t xml:space="preserve">0.0003292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SS:PP</w:t>
            </w:r>
          </w:p>
        </w:tc>
        <w:tc>
          <w:p>
            <w:pPr>
              <w:pStyle w:val="Compact"/>
              <w:jc w:val="right"/>
            </w:pPr>
            <w:r>
              <w:t xml:space="preserve">0.0000914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ES:LV</w:t>
            </w:r>
          </w:p>
        </w:tc>
        <w:tc>
          <w:p>
            <w:pPr>
              <w:pStyle w:val="Compact"/>
              <w:jc w:val="right"/>
            </w:pPr>
            <w:r>
              <w:t xml:space="preserve">0.0364092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0.0328055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SS:LV</w:t>
            </w:r>
          </w:p>
        </w:tc>
        <w:tc>
          <w:p>
            <w:pPr>
              <w:pStyle w:val="Compact"/>
              <w:jc w:val="right"/>
            </w:pPr>
            <w:r>
              <w:t xml:space="preserve">0.0001710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PP:LV</w:t>
            </w:r>
          </w:p>
        </w:tc>
        <w:tc>
          <w:p>
            <w:pPr>
              <w:pStyle w:val="Compact"/>
              <w:jc w:val="right"/>
            </w:pPr>
            <w:r>
              <w:t xml:space="preserve">0.0000188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ES:SS:PP</w:t>
            </w:r>
          </w:p>
        </w:tc>
        <w:tc>
          <w:p>
            <w:pPr>
              <w:pStyle w:val="Compact"/>
              <w:jc w:val="right"/>
            </w:pPr>
            <w:r>
              <w:t xml:space="preserve">0.0002620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ES:SS:LV</w:t>
            </w:r>
          </w:p>
        </w:tc>
        <w:tc>
          <w:p>
            <w:pPr>
              <w:pStyle w:val="Compact"/>
              <w:jc w:val="right"/>
            </w:pPr>
            <w:r>
              <w:t xml:space="preserve">0.0004832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0.0000613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ES:PP:LV</w:t>
            </w:r>
          </w:p>
        </w:tc>
        <w:tc>
          <w:p>
            <w:pPr>
              <w:pStyle w:val="Compact"/>
              <w:jc w:val="right"/>
            </w:pPr>
            <w:r>
              <w:t xml:space="preserve">0.0000379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SS:PP:LV</w:t>
            </w:r>
          </w:p>
        </w:tc>
        <w:tc>
          <w:p>
            <w:pPr>
              <w:pStyle w:val="Compact"/>
              <w:jc w:val="right"/>
            </w:pPr>
            <w:r>
              <w:t xml:space="preserve">0.0000779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ES:SS:PP:LV</w:t>
            </w:r>
          </w:p>
        </w:tc>
        <w:tc>
          <w:p>
            <w:pPr>
              <w:pStyle w:val="Compact"/>
              <w:jc w:val="right"/>
            </w:pPr>
            <w:r>
              <w:t xml:space="preserve">0.0001251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Outputting meta-model tables</dc:title>
  <dc:creator>Veronica Cole</dc:creator>
  <cp:keywords/>
  <dcterms:created xsi:type="dcterms:W3CDTF">2023-06-15T15:46:46Z</dcterms:created>
  <dcterms:modified xsi:type="dcterms:W3CDTF">2023-06-15T15:46:46Z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2023-06-15</vt:lpwstr>
  </property>
  <property fmtid="{D5CDD505-2E9C-101B-9397-08002B2CF9AE}" pid="3" name="output">
    <vt:lpwstr/>
  </property>
</Properties>
</file>