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E781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836D17">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0998C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1877F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872395"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proofErr w:type="spellStart"/>
                              <w:r>
                                <w:rPr>
                                  <w:color w:val="595959" w:themeColor="text1" w:themeTint="A6"/>
                                  <w:sz w:val="20"/>
                                  <w:szCs w:val="20"/>
                                </w:rPr>
                                <w:t>Conor</w:t>
                              </w:r>
                              <w:proofErr w:type="spellEnd"/>
                              <w:r>
                                <w:rPr>
                                  <w:color w:val="595959" w:themeColor="text1" w:themeTint="A6"/>
                                  <w:sz w:val="20"/>
                                  <w:szCs w:val="20"/>
                                </w:rPr>
                                <w:t xml:space="preserve"> </w:t>
                              </w:r>
                              <w:proofErr w:type="spellStart"/>
                              <w:r>
                                <w:rPr>
                                  <w:color w:val="595959" w:themeColor="text1" w:themeTint="A6"/>
                                  <w:sz w:val="20"/>
                                  <w:szCs w:val="20"/>
                                </w:rPr>
                                <w:t>Prunty</w:t>
                              </w:r>
                              <w:proofErr w:type="spellEnd"/>
                              <w:r>
                                <w:rPr>
                                  <w:color w:val="595959" w:themeColor="text1" w:themeTint="A6"/>
                                  <w:sz w:val="20"/>
                                  <w:szCs w:val="20"/>
                                </w:rPr>
                                <w:t xml:space="preserve">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70079398" w14:textId="77777777" w:rsidR="00836D17"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8544520" w:history="1">
            <w:r w:rsidR="00836D17" w:rsidRPr="00770EDF">
              <w:rPr>
                <w:rStyle w:val="Hyperlink"/>
                <w:noProof/>
              </w:rPr>
              <w:t>Introduction</w:t>
            </w:r>
            <w:r w:rsidR="00836D17">
              <w:rPr>
                <w:noProof/>
                <w:webHidden/>
              </w:rPr>
              <w:tab/>
            </w:r>
            <w:r w:rsidR="00836D17">
              <w:rPr>
                <w:noProof/>
                <w:webHidden/>
              </w:rPr>
              <w:fldChar w:fldCharType="begin"/>
            </w:r>
            <w:r w:rsidR="00836D17">
              <w:rPr>
                <w:noProof/>
                <w:webHidden/>
              </w:rPr>
              <w:instrText xml:space="preserve"> PAGEREF _Toc478544520 \h </w:instrText>
            </w:r>
            <w:r w:rsidR="00836D17">
              <w:rPr>
                <w:noProof/>
                <w:webHidden/>
              </w:rPr>
            </w:r>
            <w:r w:rsidR="00836D17">
              <w:rPr>
                <w:noProof/>
                <w:webHidden/>
              </w:rPr>
              <w:fldChar w:fldCharType="separate"/>
            </w:r>
            <w:r w:rsidR="00836D17">
              <w:rPr>
                <w:noProof/>
                <w:webHidden/>
              </w:rPr>
              <w:t>3</w:t>
            </w:r>
            <w:r w:rsidR="00836D17">
              <w:rPr>
                <w:noProof/>
                <w:webHidden/>
              </w:rPr>
              <w:fldChar w:fldCharType="end"/>
            </w:r>
          </w:hyperlink>
        </w:p>
        <w:p w14:paraId="6DB61791" w14:textId="77777777" w:rsidR="00836D17" w:rsidRDefault="00836D17">
          <w:pPr>
            <w:pStyle w:val="TOC1"/>
            <w:tabs>
              <w:tab w:val="right" w:leader="dot" w:pos="9016"/>
            </w:tabs>
            <w:rPr>
              <w:rFonts w:eastAsiaTheme="minorEastAsia"/>
              <w:b w:val="0"/>
              <w:noProof/>
              <w:sz w:val="22"/>
              <w:szCs w:val="22"/>
              <w:lang w:eastAsia="en-IE"/>
            </w:rPr>
          </w:pPr>
          <w:hyperlink w:anchor="_Toc478544521" w:history="1">
            <w:r w:rsidRPr="00770EDF">
              <w:rPr>
                <w:rStyle w:val="Hyperlink"/>
                <w:noProof/>
              </w:rPr>
              <w:t>Prototyping</w:t>
            </w:r>
            <w:r>
              <w:rPr>
                <w:noProof/>
                <w:webHidden/>
              </w:rPr>
              <w:tab/>
            </w:r>
            <w:r>
              <w:rPr>
                <w:noProof/>
                <w:webHidden/>
              </w:rPr>
              <w:fldChar w:fldCharType="begin"/>
            </w:r>
            <w:r>
              <w:rPr>
                <w:noProof/>
                <w:webHidden/>
              </w:rPr>
              <w:instrText xml:space="preserve"> PAGEREF _Toc478544521 \h </w:instrText>
            </w:r>
            <w:r>
              <w:rPr>
                <w:noProof/>
                <w:webHidden/>
              </w:rPr>
            </w:r>
            <w:r>
              <w:rPr>
                <w:noProof/>
                <w:webHidden/>
              </w:rPr>
              <w:fldChar w:fldCharType="separate"/>
            </w:r>
            <w:r>
              <w:rPr>
                <w:noProof/>
                <w:webHidden/>
              </w:rPr>
              <w:t>3</w:t>
            </w:r>
            <w:r>
              <w:rPr>
                <w:noProof/>
                <w:webHidden/>
              </w:rPr>
              <w:fldChar w:fldCharType="end"/>
            </w:r>
          </w:hyperlink>
        </w:p>
        <w:p w14:paraId="7DB2FE7F" w14:textId="77777777" w:rsidR="00836D17" w:rsidRDefault="00836D17">
          <w:pPr>
            <w:pStyle w:val="TOC2"/>
            <w:tabs>
              <w:tab w:val="right" w:leader="dot" w:pos="9016"/>
            </w:tabs>
            <w:rPr>
              <w:rFonts w:eastAsiaTheme="minorEastAsia"/>
              <w:b w:val="0"/>
              <w:noProof/>
              <w:lang w:eastAsia="en-IE"/>
            </w:rPr>
          </w:pPr>
          <w:hyperlink w:anchor="_Toc478544522" w:history="1">
            <w:r w:rsidRPr="00770EDF">
              <w:rPr>
                <w:rStyle w:val="Hyperlink"/>
                <w:noProof/>
              </w:rPr>
              <w:t>Low-fidelity prototype</w:t>
            </w:r>
            <w:r>
              <w:rPr>
                <w:noProof/>
                <w:webHidden/>
              </w:rPr>
              <w:tab/>
            </w:r>
            <w:r>
              <w:rPr>
                <w:noProof/>
                <w:webHidden/>
              </w:rPr>
              <w:fldChar w:fldCharType="begin"/>
            </w:r>
            <w:r>
              <w:rPr>
                <w:noProof/>
                <w:webHidden/>
              </w:rPr>
              <w:instrText xml:space="preserve"> PAGEREF _Toc478544522 \h </w:instrText>
            </w:r>
            <w:r>
              <w:rPr>
                <w:noProof/>
                <w:webHidden/>
              </w:rPr>
            </w:r>
            <w:r>
              <w:rPr>
                <w:noProof/>
                <w:webHidden/>
              </w:rPr>
              <w:fldChar w:fldCharType="separate"/>
            </w:r>
            <w:r>
              <w:rPr>
                <w:noProof/>
                <w:webHidden/>
              </w:rPr>
              <w:t>3</w:t>
            </w:r>
            <w:r>
              <w:rPr>
                <w:noProof/>
                <w:webHidden/>
              </w:rPr>
              <w:fldChar w:fldCharType="end"/>
            </w:r>
          </w:hyperlink>
        </w:p>
        <w:p w14:paraId="56DA52D5" w14:textId="77777777" w:rsidR="00836D17" w:rsidRDefault="00836D17">
          <w:pPr>
            <w:pStyle w:val="TOC3"/>
            <w:tabs>
              <w:tab w:val="right" w:leader="dot" w:pos="9016"/>
            </w:tabs>
            <w:rPr>
              <w:rFonts w:eastAsiaTheme="minorEastAsia"/>
              <w:noProof/>
              <w:lang w:eastAsia="en-IE"/>
            </w:rPr>
          </w:pPr>
          <w:hyperlink w:anchor="_Toc478544523" w:history="1">
            <w:r w:rsidRPr="00770EDF">
              <w:rPr>
                <w:rStyle w:val="Hyperlink"/>
                <w:noProof/>
              </w:rPr>
              <w:t>Wireframe 1</w:t>
            </w:r>
            <w:r>
              <w:rPr>
                <w:noProof/>
                <w:webHidden/>
              </w:rPr>
              <w:tab/>
            </w:r>
            <w:r>
              <w:rPr>
                <w:noProof/>
                <w:webHidden/>
              </w:rPr>
              <w:fldChar w:fldCharType="begin"/>
            </w:r>
            <w:r>
              <w:rPr>
                <w:noProof/>
                <w:webHidden/>
              </w:rPr>
              <w:instrText xml:space="preserve"> PAGEREF _Toc478544523 \h </w:instrText>
            </w:r>
            <w:r>
              <w:rPr>
                <w:noProof/>
                <w:webHidden/>
              </w:rPr>
            </w:r>
            <w:r>
              <w:rPr>
                <w:noProof/>
                <w:webHidden/>
              </w:rPr>
              <w:fldChar w:fldCharType="separate"/>
            </w:r>
            <w:r>
              <w:rPr>
                <w:noProof/>
                <w:webHidden/>
              </w:rPr>
              <w:t>3</w:t>
            </w:r>
            <w:r>
              <w:rPr>
                <w:noProof/>
                <w:webHidden/>
              </w:rPr>
              <w:fldChar w:fldCharType="end"/>
            </w:r>
          </w:hyperlink>
        </w:p>
        <w:p w14:paraId="10A8A999" w14:textId="77777777" w:rsidR="00836D17" w:rsidRDefault="00836D17">
          <w:pPr>
            <w:pStyle w:val="TOC3"/>
            <w:tabs>
              <w:tab w:val="right" w:leader="dot" w:pos="9016"/>
            </w:tabs>
            <w:rPr>
              <w:rFonts w:eastAsiaTheme="minorEastAsia"/>
              <w:noProof/>
              <w:lang w:eastAsia="en-IE"/>
            </w:rPr>
          </w:pPr>
          <w:hyperlink w:anchor="_Toc478544524" w:history="1">
            <w:r w:rsidRPr="00770EDF">
              <w:rPr>
                <w:rStyle w:val="Hyperlink"/>
                <w:noProof/>
              </w:rPr>
              <w:t>Wireframe 2</w:t>
            </w:r>
            <w:r>
              <w:rPr>
                <w:noProof/>
                <w:webHidden/>
              </w:rPr>
              <w:tab/>
            </w:r>
            <w:r>
              <w:rPr>
                <w:noProof/>
                <w:webHidden/>
              </w:rPr>
              <w:fldChar w:fldCharType="begin"/>
            </w:r>
            <w:r>
              <w:rPr>
                <w:noProof/>
                <w:webHidden/>
              </w:rPr>
              <w:instrText xml:space="preserve"> PAGEREF _Toc478544524 \h </w:instrText>
            </w:r>
            <w:r>
              <w:rPr>
                <w:noProof/>
                <w:webHidden/>
              </w:rPr>
            </w:r>
            <w:r>
              <w:rPr>
                <w:noProof/>
                <w:webHidden/>
              </w:rPr>
              <w:fldChar w:fldCharType="separate"/>
            </w:r>
            <w:r>
              <w:rPr>
                <w:noProof/>
                <w:webHidden/>
              </w:rPr>
              <w:t>3</w:t>
            </w:r>
            <w:r>
              <w:rPr>
                <w:noProof/>
                <w:webHidden/>
              </w:rPr>
              <w:fldChar w:fldCharType="end"/>
            </w:r>
          </w:hyperlink>
        </w:p>
        <w:p w14:paraId="317EFB7E" w14:textId="77777777" w:rsidR="00836D17" w:rsidRDefault="00836D17">
          <w:pPr>
            <w:pStyle w:val="TOC3"/>
            <w:tabs>
              <w:tab w:val="right" w:leader="dot" w:pos="9016"/>
            </w:tabs>
            <w:rPr>
              <w:rFonts w:eastAsiaTheme="minorEastAsia"/>
              <w:noProof/>
              <w:lang w:eastAsia="en-IE"/>
            </w:rPr>
          </w:pPr>
          <w:hyperlink w:anchor="_Toc478544525" w:history="1">
            <w:r w:rsidRPr="00770EDF">
              <w:rPr>
                <w:rStyle w:val="Hyperlink"/>
                <w:noProof/>
              </w:rPr>
              <w:t>Wireframe 3</w:t>
            </w:r>
            <w:r>
              <w:rPr>
                <w:noProof/>
                <w:webHidden/>
              </w:rPr>
              <w:tab/>
            </w:r>
            <w:r>
              <w:rPr>
                <w:noProof/>
                <w:webHidden/>
              </w:rPr>
              <w:fldChar w:fldCharType="begin"/>
            </w:r>
            <w:r>
              <w:rPr>
                <w:noProof/>
                <w:webHidden/>
              </w:rPr>
              <w:instrText xml:space="preserve"> PAGEREF _Toc478544525 \h </w:instrText>
            </w:r>
            <w:r>
              <w:rPr>
                <w:noProof/>
                <w:webHidden/>
              </w:rPr>
            </w:r>
            <w:r>
              <w:rPr>
                <w:noProof/>
                <w:webHidden/>
              </w:rPr>
              <w:fldChar w:fldCharType="separate"/>
            </w:r>
            <w:r>
              <w:rPr>
                <w:noProof/>
                <w:webHidden/>
              </w:rPr>
              <w:t>4</w:t>
            </w:r>
            <w:r>
              <w:rPr>
                <w:noProof/>
                <w:webHidden/>
              </w:rPr>
              <w:fldChar w:fldCharType="end"/>
            </w:r>
          </w:hyperlink>
        </w:p>
        <w:p w14:paraId="6F82F15A" w14:textId="77777777" w:rsidR="00836D17" w:rsidRDefault="00836D17">
          <w:pPr>
            <w:pStyle w:val="TOC2"/>
            <w:tabs>
              <w:tab w:val="right" w:leader="dot" w:pos="9016"/>
            </w:tabs>
            <w:rPr>
              <w:rFonts w:eastAsiaTheme="minorEastAsia"/>
              <w:b w:val="0"/>
              <w:noProof/>
              <w:lang w:eastAsia="en-IE"/>
            </w:rPr>
          </w:pPr>
          <w:hyperlink w:anchor="_Toc478544526" w:history="1">
            <w:r w:rsidRPr="00770EDF">
              <w:rPr>
                <w:rStyle w:val="Hyperlink"/>
                <w:noProof/>
              </w:rPr>
              <w:t>High-fidelity prototype</w:t>
            </w:r>
            <w:r>
              <w:rPr>
                <w:noProof/>
                <w:webHidden/>
              </w:rPr>
              <w:tab/>
            </w:r>
            <w:r>
              <w:rPr>
                <w:noProof/>
                <w:webHidden/>
              </w:rPr>
              <w:fldChar w:fldCharType="begin"/>
            </w:r>
            <w:r>
              <w:rPr>
                <w:noProof/>
                <w:webHidden/>
              </w:rPr>
              <w:instrText xml:space="preserve"> PAGEREF _Toc478544526 \h </w:instrText>
            </w:r>
            <w:r>
              <w:rPr>
                <w:noProof/>
                <w:webHidden/>
              </w:rPr>
            </w:r>
            <w:r>
              <w:rPr>
                <w:noProof/>
                <w:webHidden/>
              </w:rPr>
              <w:fldChar w:fldCharType="separate"/>
            </w:r>
            <w:r>
              <w:rPr>
                <w:noProof/>
                <w:webHidden/>
              </w:rPr>
              <w:t>4</w:t>
            </w:r>
            <w:r>
              <w:rPr>
                <w:noProof/>
                <w:webHidden/>
              </w:rPr>
              <w:fldChar w:fldCharType="end"/>
            </w:r>
          </w:hyperlink>
        </w:p>
        <w:p w14:paraId="0D720F12" w14:textId="77777777" w:rsidR="00836D17" w:rsidRDefault="00836D17">
          <w:pPr>
            <w:pStyle w:val="TOC1"/>
            <w:tabs>
              <w:tab w:val="right" w:leader="dot" w:pos="9016"/>
            </w:tabs>
            <w:rPr>
              <w:rFonts w:eastAsiaTheme="minorEastAsia"/>
              <w:b w:val="0"/>
              <w:noProof/>
              <w:sz w:val="22"/>
              <w:szCs w:val="22"/>
              <w:lang w:eastAsia="en-IE"/>
            </w:rPr>
          </w:pPr>
          <w:hyperlink w:anchor="_Toc478544527" w:history="1">
            <w:r w:rsidRPr="00770EDF">
              <w:rPr>
                <w:rStyle w:val="Hyperlink"/>
                <w:noProof/>
              </w:rPr>
              <w:t>Testing</w:t>
            </w:r>
            <w:r>
              <w:rPr>
                <w:noProof/>
                <w:webHidden/>
              </w:rPr>
              <w:tab/>
            </w:r>
            <w:r>
              <w:rPr>
                <w:noProof/>
                <w:webHidden/>
              </w:rPr>
              <w:fldChar w:fldCharType="begin"/>
            </w:r>
            <w:r>
              <w:rPr>
                <w:noProof/>
                <w:webHidden/>
              </w:rPr>
              <w:instrText xml:space="preserve"> PAGEREF _Toc478544527 \h </w:instrText>
            </w:r>
            <w:r>
              <w:rPr>
                <w:noProof/>
                <w:webHidden/>
              </w:rPr>
            </w:r>
            <w:r>
              <w:rPr>
                <w:noProof/>
                <w:webHidden/>
              </w:rPr>
              <w:fldChar w:fldCharType="separate"/>
            </w:r>
            <w:r>
              <w:rPr>
                <w:noProof/>
                <w:webHidden/>
              </w:rPr>
              <w:t>6</w:t>
            </w:r>
            <w:r>
              <w:rPr>
                <w:noProof/>
                <w:webHidden/>
              </w:rPr>
              <w:fldChar w:fldCharType="end"/>
            </w:r>
          </w:hyperlink>
        </w:p>
        <w:p w14:paraId="6BB8E54D" w14:textId="77777777" w:rsidR="00836D17" w:rsidRDefault="00836D17">
          <w:pPr>
            <w:pStyle w:val="TOC2"/>
            <w:tabs>
              <w:tab w:val="right" w:leader="dot" w:pos="9016"/>
            </w:tabs>
            <w:rPr>
              <w:rFonts w:eastAsiaTheme="minorEastAsia"/>
              <w:b w:val="0"/>
              <w:noProof/>
              <w:lang w:eastAsia="en-IE"/>
            </w:rPr>
          </w:pPr>
          <w:hyperlink w:anchor="_Toc478544528" w:history="1">
            <w:r w:rsidRPr="00770EDF">
              <w:rPr>
                <w:rStyle w:val="Hyperlink"/>
                <w:noProof/>
              </w:rPr>
              <w:t>5 participant’s minimum</w:t>
            </w:r>
            <w:r>
              <w:rPr>
                <w:noProof/>
                <w:webHidden/>
              </w:rPr>
              <w:tab/>
            </w:r>
            <w:r>
              <w:rPr>
                <w:noProof/>
                <w:webHidden/>
              </w:rPr>
              <w:fldChar w:fldCharType="begin"/>
            </w:r>
            <w:r>
              <w:rPr>
                <w:noProof/>
                <w:webHidden/>
              </w:rPr>
              <w:instrText xml:space="preserve"> PAGEREF _Toc478544528 \h </w:instrText>
            </w:r>
            <w:r>
              <w:rPr>
                <w:noProof/>
                <w:webHidden/>
              </w:rPr>
            </w:r>
            <w:r>
              <w:rPr>
                <w:noProof/>
                <w:webHidden/>
              </w:rPr>
              <w:fldChar w:fldCharType="separate"/>
            </w:r>
            <w:r>
              <w:rPr>
                <w:noProof/>
                <w:webHidden/>
              </w:rPr>
              <w:t>7</w:t>
            </w:r>
            <w:r>
              <w:rPr>
                <w:noProof/>
                <w:webHidden/>
              </w:rPr>
              <w:fldChar w:fldCharType="end"/>
            </w:r>
          </w:hyperlink>
        </w:p>
        <w:p w14:paraId="2F41AAEB" w14:textId="77777777" w:rsidR="00836D17" w:rsidRDefault="00836D17">
          <w:pPr>
            <w:pStyle w:val="TOC2"/>
            <w:tabs>
              <w:tab w:val="right" w:leader="dot" w:pos="9016"/>
            </w:tabs>
            <w:rPr>
              <w:rFonts w:eastAsiaTheme="minorEastAsia"/>
              <w:b w:val="0"/>
              <w:noProof/>
              <w:lang w:eastAsia="en-IE"/>
            </w:rPr>
          </w:pPr>
          <w:hyperlink w:anchor="_Toc478544529" w:history="1">
            <w:r w:rsidRPr="00770EDF">
              <w:rPr>
                <w:rStyle w:val="Hyperlink"/>
                <w:noProof/>
              </w:rPr>
              <w:t>Testing techniques employed</w:t>
            </w:r>
            <w:r>
              <w:rPr>
                <w:noProof/>
                <w:webHidden/>
              </w:rPr>
              <w:tab/>
            </w:r>
            <w:r>
              <w:rPr>
                <w:noProof/>
                <w:webHidden/>
              </w:rPr>
              <w:fldChar w:fldCharType="begin"/>
            </w:r>
            <w:r>
              <w:rPr>
                <w:noProof/>
                <w:webHidden/>
              </w:rPr>
              <w:instrText xml:space="preserve"> PAGEREF _Toc478544529 \h </w:instrText>
            </w:r>
            <w:r>
              <w:rPr>
                <w:noProof/>
                <w:webHidden/>
              </w:rPr>
            </w:r>
            <w:r>
              <w:rPr>
                <w:noProof/>
                <w:webHidden/>
              </w:rPr>
              <w:fldChar w:fldCharType="separate"/>
            </w:r>
            <w:r>
              <w:rPr>
                <w:noProof/>
                <w:webHidden/>
              </w:rPr>
              <w:t>7</w:t>
            </w:r>
            <w:r>
              <w:rPr>
                <w:noProof/>
                <w:webHidden/>
              </w:rPr>
              <w:fldChar w:fldCharType="end"/>
            </w:r>
          </w:hyperlink>
        </w:p>
        <w:p w14:paraId="0546BB3D" w14:textId="77777777" w:rsidR="00836D17" w:rsidRDefault="00836D17">
          <w:pPr>
            <w:pStyle w:val="TOC3"/>
            <w:tabs>
              <w:tab w:val="right" w:leader="dot" w:pos="9016"/>
            </w:tabs>
            <w:rPr>
              <w:rFonts w:eastAsiaTheme="minorEastAsia"/>
              <w:noProof/>
              <w:lang w:eastAsia="en-IE"/>
            </w:rPr>
          </w:pPr>
          <w:hyperlink w:anchor="_Toc478544530" w:history="1">
            <w:r w:rsidRPr="00770EDF">
              <w:rPr>
                <w:rStyle w:val="Hyperlink"/>
                <w:noProof/>
              </w:rPr>
              <w:t>Five second test</w:t>
            </w:r>
            <w:r>
              <w:rPr>
                <w:noProof/>
                <w:webHidden/>
              </w:rPr>
              <w:tab/>
            </w:r>
            <w:r>
              <w:rPr>
                <w:noProof/>
                <w:webHidden/>
              </w:rPr>
              <w:fldChar w:fldCharType="begin"/>
            </w:r>
            <w:r>
              <w:rPr>
                <w:noProof/>
                <w:webHidden/>
              </w:rPr>
              <w:instrText xml:space="preserve"> PAGEREF _Toc478544530 \h </w:instrText>
            </w:r>
            <w:r>
              <w:rPr>
                <w:noProof/>
                <w:webHidden/>
              </w:rPr>
            </w:r>
            <w:r>
              <w:rPr>
                <w:noProof/>
                <w:webHidden/>
              </w:rPr>
              <w:fldChar w:fldCharType="separate"/>
            </w:r>
            <w:r>
              <w:rPr>
                <w:noProof/>
                <w:webHidden/>
              </w:rPr>
              <w:t>7</w:t>
            </w:r>
            <w:r>
              <w:rPr>
                <w:noProof/>
                <w:webHidden/>
              </w:rPr>
              <w:fldChar w:fldCharType="end"/>
            </w:r>
          </w:hyperlink>
        </w:p>
        <w:p w14:paraId="0589B9AD" w14:textId="77777777" w:rsidR="00836D17" w:rsidRDefault="00836D17">
          <w:pPr>
            <w:pStyle w:val="TOC3"/>
            <w:tabs>
              <w:tab w:val="right" w:leader="dot" w:pos="9016"/>
            </w:tabs>
            <w:rPr>
              <w:rFonts w:eastAsiaTheme="minorEastAsia"/>
              <w:noProof/>
              <w:lang w:eastAsia="en-IE"/>
            </w:rPr>
          </w:pPr>
          <w:hyperlink w:anchor="_Toc478544531" w:history="1">
            <w:r w:rsidRPr="00770EDF">
              <w:rPr>
                <w:rStyle w:val="Hyperlink"/>
                <w:noProof/>
              </w:rPr>
              <w:t>Trunk test</w:t>
            </w:r>
            <w:r>
              <w:rPr>
                <w:noProof/>
                <w:webHidden/>
              </w:rPr>
              <w:tab/>
            </w:r>
            <w:r>
              <w:rPr>
                <w:noProof/>
                <w:webHidden/>
              </w:rPr>
              <w:fldChar w:fldCharType="begin"/>
            </w:r>
            <w:r>
              <w:rPr>
                <w:noProof/>
                <w:webHidden/>
              </w:rPr>
              <w:instrText xml:space="preserve"> PAGEREF _Toc478544531 \h </w:instrText>
            </w:r>
            <w:r>
              <w:rPr>
                <w:noProof/>
                <w:webHidden/>
              </w:rPr>
            </w:r>
            <w:r>
              <w:rPr>
                <w:noProof/>
                <w:webHidden/>
              </w:rPr>
              <w:fldChar w:fldCharType="separate"/>
            </w:r>
            <w:r>
              <w:rPr>
                <w:noProof/>
                <w:webHidden/>
              </w:rPr>
              <w:t>8</w:t>
            </w:r>
            <w:r>
              <w:rPr>
                <w:noProof/>
                <w:webHidden/>
              </w:rPr>
              <w:fldChar w:fldCharType="end"/>
            </w:r>
          </w:hyperlink>
        </w:p>
        <w:p w14:paraId="0FA4E343" w14:textId="77777777" w:rsidR="00836D17" w:rsidRDefault="00836D17">
          <w:pPr>
            <w:pStyle w:val="TOC3"/>
            <w:tabs>
              <w:tab w:val="right" w:leader="dot" w:pos="9016"/>
            </w:tabs>
            <w:rPr>
              <w:rFonts w:eastAsiaTheme="minorEastAsia"/>
              <w:noProof/>
              <w:lang w:eastAsia="en-IE"/>
            </w:rPr>
          </w:pPr>
          <w:hyperlink w:anchor="_Toc478544532" w:history="1">
            <w:r w:rsidRPr="00770EDF">
              <w:rPr>
                <w:rStyle w:val="Hyperlink"/>
                <w:noProof/>
              </w:rPr>
              <w:t>Think Aloud</w:t>
            </w:r>
            <w:r>
              <w:rPr>
                <w:noProof/>
                <w:webHidden/>
              </w:rPr>
              <w:tab/>
            </w:r>
            <w:r>
              <w:rPr>
                <w:noProof/>
                <w:webHidden/>
              </w:rPr>
              <w:fldChar w:fldCharType="begin"/>
            </w:r>
            <w:r>
              <w:rPr>
                <w:noProof/>
                <w:webHidden/>
              </w:rPr>
              <w:instrText xml:space="preserve"> PAGEREF _Toc478544532 \h </w:instrText>
            </w:r>
            <w:r>
              <w:rPr>
                <w:noProof/>
                <w:webHidden/>
              </w:rPr>
            </w:r>
            <w:r>
              <w:rPr>
                <w:noProof/>
                <w:webHidden/>
              </w:rPr>
              <w:fldChar w:fldCharType="separate"/>
            </w:r>
            <w:r>
              <w:rPr>
                <w:noProof/>
                <w:webHidden/>
              </w:rPr>
              <w:t>9</w:t>
            </w:r>
            <w:r>
              <w:rPr>
                <w:noProof/>
                <w:webHidden/>
              </w:rPr>
              <w:fldChar w:fldCharType="end"/>
            </w:r>
          </w:hyperlink>
        </w:p>
        <w:p w14:paraId="43AF4AC5" w14:textId="77777777" w:rsidR="00836D17" w:rsidRDefault="00836D17">
          <w:pPr>
            <w:pStyle w:val="TOC4"/>
            <w:tabs>
              <w:tab w:val="right" w:leader="dot" w:pos="9016"/>
            </w:tabs>
            <w:rPr>
              <w:rFonts w:eastAsiaTheme="minorEastAsia"/>
              <w:noProof/>
              <w:sz w:val="22"/>
              <w:szCs w:val="22"/>
              <w:lang w:eastAsia="en-IE"/>
            </w:rPr>
          </w:pPr>
          <w:hyperlink w:anchor="_Toc478544533" w:history="1">
            <w:r w:rsidRPr="00770EDF">
              <w:rPr>
                <w:rStyle w:val="Hyperlink"/>
                <w:noProof/>
              </w:rPr>
              <w:t>Video / Screen recording – only 1 required</w:t>
            </w:r>
            <w:r>
              <w:rPr>
                <w:noProof/>
                <w:webHidden/>
              </w:rPr>
              <w:tab/>
            </w:r>
            <w:r>
              <w:rPr>
                <w:noProof/>
                <w:webHidden/>
              </w:rPr>
              <w:fldChar w:fldCharType="begin"/>
            </w:r>
            <w:r>
              <w:rPr>
                <w:noProof/>
                <w:webHidden/>
              </w:rPr>
              <w:instrText xml:space="preserve"> PAGEREF _Toc478544533 \h </w:instrText>
            </w:r>
            <w:r>
              <w:rPr>
                <w:noProof/>
                <w:webHidden/>
              </w:rPr>
            </w:r>
            <w:r>
              <w:rPr>
                <w:noProof/>
                <w:webHidden/>
              </w:rPr>
              <w:fldChar w:fldCharType="separate"/>
            </w:r>
            <w:r>
              <w:rPr>
                <w:noProof/>
                <w:webHidden/>
              </w:rPr>
              <w:t>9</w:t>
            </w:r>
            <w:r>
              <w:rPr>
                <w:noProof/>
                <w:webHidden/>
              </w:rPr>
              <w:fldChar w:fldCharType="end"/>
            </w:r>
          </w:hyperlink>
        </w:p>
        <w:p w14:paraId="36D441B5" w14:textId="77777777" w:rsidR="00836D17" w:rsidRDefault="00836D17">
          <w:pPr>
            <w:pStyle w:val="TOC1"/>
            <w:tabs>
              <w:tab w:val="right" w:leader="dot" w:pos="9016"/>
            </w:tabs>
            <w:rPr>
              <w:rFonts w:eastAsiaTheme="minorEastAsia"/>
              <w:b w:val="0"/>
              <w:noProof/>
              <w:sz w:val="22"/>
              <w:szCs w:val="22"/>
              <w:lang w:eastAsia="en-IE"/>
            </w:rPr>
          </w:pPr>
          <w:hyperlink w:anchor="_Toc478544534" w:history="1">
            <w:r w:rsidRPr="00770EDF">
              <w:rPr>
                <w:rStyle w:val="Hyperlink"/>
                <w:noProof/>
              </w:rPr>
              <w:t>Heuristic Evaluation</w:t>
            </w:r>
            <w:r>
              <w:rPr>
                <w:noProof/>
                <w:webHidden/>
              </w:rPr>
              <w:tab/>
            </w:r>
            <w:r>
              <w:rPr>
                <w:noProof/>
                <w:webHidden/>
              </w:rPr>
              <w:fldChar w:fldCharType="begin"/>
            </w:r>
            <w:r>
              <w:rPr>
                <w:noProof/>
                <w:webHidden/>
              </w:rPr>
              <w:instrText xml:space="preserve"> PAGEREF _Toc478544534 \h </w:instrText>
            </w:r>
            <w:r>
              <w:rPr>
                <w:noProof/>
                <w:webHidden/>
              </w:rPr>
            </w:r>
            <w:r>
              <w:rPr>
                <w:noProof/>
                <w:webHidden/>
              </w:rPr>
              <w:fldChar w:fldCharType="separate"/>
            </w:r>
            <w:r>
              <w:rPr>
                <w:noProof/>
                <w:webHidden/>
              </w:rPr>
              <w:t>9</w:t>
            </w:r>
            <w:r>
              <w:rPr>
                <w:noProof/>
                <w:webHidden/>
              </w:rPr>
              <w:fldChar w:fldCharType="end"/>
            </w:r>
          </w:hyperlink>
        </w:p>
        <w:p w14:paraId="07E983F1" w14:textId="77777777" w:rsidR="00836D17" w:rsidRDefault="00836D17">
          <w:pPr>
            <w:pStyle w:val="TOC2"/>
            <w:tabs>
              <w:tab w:val="right" w:leader="dot" w:pos="9016"/>
            </w:tabs>
            <w:rPr>
              <w:rFonts w:eastAsiaTheme="minorEastAsia"/>
              <w:b w:val="0"/>
              <w:noProof/>
              <w:lang w:eastAsia="en-IE"/>
            </w:rPr>
          </w:pPr>
          <w:hyperlink w:anchor="_Toc478544535" w:history="1">
            <w:r w:rsidRPr="00770EDF">
              <w:rPr>
                <w:rStyle w:val="Hyperlink"/>
                <w:noProof/>
              </w:rPr>
              <w:t>Individual Evaluations</w:t>
            </w:r>
            <w:r>
              <w:rPr>
                <w:noProof/>
                <w:webHidden/>
              </w:rPr>
              <w:tab/>
            </w:r>
            <w:r>
              <w:rPr>
                <w:noProof/>
                <w:webHidden/>
              </w:rPr>
              <w:fldChar w:fldCharType="begin"/>
            </w:r>
            <w:r>
              <w:rPr>
                <w:noProof/>
                <w:webHidden/>
              </w:rPr>
              <w:instrText xml:space="preserve"> PAGEREF _Toc478544535 \h </w:instrText>
            </w:r>
            <w:r>
              <w:rPr>
                <w:noProof/>
                <w:webHidden/>
              </w:rPr>
            </w:r>
            <w:r>
              <w:rPr>
                <w:noProof/>
                <w:webHidden/>
              </w:rPr>
              <w:fldChar w:fldCharType="separate"/>
            </w:r>
            <w:r>
              <w:rPr>
                <w:noProof/>
                <w:webHidden/>
              </w:rPr>
              <w:t>11</w:t>
            </w:r>
            <w:r>
              <w:rPr>
                <w:noProof/>
                <w:webHidden/>
              </w:rPr>
              <w:fldChar w:fldCharType="end"/>
            </w:r>
          </w:hyperlink>
        </w:p>
        <w:p w14:paraId="24775718" w14:textId="77777777" w:rsidR="00836D17" w:rsidRDefault="00836D17">
          <w:pPr>
            <w:pStyle w:val="TOC3"/>
            <w:tabs>
              <w:tab w:val="right" w:leader="dot" w:pos="9016"/>
            </w:tabs>
            <w:rPr>
              <w:rFonts w:eastAsiaTheme="minorEastAsia"/>
              <w:noProof/>
              <w:lang w:eastAsia="en-IE"/>
            </w:rPr>
          </w:pPr>
          <w:hyperlink w:anchor="_Toc478544536" w:history="1">
            <w:r w:rsidRPr="00770EDF">
              <w:rPr>
                <w:rStyle w:val="Hyperlink"/>
                <w:noProof/>
              </w:rPr>
              <w:t>H1 – Visibility of System status</w:t>
            </w:r>
            <w:r>
              <w:rPr>
                <w:noProof/>
                <w:webHidden/>
              </w:rPr>
              <w:tab/>
            </w:r>
            <w:r>
              <w:rPr>
                <w:noProof/>
                <w:webHidden/>
              </w:rPr>
              <w:fldChar w:fldCharType="begin"/>
            </w:r>
            <w:r>
              <w:rPr>
                <w:noProof/>
                <w:webHidden/>
              </w:rPr>
              <w:instrText xml:space="preserve"> PAGEREF _Toc478544536 \h </w:instrText>
            </w:r>
            <w:r>
              <w:rPr>
                <w:noProof/>
                <w:webHidden/>
              </w:rPr>
            </w:r>
            <w:r>
              <w:rPr>
                <w:noProof/>
                <w:webHidden/>
              </w:rPr>
              <w:fldChar w:fldCharType="separate"/>
            </w:r>
            <w:r>
              <w:rPr>
                <w:noProof/>
                <w:webHidden/>
              </w:rPr>
              <w:t>11</w:t>
            </w:r>
            <w:r>
              <w:rPr>
                <w:noProof/>
                <w:webHidden/>
              </w:rPr>
              <w:fldChar w:fldCharType="end"/>
            </w:r>
          </w:hyperlink>
        </w:p>
        <w:p w14:paraId="11550372" w14:textId="77777777" w:rsidR="00836D17" w:rsidRDefault="00836D17">
          <w:pPr>
            <w:pStyle w:val="TOC3"/>
            <w:tabs>
              <w:tab w:val="right" w:leader="dot" w:pos="9016"/>
            </w:tabs>
            <w:rPr>
              <w:rFonts w:eastAsiaTheme="minorEastAsia"/>
              <w:noProof/>
              <w:lang w:eastAsia="en-IE"/>
            </w:rPr>
          </w:pPr>
          <w:hyperlink w:anchor="_Toc478544537" w:history="1">
            <w:r w:rsidRPr="00770EDF">
              <w:rPr>
                <w:rStyle w:val="Hyperlink"/>
                <w:noProof/>
              </w:rPr>
              <w:t>H2 – Match between System and the Real World</w:t>
            </w:r>
            <w:r>
              <w:rPr>
                <w:noProof/>
                <w:webHidden/>
              </w:rPr>
              <w:tab/>
            </w:r>
            <w:r>
              <w:rPr>
                <w:noProof/>
                <w:webHidden/>
              </w:rPr>
              <w:fldChar w:fldCharType="begin"/>
            </w:r>
            <w:r>
              <w:rPr>
                <w:noProof/>
                <w:webHidden/>
              </w:rPr>
              <w:instrText xml:space="preserve"> PAGEREF _Toc478544537 \h </w:instrText>
            </w:r>
            <w:r>
              <w:rPr>
                <w:noProof/>
                <w:webHidden/>
              </w:rPr>
            </w:r>
            <w:r>
              <w:rPr>
                <w:noProof/>
                <w:webHidden/>
              </w:rPr>
              <w:fldChar w:fldCharType="separate"/>
            </w:r>
            <w:r>
              <w:rPr>
                <w:noProof/>
                <w:webHidden/>
              </w:rPr>
              <w:t>11</w:t>
            </w:r>
            <w:r>
              <w:rPr>
                <w:noProof/>
                <w:webHidden/>
              </w:rPr>
              <w:fldChar w:fldCharType="end"/>
            </w:r>
          </w:hyperlink>
        </w:p>
        <w:p w14:paraId="0571EA15" w14:textId="77777777" w:rsidR="00836D17" w:rsidRDefault="00836D17">
          <w:pPr>
            <w:pStyle w:val="TOC3"/>
            <w:tabs>
              <w:tab w:val="right" w:leader="dot" w:pos="9016"/>
            </w:tabs>
            <w:rPr>
              <w:rFonts w:eastAsiaTheme="minorEastAsia"/>
              <w:noProof/>
              <w:lang w:eastAsia="en-IE"/>
            </w:rPr>
          </w:pPr>
          <w:hyperlink w:anchor="_Toc478544538" w:history="1">
            <w:r w:rsidRPr="00770EDF">
              <w:rPr>
                <w:rStyle w:val="Hyperlink"/>
                <w:noProof/>
              </w:rPr>
              <w:t>H3 – User Control and Freedom</w:t>
            </w:r>
            <w:r>
              <w:rPr>
                <w:noProof/>
                <w:webHidden/>
              </w:rPr>
              <w:tab/>
            </w:r>
            <w:r>
              <w:rPr>
                <w:noProof/>
                <w:webHidden/>
              </w:rPr>
              <w:fldChar w:fldCharType="begin"/>
            </w:r>
            <w:r>
              <w:rPr>
                <w:noProof/>
                <w:webHidden/>
              </w:rPr>
              <w:instrText xml:space="preserve"> PAGEREF _Toc478544538 \h </w:instrText>
            </w:r>
            <w:r>
              <w:rPr>
                <w:noProof/>
                <w:webHidden/>
              </w:rPr>
            </w:r>
            <w:r>
              <w:rPr>
                <w:noProof/>
                <w:webHidden/>
              </w:rPr>
              <w:fldChar w:fldCharType="separate"/>
            </w:r>
            <w:r>
              <w:rPr>
                <w:noProof/>
                <w:webHidden/>
              </w:rPr>
              <w:t>12</w:t>
            </w:r>
            <w:r>
              <w:rPr>
                <w:noProof/>
                <w:webHidden/>
              </w:rPr>
              <w:fldChar w:fldCharType="end"/>
            </w:r>
          </w:hyperlink>
        </w:p>
        <w:p w14:paraId="7E2DEDE8" w14:textId="77777777" w:rsidR="00836D17" w:rsidRDefault="00836D17">
          <w:pPr>
            <w:pStyle w:val="TOC3"/>
            <w:tabs>
              <w:tab w:val="right" w:leader="dot" w:pos="9016"/>
            </w:tabs>
            <w:rPr>
              <w:rFonts w:eastAsiaTheme="minorEastAsia"/>
              <w:noProof/>
              <w:lang w:eastAsia="en-IE"/>
            </w:rPr>
          </w:pPr>
          <w:hyperlink w:anchor="_Toc478544539" w:history="1">
            <w:r w:rsidRPr="00770EDF">
              <w:rPr>
                <w:rStyle w:val="Hyperlink"/>
                <w:noProof/>
              </w:rPr>
              <w:t>H4 – Consistency and Standards</w:t>
            </w:r>
            <w:r>
              <w:rPr>
                <w:noProof/>
                <w:webHidden/>
              </w:rPr>
              <w:tab/>
            </w:r>
            <w:r>
              <w:rPr>
                <w:noProof/>
                <w:webHidden/>
              </w:rPr>
              <w:fldChar w:fldCharType="begin"/>
            </w:r>
            <w:r>
              <w:rPr>
                <w:noProof/>
                <w:webHidden/>
              </w:rPr>
              <w:instrText xml:space="preserve"> PAGEREF _Toc478544539 \h </w:instrText>
            </w:r>
            <w:r>
              <w:rPr>
                <w:noProof/>
                <w:webHidden/>
              </w:rPr>
            </w:r>
            <w:r>
              <w:rPr>
                <w:noProof/>
                <w:webHidden/>
              </w:rPr>
              <w:fldChar w:fldCharType="separate"/>
            </w:r>
            <w:r>
              <w:rPr>
                <w:noProof/>
                <w:webHidden/>
              </w:rPr>
              <w:t>12</w:t>
            </w:r>
            <w:r>
              <w:rPr>
                <w:noProof/>
                <w:webHidden/>
              </w:rPr>
              <w:fldChar w:fldCharType="end"/>
            </w:r>
          </w:hyperlink>
        </w:p>
        <w:p w14:paraId="430CEC05" w14:textId="77777777" w:rsidR="00836D17" w:rsidRDefault="00836D17">
          <w:pPr>
            <w:pStyle w:val="TOC3"/>
            <w:tabs>
              <w:tab w:val="right" w:leader="dot" w:pos="9016"/>
            </w:tabs>
            <w:rPr>
              <w:rFonts w:eastAsiaTheme="minorEastAsia"/>
              <w:noProof/>
              <w:lang w:eastAsia="en-IE"/>
            </w:rPr>
          </w:pPr>
          <w:hyperlink w:anchor="_Toc478544540" w:history="1">
            <w:r w:rsidRPr="00770EDF">
              <w:rPr>
                <w:rStyle w:val="Hyperlink"/>
                <w:noProof/>
              </w:rPr>
              <w:t>H5 -Error Prevention</w:t>
            </w:r>
            <w:r>
              <w:rPr>
                <w:noProof/>
                <w:webHidden/>
              </w:rPr>
              <w:tab/>
            </w:r>
            <w:r>
              <w:rPr>
                <w:noProof/>
                <w:webHidden/>
              </w:rPr>
              <w:fldChar w:fldCharType="begin"/>
            </w:r>
            <w:r>
              <w:rPr>
                <w:noProof/>
                <w:webHidden/>
              </w:rPr>
              <w:instrText xml:space="preserve"> PAGEREF _Toc478544540 \h </w:instrText>
            </w:r>
            <w:r>
              <w:rPr>
                <w:noProof/>
                <w:webHidden/>
              </w:rPr>
            </w:r>
            <w:r>
              <w:rPr>
                <w:noProof/>
                <w:webHidden/>
              </w:rPr>
              <w:fldChar w:fldCharType="separate"/>
            </w:r>
            <w:r>
              <w:rPr>
                <w:noProof/>
                <w:webHidden/>
              </w:rPr>
              <w:t>12</w:t>
            </w:r>
            <w:r>
              <w:rPr>
                <w:noProof/>
                <w:webHidden/>
              </w:rPr>
              <w:fldChar w:fldCharType="end"/>
            </w:r>
          </w:hyperlink>
        </w:p>
        <w:p w14:paraId="61C756B4" w14:textId="77777777" w:rsidR="00836D17" w:rsidRDefault="00836D17">
          <w:pPr>
            <w:pStyle w:val="TOC1"/>
            <w:tabs>
              <w:tab w:val="right" w:leader="dot" w:pos="9016"/>
            </w:tabs>
            <w:rPr>
              <w:rFonts w:eastAsiaTheme="minorEastAsia"/>
              <w:b w:val="0"/>
              <w:noProof/>
              <w:sz w:val="22"/>
              <w:szCs w:val="22"/>
              <w:lang w:eastAsia="en-IE"/>
            </w:rPr>
          </w:pPr>
          <w:hyperlink w:anchor="_Toc478544541" w:history="1">
            <w:r w:rsidRPr="00770EDF">
              <w:rPr>
                <w:rStyle w:val="Hyperlink"/>
                <w:noProof/>
              </w:rPr>
              <w:t>Patterns</w:t>
            </w:r>
            <w:r>
              <w:rPr>
                <w:noProof/>
                <w:webHidden/>
              </w:rPr>
              <w:tab/>
            </w:r>
            <w:r>
              <w:rPr>
                <w:noProof/>
                <w:webHidden/>
              </w:rPr>
              <w:fldChar w:fldCharType="begin"/>
            </w:r>
            <w:r>
              <w:rPr>
                <w:noProof/>
                <w:webHidden/>
              </w:rPr>
              <w:instrText xml:space="preserve"> PAGEREF _Toc478544541 \h </w:instrText>
            </w:r>
            <w:r>
              <w:rPr>
                <w:noProof/>
                <w:webHidden/>
              </w:rPr>
            </w:r>
            <w:r>
              <w:rPr>
                <w:noProof/>
                <w:webHidden/>
              </w:rPr>
              <w:fldChar w:fldCharType="separate"/>
            </w:r>
            <w:r>
              <w:rPr>
                <w:noProof/>
                <w:webHidden/>
              </w:rPr>
              <w:t>13</w:t>
            </w:r>
            <w:r>
              <w:rPr>
                <w:noProof/>
                <w:webHidden/>
              </w:rPr>
              <w:fldChar w:fldCharType="end"/>
            </w:r>
          </w:hyperlink>
        </w:p>
        <w:p w14:paraId="37561DE5" w14:textId="77777777" w:rsidR="00836D17" w:rsidRDefault="00836D17">
          <w:pPr>
            <w:pStyle w:val="TOC1"/>
            <w:tabs>
              <w:tab w:val="right" w:leader="dot" w:pos="9016"/>
            </w:tabs>
            <w:rPr>
              <w:rFonts w:eastAsiaTheme="minorEastAsia"/>
              <w:b w:val="0"/>
              <w:noProof/>
              <w:sz w:val="22"/>
              <w:szCs w:val="22"/>
              <w:lang w:eastAsia="en-IE"/>
            </w:rPr>
          </w:pPr>
          <w:hyperlink w:anchor="_Toc478544542" w:history="1">
            <w:r w:rsidRPr="00770EDF">
              <w:rPr>
                <w:rStyle w:val="Hyperlink"/>
                <w:noProof/>
              </w:rPr>
              <w:t>Conclusion</w:t>
            </w:r>
            <w:r>
              <w:rPr>
                <w:noProof/>
                <w:webHidden/>
              </w:rPr>
              <w:tab/>
            </w:r>
            <w:r>
              <w:rPr>
                <w:noProof/>
                <w:webHidden/>
              </w:rPr>
              <w:fldChar w:fldCharType="begin"/>
            </w:r>
            <w:r>
              <w:rPr>
                <w:noProof/>
                <w:webHidden/>
              </w:rPr>
              <w:instrText xml:space="preserve"> PAGEREF _Toc478544542 \h </w:instrText>
            </w:r>
            <w:r>
              <w:rPr>
                <w:noProof/>
                <w:webHidden/>
              </w:rPr>
            </w:r>
            <w:r>
              <w:rPr>
                <w:noProof/>
                <w:webHidden/>
              </w:rPr>
              <w:fldChar w:fldCharType="separate"/>
            </w:r>
            <w:r>
              <w:rPr>
                <w:noProof/>
                <w:webHidden/>
              </w:rPr>
              <w:t>13</w:t>
            </w:r>
            <w:r>
              <w:rPr>
                <w:noProof/>
                <w:webHidden/>
              </w:rPr>
              <w:fldChar w:fldCharType="end"/>
            </w:r>
          </w:hyperlink>
        </w:p>
        <w:p w14:paraId="7DC5A03F" w14:textId="77777777" w:rsidR="00836D17" w:rsidRDefault="00836D17">
          <w:pPr>
            <w:pStyle w:val="TOC1"/>
            <w:tabs>
              <w:tab w:val="right" w:leader="dot" w:pos="9016"/>
            </w:tabs>
            <w:rPr>
              <w:rFonts w:eastAsiaTheme="minorEastAsia"/>
              <w:b w:val="0"/>
              <w:noProof/>
              <w:sz w:val="22"/>
              <w:szCs w:val="22"/>
              <w:lang w:eastAsia="en-IE"/>
            </w:rPr>
          </w:pPr>
          <w:hyperlink w:anchor="_Toc478544543" w:history="1">
            <w:r w:rsidRPr="00770EDF">
              <w:rPr>
                <w:rStyle w:val="Hyperlink"/>
                <w:noProof/>
              </w:rPr>
              <w:t>References</w:t>
            </w:r>
            <w:r>
              <w:rPr>
                <w:noProof/>
                <w:webHidden/>
              </w:rPr>
              <w:tab/>
            </w:r>
            <w:r>
              <w:rPr>
                <w:noProof/>
                <w:webHidden/>
              </w:rPr>
              <w:fldChar w:fldCharType="begin"/>
            </w:r>
            <w:r>
              <w:rPr>
                <w:noProof/>
                <w:webHidden/>
              </w:rPr>
              <w:instrText xml:space="preserve"> PAGEREF _Toc478544543 \h </w:instrText>
            </w:r>
            <w:r>
              <w:rPr>
                <w:noProof/>
                <w:webHidden/>
              </w:rPr>
            </w:r>
            <w:r>
              <w:rPr>
                <w:noProof/>
                <w:webHidden/>
              </w:rPr>
              <w:fldChar w:fldCharType="separate"/>
            </w:r>
            <w:r>
              <w:rPr>
                <w:noProof/>
                <w:webHidden/>
              </w:rPr>
              <w:t>13</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bookmarkStart w:id="0" w:name="_GoBack"/>
      <w:bookmarkEnd w:id="0"/>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1" w:name="_Toc478544520"/>
      <w:r>
        <w:lastRenderedPageBreak/>
        <w:t>Introduction</w:t>
      </w:r>
      <w:bookmarkEnd w:id="1"/>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8544521"/>
      <w:r>
        <w:t>Prototyping</w:t>
      </w:r>
      <w:bookmarkEnd w:id="2"/>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8544522"/>
      <w:r>
        <w:rPr>
          <w:rStyle w:val="IntenseReference"/>
          <w:b w:val="0"/>
          <w:bCs w:val="0"/>
          <w:smallCaps w:val="0"/>
          <w:color w:val="2F5496" w:themeColor="accent1" w:themeShade="BF"/>
          <w:spacing w:val="0"/>
        </w:rPr>
        <w:t>Low-fidelity prototype</w:t>
      </w:r>
      <w:bookmarkEnd w:id="3"/>
    </w:p>
    <w:p w14:paraId="402FF599" w14:textId="77777777" w:rsidR="001A2DAA" w:rsidRDefault="001A2DAA" w:rsidP="00936A66">
      <w:pPr>
        <w:pStyle w:val="Heading3"/>
      </w:pPr>
    </w:p>
    <w:p w14:paraId="62878919" w14:textId="48908A99" w:rsidR="00936A66" w:rsidRDefault="00936A66" w:rsidP="00936A66">
      <w:pPr>
        <w:pStyle w:val="Heading3"/>
      </w:pPr>
      <w:bookmarkStart w:id="4" w:name="_Toc478544523"/>
      <w:r>
        <w:t>Wireframe 1</w:t>
      </w:r>
      <w:bookmarkEnd w:id="4"/>
    </w:p>
    <w:p w14:paraId="5F908958" w14:textId="65577281"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is the first point of contact a 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feed. The homepage also contains the links to our main features such as Search Ads, Create Ads, and User Profile. </w:t>
      </w:r>
    </w:p>
    <w:p w14:paraId="2F0B4A7D" w14:textId="2CB710CE" w:rsidR="00936A66" w:rsidRDefault="00936A66" w:rsidP="00936A66">
      <w:r>
        <w:t>We have also prototyped a standard navigation bar that will provide a continuous feel for users as they navigate around the application.</w:t>
      </w:r>
    </w:p>
    <w:p w14:paraId="0AEDB83D" w14:textId="77777777" w:rsidR="001A2DAA" w:rsidRDefault="001A2DAA" w:rsidP="00936A66">
      <w:pPr>
        <w:pStyle w:val="Heading3"/>
      </w:pPr>
    </w:p>
    <w:p w14:paraId="060C6BFB" w14:textId="5F65C522" w:rsidR="00936A66" w:rsidRDefault="00936A66" w:rsidP="00936A66">
      <w:pPr>
        <w:pStyle w:val="Heading3"/>
      </w:pPr>
      <w:bookmarkStart w:id="5" w:name="_Toc478544524"/>
      <w:r>
        <w:t>Wireframe 2</w:t>
      </w:r>
      <w:bookmarkEnd w:id="5"/>
    </w:p>
    <w:p w14:paraId="485442F4" w14:textId="53990216"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 applications branding such as Logo, and slogan.</w:t>
      </w:r>
    </w:p>
    <w:p w14:paraId="3DE211D4" w14:textId="0DA32969" w:rsidR="00936A66" w:rsidRDefault="00936A66" w:rsidP="00936A66">
      <w:pPr>
        <w:pStyle w:val="Heading3"/>
      </w:pPr>
      <w:bookmarkStart w:id="6" w:name="_Toc478544525"/>
      <w:r>
        <w:lastRenderedPageBreak/>
        <w:t>Wireframe 3</w:t>
      </w:r>
      <w:bookmarkEnd w:id="6"/>
    </w:p>
    <w:p w14:paraId="16EEDE95" w14:textId="2FF1E753" w:rsidR="00936A66" w:rsidRPr="00936A66" w:rsidRDefault="00936A66" w:rsidP="00936A66">
      <w:r>
        <w:t>The third and final wireframe we have created deals with the display of all the active ads on the site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again the same nav</w:t>
      </w:r>
      <w:r w:rsidR="00A01ABA">
        <w:t>igation</w:t>
      </w:r>
      <w:r>
        <w:t xml:space="preserve"> bar style is continued on this page in order to provide continuity to the user experience.</w:t>
      </w:r>
    </w:p>
    <w:p w14:paraId="7D2A106E" w14:textId="77777777" w:rsidR="00936A66" w:rsidRPr="00936A66" w:rsidRDefault="00936A66"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7" w:name="_Toc478544526"/>
      <w:r>
        <w:rPr>
          <w:rStyle w:val="IntenseReference"/>
          <w:b w:val="0"/>
          <w:bCs w:val="0"/>
          <w:smallCaps w:val="0"/>
          <w:color w:val="2F5496" w:themeColor="accent1" w:themeShade="BF"/>
          <w:spacing w:val="0"/>
        </w:rPr>
        <w:t>High-fidelity prototype</w:t>
      </w:r>
      <w:bookmarkEnd w:id="7"/>
    </w:p>
    <w:p w14:paraId="6E44331E" w14:textId="77777777" w:rsidR="00A01ABA" w:rsidRDefault="00A01ABA" w:rsidP="00A01ABA"/>
    <w:p w14:paraId="4969E92E" w14:textId="7D5F53B1" w:rsidR="00A01ABA" w:rsidRDefault="00A01ABA" w:rsidP="00A01ABA">
      <w:r>
        <w:t xml:space="preserve">We created a high-fidelity prototype using some excellent online software on Axure. The idea was to give the users a more realistic idea of what the application will look like once complete. We did, however, stress that this is not the be-all and end-all, and it is </w:t>
      </w:r>
      <w:r w:rsidRPr="00A01ABA">
        <w:rPr>
          <w:i/>
        </w:rPr>
        <w:t>not</w:t>
      </w:r>
      <w:r>
        <w:t xml:space="preserve"> considered the actual final product.</w:t>
      </w:r>
    </w:p>
    <w:p w14:paraId="13828190" w14:textId="761F7396" w:rsidR="002B5326" w:rsidRDefault="002B5326" w:rsidP="00A01ABA">
      <w:r>
        <w:t>We showed the users a number of different pages, and asked for their feedback.</w:t>
      </w:r>
    </w:p>
    <w:p w14:paraId="520CC70C" w14:textId="77777777" w:rsidR="002B5326" w:rsidRDefault="002B5326" w:rsidP="002B5326">
      <w:pPr>
        <w:keepNext/>
      </w:pPr>
      <w:r>
        <w:rPr>
          <w:noProof/>
          <w:lang w:eastAsia="en-IE"/>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fldSimple w:instr=" SEQ Figure \* ARABIC ">
        <w:r w:rsidR="00CA7399">
          <w:rPr>
            <w:noProof/>
          </w:rPr>
          <w:t>1</w:t>
        </w:r>
      </w:fldSimple>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eastAsia="en-IE"/>
        </w:rPr>
        <w:lastRenderedPageBreak/>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fldSimple w:instr=" SEQ Figure \* ARABIC ">
        <w:r w:rsidR="00CA7399">
          <w:rPr>
            <w:noProof/>
          </w:rPr>
          <w:t>2</w:t>
        </w:r>
      </w:fldSimple>
      <w:r>
        <w:t xml:space="preserve"> - Main Menu</w:t>
      </w:r>
    </w:p>
    <w:p w14:paraId="12CE3155" w14:textId="77777777" w:rsidR="008A6D41" w:rsidRPr="008A6D41" w:rsidRDefault="008A6D41" w:rsidP="008A6D41"/>
    <w:p w14:paraId="42103FBB" w14:textId="030DADF8" w:rsidR="002B5326" w:rsidRDefault="002B5326" w:rsidP="002B5326">
      <w:r>
        <w:t>The Main Menu was also received with positive feedback. It incorporated everything the users wanted, yet still didn’t look too clunky or crammed. The navigation bar was received well also, and they did ask could something similar be put on the login page. We said that users shouldn’t be able to navigate around the site until they are logged in, but we will work with them for an alternative idea.</w:t>
      </w:r>
    </w:p>
    <w:p w14:paraId="64F03929" w14:textId="77777777" w:rsidR="00582F71" w:rsidRDefault="00582F71" w:rsidP="00582F71">
      <w:pPr>
        <w:keepNext/>
      </w:pPr>
      <w:r>
        <w:rPr>
          <w:noProof/>
          <w:lang w:eastAsia="en-IE"/>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9C6FE2D" w14:textId="77777777" w:rsidR="008A6D41" w:rsidRDefault="008A6D41" w:rsidP="00582F71">
      <w:pPr>
        <w:keepNext/>
      </w:pPr>
    </w:p>
    <w:p w14:paraId="4C120481" w14:textId="26CA778D" w:rsidR="00582F71" w:rsidRDefault="00582F71" w:rsidP="00582F71">
      <w:pPr>
        <w:pStyle w:val="Caption"/>
      </w:pPr>
      <w:r>
        <w:t xml:space="preserve">Figure </w:t>
      </w:r>
      <w:fldSimple w:instr=" SEQ Figure \* ARABIC ">
        <w:r w:rsidR="00CA7399">
          <w:rPr>
            <w:noProof/>
          </w:rPr>
          <w:t>3</w:t>
        </w:r>
      </w:fldSimple>
      <w:r>
        <w:t xml:space="preserve"> – Search</w:t>
      </w:r>
    </w:p>
    <w:p w14:paraId="1D6CE958" w14:textId="013A0F58" w:rsidR="00582F71" w:rsidRDefault="00582F71" w:rsidP="00582F71">
      <w:r>
        <w:t xml:space="preserve">The users were, I’d say, averagely happy with the search page. We tried to keep it simple but include all the fields required. They are not sure of what else is required on the page, but they expressed an </w:t>
      </w:r>
      <w:r>
        <w:lastRenderedPageBreak/>
        <w:t>interest in adding maybe a side column or some more information.</w:t>
      </w:r>
      <w:r w:rsidR="001C05D6">
        <w:t xml:space="preserve"> They asked for a standard colour for the search box, but actually on display they wish for it to be changed slightly to fit in more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eastAsia="en-IE"/>
        </w:rPr>
        <w:drawing>
          <wp:inline distT="0" distB="0" distL="0" distR="0" wp14:anchorId="3EC755C8" wp14:editId="69F0B266">
            <wp:extent cx="4114800" cy="2615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615397"/>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fldSimple w:instr=" SEQ Figure \* ARABIC ">
        <w:r w:rsidR="00CA7399">
          <w:rPr>
            <w:noProof/>
          </w:rPr>
          <w:t>4</w:t>
        </w:r>
      </w:fldSimple>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8" w:name="_Toc478544527"/>
      <w:r>
        <w:t>Testing</w:t>
      </w:r>
      <w:bookmarkEnd w:id="8"/>
    </w:p>
    <w:p w14:paraId="313DF7DB" w14:textId="77777777" w:rsidR="008A6D41" w:rsidRPr="008A6D41" w:rsidRDefault="008A6D41" w:rsidP="008A6D41"/>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9" w:name="_Toc478544528"/>
      <w:r>
        <w:rPr>
          <w:rStyle w:val="IntenseReference"/>
          <w:b w:val="0"/>
          <w:bCs w:val="0"/>
          <w:smallCaps w:val="0"/>
          <w:color w:val="2F5496" w:themeColor="accent1" w:themeShade="BF"/>
          <w:spacing w:val="0"/>
        </w:rPr>
        <w:lastRenderedPageBreak/>
        <w:t>5 participant’s minimum</w:t>
      </w:r>
      <w:bookmarkEnd w:id="9"/>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10" w:name="_Toc478544529"/>
      <w:r>
        <w:rPr>
          <w:rStyle w:val="IntenseReference"/>
          <w:b w:val="0"/>
          <w:bCs w:val="0"/>
          <w:smallCaps w:val="0"/>
          <w:color w:val="2F5496" w:themeColor="accent1" w:themeShade="BF"/>
          <w:spacing w:val="0"/>
        </w:rPr>
        <w:t>Testing techniques employed</w:t>
      </w:r>
      <w:bookmarkEnd w:id="10"/>
    </w:p>
    <w:p w14:paraId="25DB78AC" w14:textId="7B2F8C51" w:rsidR="00A578BA" w:rsidRDefault="00A578BA" w:rsidP="00A578BA">
      <w:pPr>
        <w:pStyle w:val="Heading3"/>
      </w:pPr>
      <w:bookmarkStart w:id="11" w:name="_Toc478544530"/>
      <w:r>
        <w:t>Five second test</w:t>
      </w:r>
      <w:bookmarkEnd w:id="11"/>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4E8AA32D"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w:t>
      </w:r>
      <w:r w:rsidR="00F00887">
        <w:rPr>
          <w:rFonts w:cs="OpenSans"/>
          <w:color w:val="000000" w:themeColor="text1"/>
          <w:lang w:val="en-US"/>
        </w:rPr>
        <w:lastRenderedPageBreak/>
        <w:t>the top of the page was also liked, and “it looks like it’s easy to move about the site”. There were two main dislikes; “the colour scheme is a bit funny” and “what does the site do?”.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eastAsia="en-IE"/>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fldSimple w:instr=" SEQ Figure \* ARABIC ">
        <w:r w:rsidR="00CA7399">
          <w:rPr>
            <w:noProof/>
          </w:rPr>
          <w:t>5</w:t>
        </w:r>
      </w:fldSimple>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2" w:name="_Toc478544531"/>
      <w:r>
        <w:t>Trunk test</w:t>
      </w:r>
      <w:bookmarkEnd w:id="12"/>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eastAsia="en-IE"/>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fldSimple w:instr=" SEQ Figure \* ARABIC ">
        <w:r w:rsidR="00CA7399">
          <w:rPr>
            <w:noProof/>
          </w:rPr>
          <w:t>6</w:t>
        </w:r>
      </w:fldSimple>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Pr="001269C2" w:rsidRDefault="00C20CBC" w:rsidP="00DA224F">
      <w:r>
        <w:t>Overall, this helped us to point out what parts require more work, and I think we will re-conduct this same test, on different parts of the application, at some point in the near future.</w:t>
      </w:r>
    </w:p>
    <w:p w14:paraId="4259C9D6" w14:textId="5446524C" w:rsidR="00A578BA" w:rsidRDefault="00A578BA" w:rsidP="00A578BA">
      <w:pPr>
        <w:pStyle w:val="Heading3"/>
      </w:pPr>
      <w:bookmarkStart w:id="13" w:name="_Toc478544532"/>
      <w:r>
        <w:t>Think Aloud</w:t>
      </w:r>
      <w:bookmarkEnd w:id="13"/>
    </w:p>
    <w:p w14:paraId="7D76DE97" w14:textId="451F32A5" w:rsidR="00A578BA" w:rsidRDefault="0067007A" w:rsidP="0067007A">
      <w:pPr>
        <w:pStyle w:val="Heading4"/>
      </w:pPr>
      <w:bookmarkStart w:id="14" w:name="_Toc478544533"/>
      <w:r>
        <w:t>Video / Screen recording – only 1 required</w:t>
      </w:r>
      <w:bookmarkEnd w:id="14"/>
    </w:p>
    <w:p w14:paraId="1C883948" w14:textId="77777777" w:rsidR="00EC5CEB" w:rsidRDefault="00EC5CEB" w:rsidP="00A578BA">
      <w:pPr>
        <w:pStyle w:val="Heading3"/>
      </w:pPr>
    </w:p>
    <w:p w14:paraId="26174506" w14:textId="103C172B" w:rsidR="00EC5CEB" w:rsidRDefault="00EC5CEB" w:rsidP="00EC5CEB">
      <w:pPr>
        <w:pStyle w:val="Heading1"/>
      </w:pPr>
      <w:bookmarkStart w:id="15" w:name="_Toc478544534"/>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eastAsia="en-IE"/>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fldSimple w:instr=" SEQ Figure \* ARABIC ">
        <w:r>
          <w:rPr>
            <w:noProof/>
          </w:rPr>
          <w:t>7</w:t>
        </w:r>
      </w:fldSimple>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eastAsia="en-IE"/>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fldSimple w:instr=" SEQ Figure \* ARABIC ">
        <w:r>
          <w:rPr>
            <w:noProof/>
          </w:rPr>
          <w:t>8</w:t>
        </w:r>
      </w:fldSimple>
      <w:r>
        <w:t xml:space="preserve"> - Heuristic Guidelines</w:t>
      </w:r>
    </w:p>
    <w:p w14:paraId="2896E08B" w14:textId="383D76A5"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site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8544535"/>
      <w:r>
        <w:t>Individual Evaluations</w:t>
      </w:r>
      <w:bookmarkEnd w:id="16"/>
    </w:p>
    <w:p w14:paraId="213E2D43" w14:textId="77777777" w:rsidR="00CA7399" w:rsidRPr="00CA7399" w:rsidRDefault="00CA7399" w:rsidP="00CA7399"/>
    <w:p w14:paraId="23030321" w14:textId="1CC0E5D1"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site and then invited them to go through the site a second time paying a particular attention to the various sections and their details. During the analysis, the various group members compared the application elements to our list of guidelines. We then asked each user to rate the severity of the flaws they encountered 0-4.</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8544536"/>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8544537"/>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lastRenderedPageBreak/>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8544538"/>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8544539"/>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5156D421" w14:textId="77777777" w:rsidR="00EC5CEB" w:rsidRDefault="00EC5CEB" w:rsidP="00EC5CEB">
      <w:pPr>
        <w:pStyle w:val="Heading3"/>
      </w:pPr>
      <w:bookmarkStart w:id="21" w:name="_Toc478544540"/>
      <w:r>
        <w:t>H5 -Error 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lastRenderedPageBreak/>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Pr="00BC20BE"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1DB14F55" w14:textId="14C498BA" w:rsidR="00EC5CEB" w:rsidRDefault="00EC5CEB" w:rsidP="00EC5CEB">
      <w:pPr>
        <w:pStyle w:val="Heading3"/>
      </w:pPr>
    </w:p>
    <w:p w14:paraId="602AFE1B" w14:textId="77777777" w:rsidR="00EC5CEB" w:rsidRPr="00EC5CEB" w:rsidRDefault="00EC5CEB" w:rsidP="00EC5CEB"/>
    <w:p w14:paraId="45C602DC" w14:textId="7634AEB7" w:rsidR="00A578BA" w:rsidRPr="002829E2" w:rsidRDefault="00941EE5" w:rsidP="00A578BA">
      <w:pPr>
        <w:pStyle w:val="Heading1"/>
      </w:pPr>
      <w:bookmarkStart w:id="22" w:name="_Toc478544541"/>
      <w:r>
        <w:t>Patterns</w:t>
      </w:r>
      <w:bookmarkEnd w:id="22"/>
    </w:p>
    <w:p w14:paraId="27562765" w14:textId="09046062" w:rsidR="00941EE5" w:rsidRPr="002829E2" w:rsidRDefault="00941EE5" w:rsidP="00941EE5">
      <w:pPr>
        <w:pStyle w:val="Heading1"/>
      </w:pPr>
      <w:bookmarkStart w:id="23" w:name="_Toc478544542"/>
      <w:r>
        <w:t>Conclusion</w:t>
      </w:r>
      <w:bookmarkEnd w:id="23"/>
    </w:p>
    <w:p w14:paraId="28D008CD" w14:textId="77777777" w:rsidR="00A578BA" w:rsidRPr="00A578BA" w:rsidRDefault="00A578BA" w:rsidP="00A578BA"/>
    <w:p w14:paraId="58AEC5A6" w14:textId="77777777" w:rsidR="005045CB" w:rsidRDefault="005045CB" w:rsidP="005045CB">
      <w:pPr>
        <w:pStyle w:val="Heading1"/>
      </w:pPr>
      <w:bookmarkStart w:id="24" w:name="_Toc478544543"/>
      <w:r w:rsidRPr="002829E2">
        <w:t>References</w:t>
      </w:r>
      <w:bookmarkEnd w:id="24"/>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3C2AFE5D"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3B5330">
        <w:rPr>
          <w:rStyle w:val="selectable"/>
          <w:rFonts w:cs="Arial"/>
          <w:color w:val="000000" w:themeColor="text1"/>
          <w:lang w:val="en"/>
        </w:rPr>
        <w:t>for-good-design/ [Accessed 28 Mar. 2017].</w:t>
      </w:r>
    </w:p>
    <w:p w14:paraId="282C89F1" w14:textId="62C90437"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Pr="00465F97">
        <w:rPr>
          <w:rFonts w:cs="OpenSans"/>
          <w:color w:val="000000" w:themeColor="text1"/>
          <w:lang w:val="en-US"/>
        </w:rPr>
        <w:t>Web. 28 Mar. 2017.</w:t>
      </w:r>
    </w:p>
    <w:p w14:paraId="3E5149C9" w14:textId="66498B51"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28 Mar. 2017.</w:t>
      </w:r>
    </w:p>
    <w:p w14:paraId="2E728E66" w14:textId="38F7D489" w:rsidR="00EB041A" w:rsidRPr="00465F97" w:rsidRDefault="00EB041A" w:rsidP="006660FD">
      <w:pPr>
        <w:rPr>
          <w:color w:val="000000" w:themeColor="text1"/>
        </w:rPr>
      </w:pPr>
      <w:r w:rsidRPr="00EB041A">
        <w:rPr>
          <w:color w:val="000000" w:themeColor="text1"/>
        </w:rPr>
        <w:t>Uxness.in. (2017). 10 Heuristic Principles – Jakob Nielsen’s (Usability Heuristics). [online] Available at: http://www.uxness.in/2015/02/10-heuristic-principles-jakob-nielsens.html [Accessed 13 Feb. 2017].</w:t>
      </w:r>
    </w:p>
    <w:sectPr w:rsidR="00EB041A" w:rsidRPr="00465F97" w:rsidSect="00A210E3">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1877FA" w:rsidRDefault="001877FA" w:rsidP="009B6131">
      <w:pPr>
        <w:spacing w:after="0" w:line="240" w:lineRule="auto"/>
      </w:pPr>
      <w:r>
        <w:separator/>
      </w:r>
    </w:p>
  </w:endnote>
  <w:endnote w:type="continuationSeparator" w:id="0">
    <w:p w14:paraId="52A90471" w14:textId="77777777" w:rsidR="001877FA" w:rsidRDefault="001877FA"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1B3DD" w14:textId="12963472"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6D17">
      <w:rPr>
        <w:rStyle w:val="PageNumber"/>
        <w:noProof/>
      </w:rPr>
      <w:t>2</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1877FA" w:rsidRDefault="001877FA" w:rsidP="009B6131">
      <w:pPr>
        <w:spacing w:after="0" w:line="240" w:lineRule="auto"/>
      </w:pPr>
      <w:r>
        <w:separator/>
      </w:r>
    </w:p>
  </w:footnote>
  <w:footnote w:type="continuationSeparator" w:id="0">
    <w:p w14:paraId="3B0B5DEA" w14:textId="77777777" w:rsidR="001877FA" w:rsidRDefault="001877FA"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A7B38"/>
    <w:multiLevelType w:val="hybridMultilevel"/>
    <w:tmpl w:val="EDA8D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2"/>
  </w:num>
  <w:num w:numId="6">
    <w:abstractNumId w:val="18"/>
  </w:num>
  <w:num w:numId="7">
    <w:abstractNumId w:val="22"/>
  </w:num>
  <w:num w:numId="8">
    <w:abstractNumId w:val="7"/>
  </w:num>
  <w:num w:numId="9">
    <w:abstractNumId w:val="3"/>
  </w:num>
  <w:num w:numId="10">
    <w:abstractNumId w:val="1"/>
  </w:num>
  <w:num w:numId="11">
    <w:abstractNumId w:val="5"/>
  </w:num>
  <w:num w:numId="12">
    <w:abstractNumId w:val="14"/>
  </w:num>
  <w:num w:numId="13">
    <w:abstractNumId w:val="16"/>
  </w:num>
  <w:num w:numId="14">
    <w:abstractNumId w:val="11"/>
  </w:num>
  <w:num w:numId="15">
    <w:abstractNumId w:val="21"/>
  </w:num>
  <w:num w:numId="16">
    <w:abstractNumId w:val="6"/>
  </w:num>
  <w:num w:numId="17">
    <w:abstractNumId w:val="23"/>
  </w:num>
  <w:num w:numId="18">
    <w:abstractNumId w:val="20"/>
  </w:num>
  <w:num w:numId="19">
    <w:abstractNumId w:val="4"/>
  </w:num>
  <w:num w:numId="20">
    <w:abstractNumId w:val="15"/>
  </w:num>
  <w:num w:numId="21">
    <w:abstractNumId w:val="13"/>
  </w:num>
  <w:num w:numId="22">
    <w:abstractNumId w:val="10"/>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69C2"/>
    <w:rsid w:val="0013654A"/>
    <w:rsid w:val="00166E5B"/>
    <w:rsid w:val="0016753D"/>
    <w:rsid w:val="0017005F"/>
    <w:rsid w:val="001877FA"/>
    <w:rsid w:val="001A2DAA"/>
    <w:rsid w:val="001A6104"/>
    <w:rsid w:val="001B1399"/>
    <w:rsid w:val="001B491A"/>
    <w:rsid w:val="001C05D6"/>
    <w:rsid w:val="001C0CC8"/>
    <w:rsid w:val="001F0592"/>
    <w:rsid w:val="00230301"/>
    <w:rsid w:val="0024110B"/>
    <w:rsid w:val="00263F59"/>
    <w:rsid w:val="00270060"/>
    <w:rsid w:val="002829E2"/>
    <w:rsid w:val="00294F8B"/>
    <w:rsid w:val="002A2456"/>
    <w:rsid w:val="002B5326"/>
    <w:rsid w:val="002C1FE3"/>
    <w:rsid w:val="003153EA"/>
    <w:rsid w:val="003732E7"/>
    <w:rsid w:val="003B5330"/>
    <w:rsid w:val="003D36BF"/>
    <w:rsid w:val="004044BF"/>
    <w:rsid w:val="0046495A"/>
    <w:rsid w:val="00465F97"/>
    <w:rsid w:val="0048672B"/>
    <w:rsid w:val="004B05D3"/>
    <w:rsid w:val="004B6264"/>
    <w:rsid w:val="004C62E8"/>
    <w:rsid w:val="005045CB"/>
    <w:rsid w:val="005732CC"/>
    <w:rsid w:val="00582F71"/>
    <w:rsid w:val="00590441"/>
    <w:rsid w:val="005A6EDF"/>
    <w:rsid w:val="005C622E"/>
    <w:rsid w:val="006057DB"/>
    <w:rsid w:val="00611179"/>
    <w:rsid w:val="006166C7"/>
    <w:rsid w:val="006660FD"/>
    <w:rsid w:val="0067007A"/>
    <w:rsid w:val="0067144A"/>
    <w:rsid w:val="006839CE"/>
    <w:rsid w:val="006B06A2"/>
    <w:rsid w:val="006B62B8"/>
    <w:rsid w:val="006C1A8D"/>
    <w:rsid w:val="0070776B"/>
    <w:rsid w:val="00771FCD"/>
    <w:rsid w:val="007A6C9C"/>
    <w:rsid w:val="007E09BB"/>
    <w:rsid w:val="0081174F"/>
    <w:rsid w:val="00822D8E"/>
    <w:rsid w:val="00833980"/>
    <w:rsid w:val="00836D17"/>
    <w:rsid w:val="00847FA4"/>
    <w:rsid w:val="00865AEA"/>
    <w:rsid w:val="008935A5"/>
    <w:rsid w:val="008A3732"/>
    <w:rsid w:val="008A6206"/>
    <w:rsid w:val="008A6D41"/>
    <w:rsid w:val="008B1C58"/>
    <w:rsid w:val="00910685"/>
    <w:rsid w:val="009151AD"/>
    <w:rsid w:val="00936A66"/>
    <w:rsid w:val="00941EE5"/>
    <w:rsid w:val="00951EA8"/>
    <w:rsid w:val="009527F1"/>
    <w:rsid w:val="009613D2"/>
    <w:rsid w:val="009669C1"/>
    <w:rsid w:val="00966D46"/>
    <w:rsid w:val="009A283C"/>
    <w:rsid w:val="009B6131"/>
    <w:rsid w:val="009C0F75"/>
    <w:rsid w:val="00A01ABA"/>
    <w:rsid w:val="00A17767"/>
    <w:rsid w:val="00A210E3"/>
    <w:rsid w:val="00A25611"/>
    <w:rsid w:val="00A4600E"/>
    <w:rsid w:val="00A55AD6"/>
    <w:rsid w:val="00A578BA"/>
    <w:rsid w:val="00A8484F"/>
    <w:rsid w:val="00A85965"/>
    <w:rsid w:val="00AA1900"/>
    <w:rsid w:val="00B01911"/>
    <w:rsid w:val="00B13174"/>
    <w:rsid w:val="00B37AC0"/>
    <w:rsid w:val="00B63B06"/>
    <w:rsid w:val="00B82312"/>
    <w:rsid w:val="00BA4D13"/>
    <w:rsid w:val="00BB6807"/>
    <w:rsid w:val="00C0291A"/>
    <w:rsid w:val="00C20CBC"/>
    <w:rsid w:val="00C4253C"/>
    <w:rsid w:val="00CA7399"/>
    <w:rsid w:val="00CC3706"/>
    <w:rsid w:val="00CF4EDB"/>
    <w:rsid w:val="00D32063"/>
    <w:rsid w:val="00D3540A"/>
    <w:rsid w:val="00D41293"/>
    <w:rsid w:val="00D7432E"/>
    <w:rsid w:val="00D831A8"/>
    <w:rsid w:val="00D94C0A"/>
    <w:rsid w:val="00DA224F"/>
    <w:rsid w:val="00DD4216"/>
    <w:rsid w:val="00DD7C31"/>
    <w:rsid w:val="00DE2DFD"/>
    <w:rsid w:val="00DE59DC"/>
    <w:rsid w:val="00DF76E1"/>
    <w:rsid w:val="00E07D30"/>
    <w:rsid w:val="00E37558"/>
    <w:rsid w:val="00E56387"/>
    <w:rsid w:val="00E772E6"/>
    <w:rsid w:val="00EB041A"/>
    <w:rsid w:val="00EC19E9"/>
    <w:rsid w:val="00EC5CEB"/>
    <w:rsid w:val="00EE011F"/>
    <w:rsid w:val="00F00887"/>
    <w:rsid w:val="00F304E3"/>
    <w:rsid w:val="00F3435D"/>
    <w:rsid w:val="00F61DA1"/>
    <w:rsid w:val="00F8374A"/>
    <w:rsid w:val="00F934CA"/>
    <w:rsid w:val="00F9647E"/>
    <w:rsid w:val="00FC61AB"/>
    <w:rsid w:val="00FD1C2A"/>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6B557-DFF1-4C11-BA87-0402C458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13</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20153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Prunty Conor</cp:lastModifiedBy>
  <cp:revision>115</cp:revision>
  <dcterms:created xsi:type="dcterms:W3CDTF">2017-03-07T18:25:00Z</dcterms:created>
  <dcterms:modified xsi:type="dcterms:W3CDTF">2017-03-29T08:53:00Z</dcterms:modified>
</cp:coreProperties>
</file>