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9441C" w14:textId="77777777" w:rsidR="00D40993" w:rsidRPr="00D40993" w:rsidRDefault="00D40993" w:rsidP="00D40993">
      <w:pPr>
        <w:spacing w:line="360" w:lineRule="auto"/>
        <w:jc w:val="center"/>
        <w:rPr>
          <w:sz w:val="24"/>
          <w:szCs w:val="24"/>
        </w:rPr>
      </w:pPr>
      <w:r>
        <w:rPr>
          <w:sz w:val="24"/>
          <w:szCs w:val="24"/>
        </w:rPr>
        <w:t>ME 7120: Project 2</w:t>
      </w:r>
    </w:p>
    <w:p w14:paraId="4136CC26" w14:textId="77777777" w:rsidR="00D40993" w:rsidRPr="00D40993" w:rsidRDefault="00D40993" w:rsidP="00D40993">
      <w:pPr>
        <w:spacing w:line="360" w:lineRule="auto"/>
        <w:jc w:val="center"/>
        <w:rPr>
          <w:sz w:val="24"/>
          <w:szCs w:val="24"/>
        </w:rPr>
      </w:pPr>
      <w:r w:rsidRPr="00D40993">
        <w:rPr>
          <w:sz w:val="24"/>
          <w:szCs w:val="24"/>
        </w:rPr>
        <w:t>Finite Element Method Applications</w:t>
      </w:r>
    </w:p>
    <w:p w14:paraId="6E42AFCF" w14:textId="77777777" w:rsidR="00D40993" w:rsidRPr="00D40993" w:rsidRDefault="00D40993" w:rsidP="00D40993">
      <w:pPr>
        <w:spacing w:line="360" w:lineRule="auto"/>
        <w:jc w:val="center"/>
        <w:rPr>
          <w:sz w:val="24"/>
          <w:szCs w:val="24"/>
        </w:rPr>
      </w:pPr>
      <w:r w:rsidRPr="00D40993">
        <w:rPr>
          <w:sz w:val="24"/>
          <w:szCs w:val="24"/>
        </w:rPr>
        <w:t xml:space="preserve">Due: </w:t>
      </w:r>
      <w:r>
        <w:rPr>
          <w:sz w:val="24"/>
          <w:szCs w:val="24"/>
        </w:rPr>
        <w:t>December 2</w:t>
      </w:r>
      <w:r w:rsidRPr="00D40993">
        <w:rPr>
          <w:sz w:val="24"/>
          <w:szCs w:val="24"/>
        </w:rPr>
        <w:t>, 2016</w:t>
      </w:r>
    </w:p>
    <w:p w14:paraId="0F5F8885" w14:textId="77777777" w:rsidR="00D40993" w:rsidRPr="00D40993" w:rsidRDefault="00D40993" w:rsidP="00D40993">
      <w:pPr>
        <w:spacing w:line="360" w:lineRule="auto"/>
        <w:jc w:val="center"/>
        <w:rPr>
          <w:sz w:val="24"/>
          <w:szCs w:val="24"/>
        </w:rPr>
      </w:pPr>
    </w:p>
    <w:p w14:paraId="5F051495" w14:textId="77777777" w:rsidR="00D40993" w:rsidRPr="00D40993" w:rsidRDefault="00D40993" w:rsidP="00D40993">
      <w:pPr>
        <w:spacing w:line="360" w:lineRule="auto"/>
        <w:jc w:val="center"/>
        <w:rPr>
          <w:sz w:val="24"/>
          <w:szCs w:val="24"/>
        </w:rPr>
      </w:pPr>
      <w:r w:rsidRPr="00D40993">
        <w:rPr>
          <w:sz w:val="24"/>
          <w:szCs w:val="24"/>
        </w:rPr>
        <w:t>Team Members:</w:t>
      </w:r>
    </w:p>
    <w:p w14:paraId="60F36FCB" w14:textId="77777777" w:rsidR="00D40993" w:rsidRDefault="00D40993" w:rsidP="00D40993">
      <w:pPr>
        <w:spacing w:line="360" w:lineRule="auto"/>
        <w:jc w:val="center"/>
        <w:rPr>
          <w:sz w:val="24"/>
          <w:szCs w:val="24"/>
        </w:rPr>
      </w:pPr>
      <w:r w:rsidRPr="00D40993">
        <w:rPr>
          <w:sz w:val="24"/>
          <w:szCs w:val="24"/>
        </w:rPr>
        <w:t>Hao Li</w:t>
      </w:r>
    </w:p>
    <w:p w14:paraId="7614AC83" w14:textId="77777777" w:rsidR="004B4FF0" w:rsidRDefault="004B4FF0" w:rsidP="00D40993">
      <w:pPr>
        <w:spacing w:line="360" w:lineRule="auto"/>
        <w:jc w:val="center"/>
        <w:rPr>
          <w:sz w:val="24"/>
          <w:szCs w:val="24"/>
        </w:rPr>
      </w:pPr>
      <w:r>
        <w:rPr>
          <w:sz w:val="24"/>
          <w:szCs w:val="24"/>
        </w:rPr>
        <w:t>Jeremy Geaslen</w:t>
      </w:r>
    </w:p>
    <w:p w14:paraId="122B21C4" w14:textId="77777777" w:rsidR="00D40993" w:rsidRPr="00D40993" w:rsidRDefault="004B4FF0" w:rsidP="00B56F35">
      <w:pPr>
        <w:spacing w:line="360" w:lineRule="auto"/>
        <w:jc w:val="center"/>
        <w:rPr>
          <w:sz w:val="24"/>
          <w:szCs w:val="24"/>
        </w:rPr>
      </w:pPr>
      <w:r>
        <w:rPr>
          <w:sz w:val="24"/>
          <w:szCs w:val="24"/>
        </w:rPr>
        <w:t>Jay Vora</w:t>
      </w:r>
    </w:p>
    <w:p w14:paraId="1BBB1F91" w14:textId="77777777" w:rsidR="00D40993" w:rsidRDefault="00D40993">
      <w:pPr>
        <w:rPr>
          <w:sz w:val="24"/>
          <w:szCs w:val="24"/>
        </w:rPr>
      </w:pPr>
    </w:p>
    <w:p w14:paraId="74B6BC76" w14:textId="77777777" w:rsidR="004564C0" w:rsidRPr="00A04266" w:rsidRDefault="00A04266">
      <w:pPr>
        <w:rPr>
          <w:sz w:val="24"/>
          <w:szCs w:val="24"/>
        </w:rPr>
      </w:pPr>
      <w:r w:rsidRPr="00A04266">
        <w:rPr>
          <w:sz w:val="24"/>
          <w:szCs w:val="24"/>
        </w:rPr>
        <w:t>Single Element Test</w:t>
      </w:r>
    </w:p>
    <w:p w14:paraId="21690350" w14:textId="77777777" w:rsidR="00042C9D" w:rsidRDefault="00A04266" w:rsidP="002D4F0E">
      <w:pPr>
        <w:pStyle w:val="ListParagraph"/>
        <w:numPr>
          <w:ilvl w:val="0"/>
          <w:numId w:val="1"/>
        </w:numPr>
        <w:rPr>
          <w:sz w:val="24"/>
          <w:szCs w:val="24"/>
        </w:rPr>
      </w:pPr>
      <w:r w:rsidRPr="00600993">
        <w:rPr>
          <w:sz w:val="24"/>
          <w:szCs w:val="24"/>
        </w:rPr>
        <w:t xml:space="preserve">Eigenvalue </w:t>
      </w:r>
      <w:r w:rsidR="00BD7C14">
        <w:rPr>
          <w:sz w:val="24"/>
          <w:szCs w:val="24"/>
        </w:rPr>
        <w:t>test</w:t>
      </w:r>
    </w:p>
    <w:p w14:paraId="54B0E50F" w14:textId="77777777" w:rsidR="00A04266" w:rsidRDefault="00042C9D" w:rsidP="00042C9D">
      <w:pPr>
        <w:pStyle w:val="ListParagraph"/>
        <w:rPr>
          <w:sz w:val="24"/>
          <w:szCs w:val="24"/>
        </w:rPr>
      </w:pPr>
      <w:r>
        <w:rPr>
          <w:sz w:val="24"/>
          <w:szCs w:val="24"/>
        </w:rPr>
        <w:t>C</w:t>
      </w:r>
      <w:r w:rsidR="00A04266" w:rsidRPr="00600993">
        <w:rPr>
          <w:sz w:val="24"/>
          <w:szCs w:val="24"/>
        </w:rPr>
        <w:t>alculate the eigenvalues of the stiffness matrix of a single brick 8 element, 24 eigenvalues are obtained</w:t>
      </w:r>
      <w:r w:rsidR="00A17A2C" w:rsidRPr="00600993">
        <w:rPr>
          <w:sz w:val="24"/>
          <w:szCs w:val="24"/>
        </w:rPr>
        <w:t>.</w:t>
      </w:r>
      <w:r w:rsidR="00600993" w:rsidRPr="00600993">
        <w:rPr>
          <w:sz w:val="24"/>
          <w:szCs w:val="24"/>
        </w:rPr>
        <w:t xml:space="preserve"> Different numbers of gauss points are chosen to calculate the eigenvalues listed in the following table. </w:t>
      </w:r>
      <w:r w:rsidR="00A17A2C" w:rsidRPr="00600993">
        <w:rPr>
          <w:sz w:val="24"/>
          <w:szCs w:val="24"/>
        </w:rPr>
        <w:t xml:space="preserve">There are 6 values corresponding to the rigid body motion, which are </w:t>
      </w:r>
      <w:r w:rsidR="00600993">
        <w:rPr>
          <w:sz w:val="24"/>
          <w:szCs w:val="24"/>
        </w:rPr>
        <w:t xml:space="preserve">imaginary numbers </w:t>
      </w:r>
      <w:r w:rsidR="00A17A2C" w:rsidRPr="00600993">
        <w:rPr>
          <w:sz w:val="24"/>
          <w:szCs w:val="24"/>
        </w:rPr>
        <w:t xml:space="preserve">close to zero with very small imaginary part. The rest of eigenvalues are all positive. </w:t>
      </w:r>
      <w:r w:rsidR="00600993">
        <w:rPr>
          <w:sz w:val="24"/>
          <w:szCs w:val="24"/>
        </w:rPr>
        <w:t xml:space="preserve">For the case with 4 gauss points, all eigenvalues are real. </w:t>
      </w:r>
    </w:p>
    <w:p w14:paraId="215057DA" w14:textId="77777777" w:rsidR="00600993" w:rsidRPr="00600993" w:rsidRDefault="00600993" w:rsidP="00600993">
      <w:pPr>
        <w:jc w:val="center"/>
        <w:rPr>
          <w:sz w:val="24"/>
          <w:szCs w:val="24"/>
        </w:rPr>
      </w:pPr>
      <w:r>
        <w:rPr>
          <w:sz w:val="24"/>
          <w:szCs w:val="24"/>
        </w:rPr>
        <w:t>Table 1</w:t>
      </w:r>
      <w:r w:rsidR="00DC4C32">
        <w:rPr>
          <w:sz w:val="24"/>
          <w:szCs w:val="24"/>
        </w:rPr>
        <w:t>.</w:t>
      </w:r>
      <w:r>
        <w:rPr>
          <w:sz w:val="24"/>
          <w:szCs w:val="24"/>
        </w:rPr>
        <w:t xml:space="preserve"> 24 Eigenvalues with 4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23D86195" w14:textId="77777777" w:rsidTr="00927161">
        <w:tc>
          <w:tcPr>
            <w:tcW w:w="2202" w:type="dxa"/>
            <w:vAlign w:val="bottom"/>
          </w:tcPr>
          <w:p w14:paraId="22471326" w14:textId="77777777" w:rsidR="00600993" w:rsidRDefault="00600993" w:rsidP="00600993">
            <w:pPr>
              <w:jc w:val="center"/>
              <w:rPr>
                <w:rFonts w:ascii="Calibri" w:hAnsi="Calibri" w:cs="Calibri"/>
                <w:color w:val="000000"/>
              </w:rPr>
            </w:pPr>
            <w:r>
              <w:rPr>
                <w:rFonts w:ascii="Calibri" w:hAnsi="Calibri" w:cs="Calibri"/>
                <w:color w:val="000000"/>
              </w:rPr>
              <w:t>-6.03E-05</w:t>
            </w:r>
          </w:p>
        </w:tc>
        <w:tc>
          <w:tcPr>
            <w:tcW w:w="2142" w:type="dxa"/>
            <w:vAlign w:val="bottom"/>
          </w:tcPr>
          <w:p w14:paraId="1BB66130"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EBB33B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2EBD00E7"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7653EF4C" w14:textId="77777777" w:rsidTr="00927161">
        <w:tc>
          <w:tcPr>
            <w:tcW w:w="2202" w:type="dxa"/>
            <w:vAlign w:val="bottom"/>
          </w:tcPr>
          <w:p w14:paraId="3F24456E" w14:textId="77777777" w:rsidR="00600993" w:rsidRDefault="00600993" w:rsidP="00600993">
            <w:pPr>
              <w:jc w:val="center"/>
              <w:rPr>
                <w:rFonts w:ascii="Calibri" w:hAnsi="Calibri" w:cs="Calibri"/>
                <w:color w:val="000000"/>
              </w:rPr>
            </w:pPr>
            <w:r>
              <w:rPr>
                <w:rFonts w:ascii="Calibri" w:hAnsi="Calibri" w:cs="Calibri"/>
                <w:color w:val="000000"/>
              </w:rPr>
              <w:t>-4.71E-05</w:t>
            </w:r>
          </w:p>
        </w:tc>
        <w:tc>
          <w:tcPr>
            <w:tcW w:w="2142" w:type="dxa"/>
            <w:vAlign w:val="bottom"/>
          </w:tcPr>
          <w:p w14:paraId="6D885E8E"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23A0665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B841CDB"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0336F5CC" w14:textId="77777777" w:rsidTr="00927161">
        <w:tc>
          <w:tcPr>
            <w:tcW w:w="2202" w:type="dxa"/>
            <w:vAlign w:val="bottom"/>
          </w:tcPr>
          <w:p w14:paraId="0D102C7A" w14:textId="77777777" w:rsidR="00600993" w:rsidRDefault="00600993" w:rsidP="00600993">
            <w:pPr>
              <w:jc w:val="center"/>
              <w:rPr>
                <w:rFonts w:ascii="Calibri" w:hAnsi="Calibri" w:cs="Calibri"/>
                <w:color w:val="000000"/>
              </w:rPr>
            </w:pPr>
            <w:r>
              <w:rPr>
                <w:rFonts w:ascii="Calibri" w:hAnsi="Calibri" w:cs="Calibri"/>
                <w:color w:val="000000"/>
              </w:rPr>
              <w:t>3.80E-06</w:t>
            </w:r>
          </w:p>
        </w:tc>
        <w:tc>
          <w:tcPr>
            <w:tcW w:w="2142" w:type="dxa"/>
            <w:vAlign w:val="bottom"/>
          </w:tcPr>
          <w:p w14:paraId="4086ED28"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44F126"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56E3FB92"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671CAAC0" w14:textId="77777777" w:rsidTr="00927161">
        <w:tc>
          <w:tcPr>
            <w:tcW w:w="2202" w:type="dxa"/>
            <w:vAlign w:val="bottom"/>
          </w:tcPr>
          <w:p w14:paraId="6E8039D8" w14:textId="77777777" w:rsidR="00600993" w:rsidRDefault="00600993" w:rsidP="00600993">
            <w:pPr>
              <w:jc w:val="center"/>
              <w:rPr>
                <w:rFonts w:ascii="Calibri" w:hAnsi="Calibri" w:cs="Calibri"/>
                <w:color w:val="000000"/>
              </w:rPr>
            </w:pPr>
            <w:r>
              <w:rPr>
                <w:rFonts w:ascii="Calibri" w:hAnsi="Calibri" w:cs="Calibri"/>
                <w:color w:val="000000"/>
              </w:rPr>
              <w:t>3.88E-05</w:t>
            </w:r>
          </w:p>
        </w:tc>
        <w:tc>
          <w:tcPr>
            <w:tcW w:w="2142" w:type="dxa"/>
            <w:vAlign w:val="bottom"/>
          </w:tcPr>
          <w:p w14:paraId="4838102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29D07C5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3E3DE23A"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A821F6A" w14:textId="77777777" w:rsidTr="00927161">
        <w:tc>
          <w:tcPr>
            <w:tcW w:w="2202" w:type="dxa"/>
            <w:vAlign w:val="bottom"/>
          </w:tcPr>
          <w:p w14:paraId="51CF863A" w14:textId="77777777" w:rsidR="00600993" w:rsidRDefault="00600993" w:rsidP="00600993">
            <w:pPr>
              <w:jc w:val="center"/>
              <w:rPr>
                <w:rFonts w:ascii="Calibri" w:hAnsi="Calibri" w:cs="Calibri"/>
                <w:color w:val="000000"/>
              </w:rPr>
            </w:pPr>
            <w:r>
              <w:rPr>
                <w:rFonts w:ascii="Calibri" w:hAnsi="Calibri" w:cs="Calibri"/>
                <w:color w:val="000000"/>
              </w:rPr>
              <w:t>8.99E-05</w:t>
            </w:r>
          </w:p>
        </w:tc>
        <w:tc>
          <w:tcPr>
            <w:tcW w:w="2142" w:type="dxa"/>
            <w:vAlign w:val="bottom"/>
          </w:tcPr>
          <w:p w14:paraId="215D504A"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DDEBF8"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43B24EB4"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42E937E2" w14:textId="77777777" w:rsidTr="00927161">
        <w:tc>
          <w:tcPr>
            <w:tcW w:w="2202" w:type="dxa"/>
            <w:vAlign w:val="bottom"/>
          </w:tcPr>
          <w:p w14:paraId="5CFBFF0C" w14:textId="77777777" w:rsidR="00600993" w:rsidRDefault="00600993" w:rsidP="00600993">
            <w:pPr>
              <w:jc w:val="center"/>
              <w:rPr>
                <w:rFonts w:ascii="Calibri" w:hAnsi="Calibri" w:cs="Calibri"/>
                <w:color w:val="000000"/>
              </w:rPr>
            </w:pPr>
            <w:r>
              <w:rPr>
                <w:rFonts w:ascii="Calibri" w:hAnsi="Calibri" w:cs="Calibri"/>
                <w:color w:val="000000"/>
              </w:rPr>
              <w:t>1.30E-04</w:t>
            </w:r>
          </w:p>
        </w:tc>
        <w:tc>
          <w:tcPr>
            <w:tcW w:w="2142" w:type="dxa"/>
            <w:vAlign w:val="bottom"/>
          </w:tcPr>
          <w:p w14:paraId="4A744B85"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6A82173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BC07F8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0811AAC7" w14:textId="77777777" w:rsidR="00600993" w:rsidRPr="00600993" w:rsidRDefault="00600993" w:rsidP="00600993">
      <w:pPr>
        <w:rPr>
          <w:sz w:val="24"/>
          <w:szCs w:val="24"/>
        </w:rPr>
      </w:pPr>
    </w:p>
    <w:p w14:paraId="28D14752" w14:textId="77777777" w:rsidR="00A04266" w:rsidRPr="00EE2EEA" w:rsidRDefault="00EE2EEA" w:rsidP="00EE2EEA">
      <w:pPr>
        <w:jc w:val="center"/>
        <w:rPr>
          <w:sz w:val="24"/>
          <w:szCs w:val="24"/>
        </w:rPr>
      </w:pPr>
      <w:r>
        <w:rPr>
          <w:sz w:val="24"/>
          <w:szCs w:val="24"/>
        </w:rPr>
        <w:t>Table 2</w:t>
      </w:r>
      <w:r w:rsidR="00DC4C32">
        <w:rPr>
          <w:sz w:val="24"/>
          <w:szCs w:val="24"/>
        </w:rPr>
        <w:t>.</w:t>
      </w:r>
      <w:r>
        <w:rPr>
          <w:sz w:val="24"/>
          <w:szCs w:val="24"/>
        </w:rPr>
        <w:t xml:space="preserve"> 24 Eigenvalues with 5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6096EAFC" w14:textId="77777777" w:rsidTr="00D2749C">
        <w:tc>
          <w:tcPr>
            <w:tcW w:w="2202" w:type="dxa"/>
          </w:tcPr>
          <w:p w14:paraId="7FA9E303" w14:textId="77777777" w:rsidR="00600993" w:rsidRPr="00A17A2C" w:rsidRDefault="00600993" w:rsidP="00600993">
            <w:pPr>
              <w:jc w:val="center"/>
              <w:rPr>
                <w:rFonts w:ascii="Calibri" w:hAnsi="Calibri" w:cs="Calibri"/>
                <w:color w:val="000000"/>
              </w:rPr>
            </w:pPr>
            <w:r>
              <w:rPr>
                <w:rFonts w:ascii="Calibri" w:hAnsi="Calibri" w:cs="Calibri"/>
                <w:color w:val="000000"/>
              </w:rPr>
              <w:t>2.66E-05</w:t>
            </w:r>
          </w:p>
        </w:tc>
        <w:tc>
          <w:tcPr>
            <w:tcW w:w="2142" w:type="dxa"/>
            <w:vAlign w:val="bottom"/>
          </w:tcPr>
          <w:p w14:paraId="3376DC35"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71EAA94E"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26DFD30"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239D657" w14:textId="77777777" w:rsidTr="00D2749C">
        <w:tc>
          <w:tcPr>
            <w:tcW w:w="2202" w:type="dxa"/>
          </w:tcPr>
          <w:p w14:paraId="18C1A981"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5890792D"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9859FD8"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651FBE8"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12B5DB34" w14:textId="77777777" w:rsidTr="00D2749C">
        <w:tc>
          <w:tcPr>
            <w:tcW w:w="2202" w:type="dxa"/>
          </w:tcPr>
          <w:p w14:paraId="1FE08007"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029C5DC5"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43C5FE25"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1DB3B866"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5FC2D995" w14:textId="77777777" w:rsidTr="00D2749C">
        <w:tc>
          <w:tcPr>
            <w:tcW w:w="2202" w:type="dxa"/>
          </w:tcPr>
          <w:p w14:paraId="65A70B91" w14:textId="77777777" w:rsidR="00600993" w:rsidRPr="00A17A2C"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5473A3EC"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7364844D"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72346991"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322F5789" w14:textId="77777777" w:rsidTr="00D2749C">
        <w:tc>
          <w:tcPr>
            <w:tcW w:w="2202" w:type="dxa"/>
          </w:tcPr>
          <w:p w14:paraId="51221759" w14:textId="77777777" w:rsidR="00600993" w:rsidRPr="00600993"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23E6929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5F927BDA"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1A64199"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9AE4928" w14:textId="77777777" w:rsidTr="00D2749C">
        <w:tc>
          <w:tcPr>
            <w:tcW w:w="2202" w:type="dxa"/>
          </w:tcPr>
          <w:p w14:paraId="5D3DEB26" w14:textId="77777777" w:rsidR="00600993" w:rsidRPr="00600993" w:rsidRDefault="00600993" w:rsidP="00600993">
            <w:pPr>
              <w:jc w:val="center"/>
              <w:rPr>
                <w:rFonts w:ascii="Calibri" w:hAnsi="Calibri" w:cs="Calibri"/>
                <w:color w:val="000000"/>
              </w:rPr>
            </w:pPr>
            <w:r>
              <w:rPr>
                <w:rFonts w:ascii="Calibri" w:hAnsi="Calibri" w:cs="Calibri"/>
                <w:color w:val="000000"/>
              </w:rPr>
              <w:t>1.01E-04</w:t>
            </w:r>
          </w:p>
        </w:tc>
        <w:tc>
          <w:tcPr>
            <w:tcW w:w="2142" w:type="dxa"/>
            <w:vAlign w:val="bottom"/>
          </w:tcPr>
          <w:p w14:paraId="2B72FC7A"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754CAED5"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9DC0B6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1E395C19" w14:textId="77777777" w:rsidR="00A17A2C" w:rsidRDefault="00A17A2C" w:rsidP="00A17A2C">
      <w:pPr>
        <w:pStyle w:val="ListParagraph"/>
        <w:rPr>
          <w:sz w:val="24"/>
          <w:szCs w:val="24"/>
        </w:rPr>
      </w:pPr>
    </w:p>
    <w:p w14:paraId="198EF963" w14:textId="77777777" w:rsidR="0016114B" w:rsidRDefault="003D4CD2" w:rsidP="001D39C0">
      <w:pPr>
        <w:pStyle w:val="ListParagraph"/>
        <w:numPr>
          <w:ilvl w:val="0"/>
          <w:numId w:val="1"/>
        </w:numPr>
        <w:rPr>
          <w:sz w:val="24"/>
          <w:szCs w:val="24"/>
        </w:rPr>
      </w:pPr>
      <w:r w:rsidRPr="0016114B">
        <w:rPr>
          <w:sz w:val="24"/>
          <w:szCs w:val="24"/>
        </w:rPr>
        <w:t xml:space="preserve">Uniform </w:t>
      </w:r>
      <w:r w:rsidR="003E516C" w:rsidRPr="0016114B">
        <w:rPr>
          <w:sz w:val="24"/>
          <w:szCs w:val="24"/>
        </w:rPr>
        <w:t>stress</w:t>
      </w:r>
      <w:r w:rsidRPr="0016114B">
        <w:rPr>
          <w:sz w:val="24"/>
          <w:szCs w:val="24"/>
        </w:rPr>
        <w:t xml:space="preserve"> </w:t>
      </w:r>
      <w:r w:rsidR="003E516C" w:rsidRPr="0016114B">
        <w:rPr>
          <w:sz w:val="24"/>
          <w:szCs w:val="24"/>
        </w:rPr>
        <w:t>test</w:t>
      </w:r>
      <w:r w:rsidR="00605645" w:rsidRPr="0016114B">
        <w:rPr>
          <w:sz w:val="24"/>
          <w:szCs w:val="24"/>
        </w:rPr>
        <w:t xml:space="preserve"> </w:t>
      </w:r>
    </w:p>
    <w:p w14:paraId="1D01F753" w14:textId="77777777" w:rsidR="00605645" w:rsidRDefault="0016114B" w:rsidP="0016114B">
      <w:pPr>
        <w:pStyle w:val="ListParagraph"/>
        <w:rPr>
          <w:sz w:val="24"/>
          <w:szCs w:val="24"/>
        </w:rPr>
      </w:pPr>
      <w:r w:rsidRPr="0016114B">
        <w:rPr>
          <w:sz w:val="24"/>
          <w:szCs w:val="24"/>
        </w:rPr>
        <w:t>Apply uniform load at one d</w:t>
      </w:r>
      <w:r>
        <w:rPr>
          <w:sz w:val="24"/>
          <w:szCs w:val="24"/>
        </w:rPr>
        <w:t xml:space="preserve">irection </w:t>
      </w:r>
      <w:r w:rsidR="00C5506F">
        <w:rPr>
          <w:sz w:val="24"/>
          <w:szCs w:val="24"/>
        </w:rPr>
        <w:t>with appropriate boundary conditions</w:t>
      </w:r>
      <w:r w:rsidR="00394567">
        <w:rPr>
          <w:sz w:val="24"/>
          <w:szCs w:val="24"/>
        </w:rPr>
        <w:t xml:space="preserve"> and loading conditions</w:t>
      </w:r>
      <w:r w:rsidR="00C5506F">
        <w:rPr>
          <w:sz w:val="24"/>
          <w:szCs w:val="24"/>
        </w:rPr>
        <w:t>.</w:t>
      </w:r>
      <w:r w:rsidR="007E35F8">
        <w:rPr>
          <w:sz w:val="24"/>
          <w:szCs w:val="24"/>
        </w:rPr>
        <w:t xml:space="preserve"> </w:t>
      </w:r>
      <w:r w:rsidR="00DC4C32">
        <w:rPr>
          <w:sz w:val="24"/>
          <w:szCs w:val="24"/>
        </w:rPr>
        <w:t xml:space="preserve">Check the displacement to make sure the stress is uniform distribution. </w:t>
      </w:r>
      <w:r w:rsidR="002D62AF">
        <w:rPr>
          <w:sz w:val="24"/>
          <w:szCs w:val="24"/>
        </w:rPr>
        <w:t>Fig. 1</w:t>
      </w:r>
      <w:r w:rsidR="00996720">
        <w:rPr>
          <w:sz w:val="24"/>
          <w:szCs w:val="24"/>
        </w:rPr>
        <w:t xml:space="preserve"> and 2</w:t>
      </w:r>
      <w:r w:rsidR="002D62AF">
        <w:rPr>
          <w:sz w:val="24"/>
          <w:szCs w:val="24"/>
        </w:rPr>
        <w:t xml:space="preserve"> show the uniform displacement field applying uniform load at x</w:t>
      </w:r>
      <w:r w:rsidR="00996720">
        <w:rPr>
          <w:sz w:val="24"/>
          <w:szCs w:val="24"/>
        </w:rPr>
        <w:t xml:space="preserve"> and z</w:t>
      </w:r>
      <w:r w:rsidR="002D62AF">
        <w:rPr>
          <w:sz w:val="24"/>
          <w:szCs w:val="24"/>
        </w:rPr>
        <w:t xml:space="preserve"> direc</w:t>
      </w:r>
      <w:r w:rsidR="00996720">
        <w:rPr>
          <w:sz w:val="24"/>
          <w:szCs w:val="24"/>
        </w:rPr>
        <w:t>tion</w:t>
      </w:r>
      <w:r w:rsidR="00FC696F">
        <w:rPr>
          <w:sz w:val="24"/>
          <w:szCs w:val="24"/>
        </w:rPr>
        <w:t xml:space="preserve"> using WFEM</w:t>
      </w:r>
      <w:r w:rsidR="00996720">
        <w:rPr>
          <w:sz w:val="24"/>
          <w:szCs w:val="24"/>
        </w:rPr>
        <w:t>, respectively.</w:t>
      </w:r>
      <w:r w:rsidR="00024CD9">
        <w:rPr>
          <w:sz w:val="24"/>
          <w:szCs w:val="24"/>
        </w:rPr>
        <w:t xml:space="preserve"> </w:t>
      </w:r>
      <w:r w:rsidR="00FC696F">
        <w:rPr>
          <w:sz w:val="24"/>
          <w:szCs w:val="24"/>
        </w:rPr>
        <w:t xml:space="preserve">The same case for </w:t>
      </w:r>
      <w:r w:rsidR="00E07DF7">
        <w:rPr>
          <w:sz w:val="24"/>
          <w:szCs w:val="24"/>
        </w:rPr>
        <w:t xml:space="preserve">loading at </w:t>
      </w:r>
      <w:r w:rsidR="00FC696F">
        <w:rPr>
          <w:sz w:val="24"/>
          <w:szCs w:val="24"/>
        </w:rPr>
        <w:t>x direction has been appl</w:t>
      </w:r>
      <w:r w:rsidR="00E07DF7">
        <w:rPr>
          <w:sz w:val="24"/>
          <w:szCs w:val="24"/>
        </w:rPr>
        <w:t>ied using ANSYS for comparison. The deformed shape is shown in Fig. 3. The comparison of WFEM and ANSYS for x deflection is listed in Table 1. There is a 0.003% difference</w:t>
      </w:r>
      <w:r w:rsidR="00EA7448">
        <w:rPr>
          <w:sz w:val="24"/>
          <w:szCs w:val="24"/>
        </w:rPr>
        <w:t xml:space="preserve"> for the results getting from WFEM and ANSYS. </w:t>
      </w:r>
    </w:p>
    <w:p w14:paraId="6F79F302" w14:textId="77777777" w:rsidR="00C5506F" w:rsidRDefault="007E35F8" w:rsidP="0016114B">
      <w:pPr>
        <w:pStyle w:val="ListParagraph"/>
        <w:rPr>
          <w:sz w:val="24"/>
          <w:szCs w:val="24"/>
        </w:rPr>
      </w:pPr>
      <w:r w:rsidRPr="007E35F8">
        <w:rPr>
          <w:noProof/>
          <w:sz w:val="24"/>
          <w:szCs w:val="24"/>
          <w:lang w:eastAsia="en-US"/>
        </w:rPr>
        <w:drawing>
          <wp:inline distT="0" distB="0" distL="0" distR="0" wp14:anchorId="1FF2EBB7" wp14:editId="45499B9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46C74FC" w14:textId="77777777" w:rsidR="00DC4C32" w:rsidRPr="0016114B" w:rsidRDefault="00DC4C32" w:rsidP="00DC4C32">
      <w:pPr>
        <w:pStyle w:val="ListParagraph"/>
        <w:jc w:val="center"/>
        <w:rPr>
          <w:sz w:val="24"/>
          <w:szCs w:val="24"/>
        </w:rPr>
      </w:pPr>
      <w:r>
        <w:rPr>
          <w:sz w:val="24"/>
          <w:szCs w:val="24"/>
        </w:rPr>
        <w:t>Fig. 1. Uniform displacement field at x direction</w:t>
      </w:r>
      <w:r w:rsidR="00FC696F">
        <w:rPr>
          <w:sz w:val="24"/>
          <w:szCs w:val="24"/>
        </w:rPr>
        <w:t xml:space="preserve"> (WFEM)</w:t>
      </w:r>
    </w:p>
    <w:p w14:paraId="3FD0B8B2" w14:textId="77777777" w:rsidR="003E516C" w:rsidRDefault="003E516C" w:rsidP="00DF37F6">
      <w:pPr>
        <w:pStyle w:val="ListParagraph"/>
        <w:rPr>
          <w:sz w:val="24"/>
          <w:szCs w:val="24"/>
        </w:rPr>
      </w:pPr>
    </w:p>
    <w:p w14:paraId="454A53A3" w14:textId="77777777" w:rsidR="00394567" w:rsidRDefault="00B019FB" w:rsidP="00B019FB">
      <w:pPr>
        <w:pStyle w:val="ListParagraph"/>
        <w:jc w:val="center"/>
        <w:rPr>
          <w:sz w:val="24"/>
          <w:szCs w:val="24"/>
        </w:rPr>
      </w:pPr>
      <w:r w:rsidRPr="00B019FB">
        <w:rPr>
          <w:noProof/>
          <w:sz w:val="24"/>
          <w:szCs w:val="24"/>
          <w:lang w:eastAsia="en-US"/>
        </w:rPr>
        <w:lastRenderedPageBreak/>
        <w:drawing>
          <wp:inline distT="0" distB="0" distL="0" distR="0" wp14:anchorId="33E25D46" wp14:editId="0E211E79">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Pr>
          <w:sz w:val="24"/>
          <w:szCs w:val="24"/>
        </w:rPr>
        <w:t>Fig.2. Uniform displacement field at z direction</w:t>
      </w:r>
      <w:r w:rsidR="00FC696F">
        <w:rPr>
          <w:sz w:val="24"/>
          <w:szCs w:val="24"/>
        </w:rPr>
        <w:t xml:space="preserve"> (WFEM)</w:t>
      </w:r>
    </w:p>
    <w:p w14:paraId="4F777F49" w14:textId="77777777" w:rsidR="00810B47" w:rsidRDefault="00810B47" w:rsidP="00B019FB">
      <w:pPr>
        <w:pStyle w:val="ListParagraph"/>
        <w:jc w:val="center"/>
        <w:rPr>
          <w:sz w:val="24"/>
          <w:szCs w:val="24"/>
        </w:rPr>
      </w:pPr>
    </w:p>
    <w:p w14:paraId="365B0304" w14:textId="77777777" w:rsidR="00810B47" w:rsidRDefault="00FC696F" w:rsidP="00FC696F">
      <w:pPr>
        <w:pStyle w:val="ListParagraph"/>
        <w:jc w:val="center"/>
        <w:rPr>
          <w:sz w:val="24"/>
          <w:szCs w:val="24"/>
        </w:rPr>
      </w:pPr>
      <w:r>
        <w:rPr>
          <w:noProof/>
          <w:sz w:val="24"/>
          <w:szCs w:val="24"/>
          <w:lang w:eastAsia="en-US"/>
        </w:rPr>
        <w:drawing>
          <wp:inline distT="0" distB="0" distL="0" distR="0" wp14:anchorId="279ACBD8" wp14:editId="069904DF">
            <wp:extent cx="4720147" cy="3594064"/>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01.bmp"/>
                    <pic:cNvPicPr/>
                  </pic:nvPicPr>
                  <pic:blipFill rotWithShape="1">
                    <a:blip r:embed="rId7">
                      <a:extLst>
                        <a:ext uri="{28A0092B-C50C-407E-A947-70E740481C1C}">
                          <a14:useLocalDpi xmlns:a14="http://schemas.microsoft.com/office/drawing/2010/main" val="0"/>
                        </a:ext>
                      </a:extLst>
                    </a:blip>
                    <a:srcRect r="16346"/>
                    <a:stretch/>
                  </pic:blipFill>
                  <pic:spPr bwMode="auto">
                    <a:xfrm>
                      <a:off x="0" y="0"/>
                      <a:ext cx="4729304" cy="3601036"/>
                    </a:xfrm>
                    <a:prstGeom prst="rect">
                      <a:avLst/>
                    </a:prstGeom>
                    <a:ln>
                      <a:noFill/>
                    </a:ln>
                    <a:extLst>
                      <a:ext uri="{53640926-AAD7-44D8-BBD7-CCE9431645EC}">
                        <a14:shadowObscured xmlns:a14="http://schemas.microsoft.com/office/drawing/2010/main"/>
                      </a:ext>
                    </a:extLst>
                  </pic:spPr>
                </pic:pic>
              </a:graphicData>
            </a:graphic>
          </wp:inline>
        </w:drawing>
      </w:r>
    </w:p>
    <w:p w14:paraId="5C8F6EB8" w14:textId="77777777" w:rsidR="00FC696F" w:rsidRDefault="00E07DF7" w:rsidP="00FC696F">
      <w:pPr>
        <w:pStyle w:val="ListParagraph"/>
        <w:jc w:val="center"/>
        <w:rPr>
          <w:sz w:val="24"/>
          <w:szCs w:val="24"/>
        </w:rPr>
      </w:pPr>
      <w:r>
        <w:rPr>
          <w:sz w:val="24"/>
          <w:szCs w:val="24"/>
        </w:rPr>
        <w:t>Fig. 3. Deformed shape (ANSYS)</w:t>
      </w:r>
    </w:p>
    <w:p w14:paraId="05976084" w14:textId="77777777" w:rsidR="00E07DF7" w:rsidRDefault="00E07DF7" w:rsidP="00FC696F">
      <w:pPr>
        <w:pStyle w:val="ListParagraph"/>
        <w:jc w:val="center"/>
        <w:rPr>
          <w:sz w:val="24"/>
          <w:szCs w:val="24"/>
        </w:rPr>
      </w:pPr>
    </w:p>
    <w:p w14:paraId="1B5E4900" w14:textId="77777777" w:rsidR="00E07DF7" w:rsidRDefault="00E07DF7" w:rsidP="00FC696F">
      <w:pPr>
        <w:pStyle w:val="ListParagraph"/>
        <w:jc w:val="center"/>
        <w:rPr>
          <w:sz w:val="24"/>
          <w:szCs w:val="24"/>
        </w:rPr>
      </w:pPr>
      <w:r>
        <w:rPr>
          <w:sz w:val="24"/>
          <w:szCs w:val="24"/>
        </w:rPr>
        <w:t>Table 1.  Deflection Comparison for x deflection</w:t>
      </w:r>
    </w:p>
    <w:tbl>
      <w:tblPr>
        <w:tblStyle w:val="TableGrid"/>
        <w:tblW w:w="0" w:type="auto"/>
        <w:tblInd w:w="720" w:type="dxa"/>
        <w:tblLook w:val="04A0" w:firstRow="1" w:lastRow="0" w:firstColumn="1" w:lastColumn="0" w:noHBand="0" w:noVBand="1"/>
      </w:tblPr>
      <w:tblGrid>
        <w:gridCol w:w="2157"/>
        <w:gridCol w:w="2157"/>
        <w:gridCol w:w="2158"/>
        <w:gridCol w:w="2158"/>
      </w:tblGrid>
      <w:tr w:rsidR="00E07DF7" w14:paraId="7F5B16ED" w14:textId="77777777" w:rsidTr="00E07DF7">
        <w:tc>
          <w:tcPr>
            <w:tcW w:w="2157" w:type="dxa"/>
            <w:vAlign w:val="bottom"/>
          </w:tcPr>
          <w:p w14:paraId="0B233C73" w14:textId="77777777" w:rsidR="00E07DF7" w:rsidRDefault="00E07DF7" w:rsidP="00E07DF7">
            <w:pPr>
              <w:jc w:val="center"/>
              <w:rPr>
                <w:rFonts w:ascii="Calibri" w:hAnsi="Calibri"/>
                <w:color w:val="000000"/>
              </w:rPr>
            </w:pPr>
          </w:p>
        </w:tc>
        <w:tc>
          <w:tcPr>
            <w:tcW w:w="2157" w:type="dxa"/>
            <w:vAlign w:val="bottom"/>
          </w:tcPr>
          <w:p w14:paraId="61D2CB23" w14:textId="77777777" w:rsidR="00E07DF7" w:rsidRDefault="00E07DF7" w:rsidP="00E07DF7">
            <w:pPr>
              <w:jc w:val="center"/>
              <w:rPr>
                <w:rFonts w:ascii="Calibri" w:hAnsi="Calibri"/>
                <w:color w:val="000000"/>
              </w:rPr>
            </w:pPr>
            <w:r>
              <w:rPr>
                <w:rFonts w:ascii="Calibri" w:hAnsi="Calibri"/>
                <w:color w:val="000000"/>
              </w:rPr>
              <w:t>ANSYS</w:t>
            </w:r>
          </w:p>
        </w:tc>
        <w:tc>
          <w:tcPr>
            <w:tcW w:w="2158" w:type="dxa"/>
            <w:vAlign w:val="bottom"/>
          </w:tcPr>
          <w:p w14:paraId="6EC7E2DE" w14:textId="77777777" w:rsidR="00E07DF7" w:rsidRDefault="00E07DF7" w:rsidP="00E07DF7">
            <w:pPr>
              <w:jc w:val="center"/>
              <w:rPr>
                <w:rFonts w:ascii="Calibri" w:hAnsi="Calibri"/>
                <w:color w:val="000000"/>
              </w:rPr>
            </w:pPr>
            <w:r>
              <w:rPr>
                <w:rFonts w:ascii="Calibri" w:hAnsi="Calibri"/>
                <w:color w:val="000000"/>
              </w:rPr>
              <w:t>WFEM</w:t>
            </w:r>
          </w:p>
        </w:tc>
        <w:tc>
          <w:tcPr>
            <w:tcW w:w="2158" w:type="dxa"/>
            <w:vAlign w:val="bottom"/>
          </w:tcPr>
          <w:p w14:paraId="055740BC" w14:textId="77777777" w:rsidR="00E07DF7" w:rsidRDefault="00E07DF7" w:rsidP="00E07DF7">
            <w:pPr>
              <w:jc w:val="center"/>
              <w:rPr>
                <w:rFonts w:ascii="Calibri" w:hAnsi="Calibri"/>
                <w:color w:val="000000"/>
              </w:rPr>
            </w:pPr>
            <w:r>
              <w:rPr>
                <w:rFonts w:ascii="Calibri" w:hAnsi="Calibri"/>
                <w:color w:val="000000"/>
              </w:rPr>
              <w:t>Difference</w:t>
            </w:r>
          </w:p>
        </w:tc>
      </w:tr>
      <w:tr w:rsidR="00E07DF7" w14:paraId="2F7EF06D" w14:textId="77777777" w:rsidTr="00E07DF7">
        <w:tc>
          <w:tcPr>
            <w:tcW w:w="2157" w:type="dxa"/>
            <w:vAlign w:val="bottom"/>
          </w:tcPr>
          <w:p w14:paraId="648B8FDC" w14:textId="77777777" w:rsidR="00E07DF7" w:rsidRDefault="00E07DF7" w:rsidP="00E07DF7">
            <w:pPr>
              <w:jc w:val="center"/>
              <w:rPr>
                <w:rFonts w:ascii="Calibri" w:hAnsi="Calibri"/>
                <w:color w:val="000000"/>
              </w:rPr>
            </w:pPr>
            <w:r>
              <w:rPr>
                <w:rFonts w:ascii="Calibri" w:hAnsi="Calibri"/>
                <w:color w:val="000000"/>
              </w:rPr>
              <w:t>x deflection</w:t>
            </w:r>
          </w:p>
        </w:tc>
        <w:tc>
          <w:tcPr>
            <w:tcW w:w="2157" w:type="dxa"/>
            <w:vAlign w:val="bottom"/>
          </w:tcPr>
          <w:p w14:paraId="591ADE3C" w14:textId="77777777" w:rsidR="00E07DF7" w:rsidRDefault="00E07DF7" w:rsidP="00E07DF7">
            <w:pPr>
              <w:jc w:val="center"/>
              <w:rPr>
                <w:rFonts w:ascii="Calibri" w:hAnsi="Calibri"/>
                <w:color w:val="000000"/>
              </w:rPr>
            </w:pPr>
            <w:r>
              <w:rPr>
                <w:rFonts w:ascii="Calibri" w:hAnsi="Calibri"/>
                <w:color w:val="000000"/>
              </w:rPr>
              <w:t>3.93310E-12</w:t>
            </w:r>
          </w:p>
        </w:tc>
        <w:tc>
          <w:tcPr>
            <w:tcW w:w="2158" w:type="dxa"/>
            <w:vAlign w:val="bottom"/>
          </w:tcPr>
          <w:p w14:paraId="76CC928A" w14:textId="77777777" w:rsidR="00E07DF7" w:rsidRDefault="00E07DF7" w:rsidP="00E07DF7">
            <w:pPr>
              <w:jc w:val="center"/>
              <w:rPr>
                <w:rFonts w:ascii="Calibri" w:hAnsi="Calibri"/>
                <w:color w:val="000000"/>
              </w:rPr>
            </w:pPr>
            <w:r>
              <w:rPr>
                <w:rFonts w:ascii="Calibri" w:hAnsi="Calibri"/>
                <w:color w:val="000000"/>
              </w:rPr>
              <w:t>3.93323E-12</w:t>
            </w:r>
          </w:p>
        </w:tc>
        <w:tc>
          <w:tcPr>
            <w:tcW w:w="2158" w:type="dxa"/>
            <w:vAlign w:val="bottom"/>
          </w:tcPr>
          <w:p w14:paraId="211EA3CF" w14:textId="77777777" w:rsidR="00E07DF7" w:rsidRDefault="00E07DF7" w:rsidP="00E07DF7">
            <w:pPr>
              <w:jc w:val="center"/>
              <w:rPr>
                <w:rFonts w:ascii="Calibri" w:hAnsi="Calibri"/>
                <w:color w:val="000000"/>
              </w:rPr>
            </w:pPr>
            <w:r>
              <w:rPr>
                <w:rFonts w:ascii="Calibri" w:hAnsi="Calibri"/>
                <w:color w:val="000000"/>
              </w:rPr>
              <w:t>0.003%</w:t>
            </w:r>
          </w:p>
        </w:tc>
      </w:tr>
    </w:tbl>
    <w:p w14:paraId="33DA503A" w14:textId="77777777" w:rsidR="00E07DF7" w:rsidRDefault="00E07DF7" w:rsidP="0086086B">
      <w:pPr>
        <w:pStyle w:val="ListParagraph"/>
        <w:rPr>
          <w:sz w:val="24"/>
          <w:szCs w:val="24"/>
        </w:rPr>
      </w:pPr>
    </w:p>
    <w:p w14:paraId="2E1E9F9E" w14:textId="76BCBCDF" w:rsidR="0086086B" w:rsidRDefault="0086086B" w:rsidP="0086086B">
      <w:pPr>
        <w:pStyle w:val="ListParagraph"/>
        <w:numPr>
          <w:ilvl w:val="0"/>
          <w:numId w:val="1"/>
        </w:numPr>
        <w:rPr>
          <w:sz w:val="24"/>
          <w:szCs w:val="24"/>
        </w:rPr>
      </w:pPr>
      <w:r>
        <w:rPr>
          <w:sz w:val="24"/>
          <w:szCs w:val="24"/>
        </w:rPr>
        <w:t>Shear locking test</w:t>
      </w:r>
    </w:p>
    <w:p w14:paraId="1358405E" w14:textId="24460C8C" w:rsidR="004B6825" w:rsidRDefault="004B6825" w:rsidP="004B6825">
      <w:pPr>
        <w:pStyle w:val="ListParagraph"/>
        <w:rPr>
          <w:sz w:val="24"/>
          <w:szCs w:val="24"/>
        </w:rPr>
      </w:pPr>
      <w:r>
        <w:rPr>
          <w:sz w:val="24"/>
          <w:szCs w:val="24"/>
        </w:rPr>
        <w:t>Three cases are tested in this part. The model is a single brick element with one end fixed and vertical load a</w:t>
      </w:r>
      <w:r w:rsidR="0018028B">
        <w:rPr>
          <w:sz w:val="24"/>
          <w:szCs w:val="24"/>
        </w:rPr>
        <w:t>t the other end, shown in Fig. 4</w:t>
      </w:r>
      <w:r>
        <w:rPr>
          <w:sz w:val="24"/>
          <w:szCs w:val="24"/>
        </w:rPr>
        <w:t>. The first case is to do the analysis using the commercial software ANSYS. The d</w:t>
      </w:r>
      <w:r w:rsidR="0018028B">
        <w:rPr>
          <w:sz w:val="24"/>
          <w:szCs w:val="24"/>
        </w:rPr>
        <w:t>eformed shape is shown in Fig. 4</w:t>
      </w:r>
      <w:r>
        <w:rPr>
          <w:sz w:val="24"/>
          <w:szCs w:val="24"/>
        </w:rPr>
        <w:t xml:space="preserve">. The second case is to perform the analysis with shear locking fix by WFEM. The third case is to perform the analysis without shear locking fix by WFEM. The deformed shapes are shown in Fig. </w:t>
      </w:r>
      <w:r w:rsidR="0018028B">
        <w:rPr>
          <w:sz w:val="24"/>
          <w:szCs w:val="24"/>
        </w:rPr>
        <w:t>5</w:t>
      </w:r>
      <w:r>
        <w:rPr>
          <w:sz w:val="24"/>
          <w:szCs w:val="24"/>
        </w:rPr>
        <w:t xml:space="preserve"> and Fig. </w:t>
      </w:r>
      <w:r w:rsidR="0018028B">
        <w:rPr>
          <w:sz w:val="24"/>
          <w:szCs w:val="24"/>
        </w:rPr>
        <w:t>6</w:t>
      </w:r>
      <w:r>
        <w:rPr>
          <w:sz w:val="24"/>
          <w:szCs w:val="24"/>
        </w:rPr>
        <w:t xml:space="preserve">. </w:t>
      </w:r>
      <w:r w:rsidR="006E3715">
        <w:rPr>
          <w:sz w:val="24"/>
          <w:szCs w:val="24"/>
        </w:rPr>
        <w:t xml:space="preserve">The vertical displacement is compared in Table 2. As it shows, the WFEM code with shear locking fix matches the results from ANSYS. And there is 18% improvement applying shear locking fix. The shear locking indeed makes the element stiffer. </w:t>
      </w:r>
    </w:p>
    <w:p w14:paraId="4FCA955B" w14:textId="77777777" w:rsidR="0018028B" w:rsidRDefault="0018028B" w:rsidP="004B6825">
      <w:pPr>
        <w:pStyle w:val="ListParagraph"/>
        <w:rPr>
          <w:sz w:val="24"/>
          <w:szCs w:val="24"/>
        </w:rPr>
      </w:pPr>
    </w:p>
    <w:p w14:paraId="29D09CA1" w14:textId="37ECFDD5" w:rsidR="0018028B" w:rsidRDefault="0018028B" w:rsidP="0018028B">
      <w:pPr>
        <w:pStyle w:val="ListParagraph"/>
        <w:jc w:val="center"/>
        <w:rPr>
          <w:sz w:val="24"/>
          <w:szCs w:val="24"/>
        </w:rPr>
      </w:pPr>
      <w:r w:rsidRPr="0018028B">
        <w:rPr>
          <w:noProof/>
          <w:sz w:val="24"/>
          <w:szCs w:val="24"/>
          <w:lang w:eastAsia="en-US"/>
        </w:rPr>
        <w:drawing>
          <wp:inline distT="0" distB="0" distL="0" distR="0" wp14:anchorId="158DAA15" wp14:editId="08C4ED1D">
            <wp:extent cx="5757177" cy="4400550"/>
            <wp:effectExtent l="0" t="0" r="0" b="0"/>
            <wp:docPr id="5" name="Picture 5" descr="C:\Users\Hao\Desktop\ME7120_Project2\Ansys\ANSYS_SingleElementTest\test01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Desktop\ME7120_Project2\Ansys\ANSYS_SingleElementTest\test01000.bmp"/>
                    <pic:cNvPicPr>
                      <a:picLocks noChangeAspect="1" noChangeArrowheads="1"/>
                    </pic:cNvPicPr>
                  </pic:nvPicPr>
                  <pic:blipFill rotWithShape="1">
                    <a:blip r:embed="rId8">
                      <a:extLst>
                        <a:ext uri="{28A0092B-C50C-407E-A947-70E740481C1C}">
                          <a14:useLocalDpi xmlns:a14="http://schemas.microsoft.com/office/drawing/2010/main" val="0"/>
                        </a:ext>
                      </a:extLst>
                    </a:blip>
                    <a:srcRect r="16665"/>
                    <a:stretch/>
                  </pic:blipFill>
                  <pic:spPr bwMode="auto">
                    <a:xfrm>
                      <a:off x="0" y="0"/>
                      <a:ext cx="5762508" cy="4404625"/>
                    </a:xfrm>
                    <a:prstGeom prst="rect">
                      <a:avLst/>
                    </a:prstGeom>
                    <a:noFill/>
                    <a:ln>
                      <a:noFill/>
                    </a:ln>
                    <a:extLst>
                      <a:ext uri="{53640926-AAD7-44D8-BBD7-CCE9431645EC}">
                        <a14:shadowObscured xmlns:a14="http://schemas.microsoft.com/office/drawing/2010/main"/>
                      </a:ext>
                    </a:extLst>
                  </pic:spPr>
                </pic:pic>
              </a:graphicData>
            </a:graphic>
          </wp:inline>
        </w:drawing>
      </w:r>
    </w:p>
    <w:p w14:paraId="05C921CB" w14:textId="1BBDF2DE" w:rsidR="0018028B" w:rsidRDefault="0018028B" w:rsidP="0018028B">
      <w:pPr>
        <w:pStyle w:val="ListParagraph"/>
        <w:jc w:val="center"/>
        <w:rPr>
          <w:sz w:val="24"/>
          <w:szCs w:val="24"/>
        </w:rPr>
      </w:pPr>
      <w:r>
        <w:rPr>
          <w:sz w:val="24"/>
          <w:szCs w:val="24"/>
        </w:rPr>
        <w:t>Fig. 4. Deformed shape by ANSYS</w:t>
      </w:r>
    </w:p>
    <w:p w14:paraId="67F8F8FA" w14:textId="77777777" w:rsidR="00B66C0C" w:rsidRDefault="00B66C0C" w:rsidP="00B66C0C">
      <w:pPr>
        <w:pStyle w:val="ListParagraph"/>
        <w:jc w:val="center"/>
        <w:rPr>
          <w:sz w:val="24"/>
          <w:szCs w:val="24"/>
        </w:rPr>
      </w:pPr>
    </w:p>
    <w:p w14:paraId="55747206" w14:textId="164472C5" w:rsidR="00B66C0C" w:rsidRDefault="00B66C0C" w:rsidP="00B66C0C">
      <w:pPr>
        <w:pStyle w:val="ListParagraph"/>
        <w:jc w:val="center"/>
        <w:rPr>
          <w:sz w:val="24"/>
          <w:szCs w:val="24"/>
        </w:rPr>
      </w:pPr>
      <w:r w:rsidRPr="00B66C0C">
        <w:rPr>
          <w:noProof/>
          <w:sz w:val="24"/>
          <w:szCs w:val="24"/>
          <w:lang w:eastAsia="en-US"/>
        </w:rPr>
        <w:lastRenderedPageBreak/>
        <w:drawing>
          <wp:inline distT="0" distB="0" distL="0" distR="0" wp14:anchorId="38A8A889" wp14:editId="1D991EEF">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18EC5BF" w14:textId="15A065AF" w:rsidR="00B66C0C" w:rsidRDefault="00B66C0C" w:rsidP="00B66C0C">
      <w:pPr>
        <w:pStyle w:val="ListParagraph"/>
        <w:jc w:val="center"/>
        <w:rPr>
          <w:sz w:val="24"/>
          <w:szCs w:val="24"/>
        </w:rPr>
      </w:pPr>
      <w:r>
        <w:rPr>
          <w:sz w:val="24"/>
          <w:szCs w:val="24"/>
        </w:rPr>
        <w:t xml:space="preserve">Fig. </w:t>
      </w:r>
      <w:r w:rsidR="00331D06">
        <w:rPr>
          <w:sz w:val="24"/>
          <w:szCs w:val="24"/>
        </w:rPr>
        <w:t>5</w:t>
      </w:r>
      <w:r>
        <w:rPr>
          <w:sz w:val="24"/>
          <w:szCs w:val="24"/>
        </w:rPr>
        <w:t>. Deformed shape with shear locking fix (WFEM)</w:t>
      </w:r>
    </w:p>
    <w:p w14:paraId="132BA812" w14:textId="77777777" w:rsidR="00331D06" w:rsidRDefault="00331D06" w:rsidP="00B66C0C">
      <w:pPr>
        <w:pStyle w:val="ListParagraph"/>
        <w:jc w:val="center"/>
        <w:rPr>
          <w:sz w:val="24"/>
          <w:szCs w:val="24"/>
        </w:rPr>
      </w:pPr>
    </w:p>
    <w:p w14:paraId="5C235E14" w14:textId="77777777" w:rsidR="00331D06" w:rsidRDefault="00331D06" w:rsidP="00331D06">
      <w:pPr>
        <w:pStyle w:val="ListParagraph"/>
        <w:rPr>
          <w:sz w:val="24"/>
          <w:szCs w:val="24"/>
        </w:rPr>
      </w:pPr>
      <w:r w:rsidRPr="00B66C0C">
        <w:rPr>
          <w:noProof/>
          <w:sz w:val="24"/>
          <w:szCs w:val="24"/>
          <w:lang w:eastAsia="en-US"/>
        </w:rPr>
        <w:lastRenderedPageBreak/>
        <w:drawing>
          <wp:inline distT="0" distB="0" distL="0" distR="0" wp14:anchorId="5F7E68A0" wp14:editId="0F80B8F7">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3DCFA62" w14:textId="77777777" w:rsidR="00331D06" w:rsidRDefault="00331D06" w:rsidP="00331D06">
      <w:pPr>
        <w:pStyle w:val="ListParagraph"/>
        <w:jc w:val="center"/>
        <w:rPr>
          <w:sz w:val="24"/>
          <w:szCs w:val="24"/>
        </w:rPr>
      </w:pPr>
      <w:r>
        <w:rPr>
          <w:sz w:val="24"/>
          <w:szCs w:val="24"/>
        </w:rPr>
        <w:t>Fig. 6. Deformed shape without shear locking fix (WFEM)</w:t>
      </w:r>
    </w:p>
    <w:p w14:paraId="0CDB8253" w14:textId="77777777" w:rsidR="00331D06" w:rsidRDefault="00331D06" w:rsidP="00B66C0C">
      <w:pPr>
        <w:pStyle w:val="ListParagraph"/>
        <w:jc w:val="center"/>
        <w:rPr>
          <w:sz w:val="24"/>
          <w:szCs w:val="24"/>
        </w:rPr>
      </w:pPr>
    </w:p>
    <w:p w14:paraId="7D8B2FC5" w14:textId="77777777" w:rsidR="00791445" w:rsidRDefault="00791445" w:rsidP="00B66C0C">
      <w:pPr>
        <w:pStyle w:val="ListParagraph"/>
        <w:jc w:val="center"/>
        <w:rPr>
          <w:sz w:val="24"/>
          <w:szCs w:val="24"/>
        </w:rPr>
      </w:pPr>
    </w:p>
    <w:p w14:paraId="5E7E60F7" w14:textId="6EA2A0EE" w:rsidR="00CE5181" w:rsidRDefault="00883818" w:rsidP="00883818">
      <w:pPr>
        <w:pStyle w:val="ListParagraph"/>
        <w:jc w:val="center"/>
      </w:pPr>
      <w:r>
        <w:t>Table 2. Comparison including shear locking fix</w:t>
      </w:r>
      <w:r w:rsidR="00565AFE">
        <w:fldChar w:fldCharType="begin"/>
      </w:r>
      <w:r w:rsidR="00565AFE">
        <w:instrText xml:space="preserve"> LINK </w:instrText>
      </w:r>
      <w:r w:rsidR="00943947">
        <w:instrText xml:space="preserve">Excel.Sheet.12 Book1 Sheet1!R9C7:R11C11 </w:instrText>
      </w:r>
      <w:r w:rsidR="00565AFE">
        <w:instrText xml:space="preserve">\a \f 4 \h  \* MERGEFORMAT </w:instrText>
      </w:r>
      <w:r w:rsidR="00565AFE">
        <w:fldChar w:fldCharType="separate"/>
      </w:r>
    </w:p>
    <w:tbl>
      <w:tblPr>
        <w:tblW w:w="5522" w:type="dxa"/>
        <w:jc w:val="center"/>
        <w:tblLook w:val="04A0" w:firstRow="1" w:lastRow="0" w:firstColumn="1" w:lastColumn="0" w:noHBand="0" w:noVBand="1"/>
      </w:tblPr>
      <w:tblGrid>
        <w:gridCol w:w="1350"/>
        <w:gridCol w:w="1195"/>
        <w:gridCol w:w="1145"/>
        <w:gridCol w:w="1170"/>
        <w:gridCol w:w="875"/>
      </w:tblGrid>
      <w:tr w:rsidR="00CE5181" w:rsidRPr="00CE5181" w14:paraId="348386FD" w14:textId="77777777" w:rsidTr="00CE5181">
        <w:trPr>
          <w:divId w:val="1707680309"/>
          <w:trHeight w:val="300"/>
          <w:jc w:val="center"/>
        </w:trPr>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8E882"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 </w:t>
            </w:r>
          </w:p>
        </w:tc>
        <w:tc>
          <w:tcPr>
            <w:tcW w:w="11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C9C8B"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ANSYS</w:t>
            </w:r>
          </w:p>
        </w:tc>
        <w:tc>
          <w:tcPr>
            <w:tcW w:w="297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2E47C1"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WFEM</w:t>
            </w:r>
          </w:p>
        </w:tc>
      </w:tr>
      <w:tr w:rsidR="00CE5181" w:rsidRPr="00CE5181" w14:paraId="7F6E9B9A" w14:textId="77777777" w:rsidTr="00CE5181">
        <w:trPr>
          <w:divId w:val="1707680309"/>
          <w:trHeight w:val="300"/>
          <w:jc w:val="center"/>
        </w:trPr>
        <w:tc>
          <w:tcPr>
            <w:tcW w:w="1350" w:type="dxa"/>
            <w:vMerge/>
            <w:tcBorders>
              <w:top w:val="single" w:sz="4" w:space="0" w:color="auto"/>
              <w:left w:val="single" w:sz="4" w:space="0" w:color="auto"/>
              <w:bottom w:val="single" w:sz="4" w:space="0" w:color="auto"/>
              <w:right w:val="single" w:sz="4" w:space="0" w:color="auto"/>
            </w:tcBorders>
            <w:vAlign w:val="center"/>
            <w:hideMark/>
          </w:tcPr>
          <w:p w14:paraId="34DE6384" w14:textId="77777777" w:rsidR="00CE5181" w:rsidRPr="00CE5181" w:rsidRDefault="00CE5181" w:rsidP="00CE5181">
            <w:pPr>
              <w:spacing w:after="0" w:line="240" w:lineRule="auto"/>
              <w:jc w:val="center"/>
              <w:rPr>
                <w:rFonts w:ascii="Calibri" w:eastAsia="Times New Roman" w:hAnsi="Calibri" w:cs="Calibri"/>
                <w:color w:val="000000"/>
              </w:rPr>
            </w:pPr>
          </w:p>
        </w:tc>
        <w:tc>
          <w:tcPr>
            <w:tcW w:w="1195" w:type="dxa"/>
            <w:vMerge/>
            <w:tcBorders>
              <w:top w:val="single" w:sz="4" w:space="0" w:color="auto"/>
              <w:left w:val="single" w:sz="4" w:space="0" w:color="auto"/>
              <w:bottom w:val="single" w:sz="4" w:space="0" w:color="auto"/>
              <w:right w:val="single" w:sz="4" w:space="0" w:color="auto"/>
            </w:tcBorders>
            <w:vAlign w:val="center"/>
            <w:hideMark/>
          </w:tcPr>
          <w:p w14:paraId="529C7CFE" w14:textId="77777777" w:rsidR="00CE5181" w:rsidRPr="00CE5181" w:rsidRDefault="00CE5181" w:rsidP="00CE5181">
            <w:pPr>
              <w:spacing w:after="0" w:line="240" w:lineRule="auto"/>
              <w:jc w:val="center"/>
              <w:rPr>
                <w:rFonts w:ascii="Calibri" w:eastAsia="Times New Roman" w:hAnsi="Calibri" w:cs="Calibri"/>
                <w:color w:val="000000"/>
              </w:rPr>
            </w:pPr>
          </w:p>
        </w:tc>
        <w:tc>
          <w:tcPr>
            <w:tcW w:w="1145" w:type="dxa"/>
            <w:tcBorders>
              <w:top w:val="nil"/>
              <w:left w:val="nil"/>
              <w:bottom w:val="single" w:sz="4" w:space="0" w:color="auto"/>
              <w:right w:val="single" w:sz="4" w:space="0" w:color="auto"/>
            </w:tcBorders>
            <w:shd w:val="clear" w:color="auto" w:fill="auto"/>
            <w:noWrap/>
            <w:vAlign w:val="bottom"/>
            <w:hideMark/>
          </w:tcPr>
          <w:p w14:paraId="5874056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Fix SL</w:t>
            </w:r>
          </w:p>
        </w:tc>
        <w:tc>
          <w:tcPr>
            <w:tcW w:w="1170" w:type="dxa"/>
            <w:tcBorders>
              <w:top w:val="nil"/>
              <w:left w:val="nil"/>
              <w:bottom w:val="single" w:sz="4" w:space="0" w:color="auto"/>
              <w:right w:val="single" w:sz="4" w:space="0" w:color="auto"/>
            </w:tcBorders>
            <w:shd w:val="clear" w:color="auto" w:fill="auto"/>
            <w:noWrap/>
            <w:vAlign w:val="bottom"/>
            <w:hideMark/>
          </w:tcPr>
          <w:p w14:paraId="75FFEDD2" w14:textId="556EE177" w:rsidR="00CE5181" w:rsidRPr="00CE5181" w:rsidRDefault="007B2E99" w:rsidP="00CE518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with </w:t>
            </w:r>
            <w:r w:rsidR="00CE5181" w:rsidRPr="00CE5181">
              <w:rPr>
                <w:rFonts w:ascii="Calibri" w:eastAsia="Times New Roman" w:hAnsi="Calibri" w:cs="Calibri"/>
                <w:color w:val="000000"/>
              </w:rPr>
              <w:t>SL</w:t>
            </w:r>
          </w:p>
        </w:tc>
        <w:tc>
          <w:tcPr>
            <w:tcW w:w="662" w:type="dxa"/>
            <w:tcBorders>
              <w:top w:val="nil"/>
              <w:left w:val="nil"/>
              <w:bottom w:val="single" w:sz="4" w:space="0" w:color="auto"/>
              <w:right w:val="single" w:sz="4" w:space="0" w:color="auto"/>
            </w:tcBorders>
            <w:shd w:val="clear" w:color="auto" w:fill="auto"/>
            <w:noWrap/>
            <w:vAlign w:val="bottom"/>
            <w:hideMark/>
          </w:tcPr>
          <w:p w14:paraId="7653945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Diff</w:t>
            </w:r>
          </w:p>
        </w:tc>
      </w:tr>
      <w:tr w:rsidR="00CE5181" w:rsidRPr="00CE5181" w14:paraId="34208440" w14:textId="77777777" w:rsidTr="00CE5181">
        <w:trPr>
          <w:divId w:val="1707680309"/>
          <w:trHeight w:val="300"/>
          <w:jc w:val="center"/>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46698"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y deflection</w:t>
            </w:r>
          </w:p>
        </w:tc>
        <w:tc>
          <w:tcPr>
            <w:tcW w:w="1195" w:type="dxa"/>
            <w:tcBorders>
              <w:top w:val="nil"/>
              <w:left w:val="nil"/>
              <w:bottom w:val="single" w:sz="4" w:space="0" w:color="auto"/>
              <w:right w:val="single" w:sz="4" w:space="0" w:color="auto"/>
            </w:tcBorders>
            <w:shd w:val="clear" w:color="auto" w:fill="auto"/>
            <w:noWrap/>
            <w:vAlign w:val="bottom"/>
            <w:hideMark/>
          </w:tcPr>
          <w:p w14:paraId="2DF0B49B"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2.154E-11</w:t>
            </w:r>
          </w:p>
        </w:tc>
        <w:tc>
          <w:tcPr>
            <w:tcW w:w="1145" w:type="dxa"/>
            <w:tcBorders>
              <w:top w:val="nil"/>
              <w:left w:val="nil"/>
              <w:bottom w:val="single" w:sz="4" w:space="0" w:color="auto"/>
              <w:right w:val="single" w:sz="4" w:space="0" w:color="auto"/>
            </w:tcBorders>
            <w:shd w:val="clear" w:color="auto" w:fill="auto"/>
            <w:noWrap/>
            <w:vAlign w:val="bottom"/>
            <w:hideMark/>
          </w:tcPr>
          <w:p w14:paraId="064D5A8E"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2.154E-11</w:t>
            </w:r>
          </w:p>
        </w:tc>
        <w:tc>
          <w:tcPr>
            <w:tcW w:w="1170" w:type="dxa"/>
            <w:tcBorders>
              <w:top w:val="nil"/>
              <w:left w:val="nil"/>
              <w:bottom w:val="single" w:sz="4" w:space="0" w:color="auto"/>
              <w:right w:val="single" w:sz="4" w:space="0" w:color="auto"/>
            </w:tcBorders>
            <w:shd w:val="clear" w:color="auto" w:fill="auto"/>
            <w:noWrap/>
            <w:vAlign w:val="bottom"/>
            <w:hideMark/>
          </w:tcPr>
          <w:p w14:paraId="6097AE8F"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1.762E-11</w:t>
            </w:r>
          </w:p>
        </w:tc>
        <w:tc>
          <w:tcPr>
            <w:tcW w:w="662" w:type="dxa"/>
            <w:tcBorders>
              <w:top w:val="nil"/>
              <w:left w:val="nil"/>
              <w:bottom w:val="single" w:sz="4" w:space="0" w:color="auto"/>
              <w:right w:val="single" w:sz="4" w:space="0" w:color="auto"/>
            </w:tcBorders>
            <w:shd w:val="clear" w:color="auto" w:fill="auto"/>
            <w:noWrap/>
            <w:vAlign w:val="bottom"/>
            <w:hideMark/>
          </w:tcPr>
          <w:p w14:paraId="36108DE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18.20%</w:t>
            </w:r>
          </w:p>
        </w:tc>
      </w:tr>
    </w:tbl>
    <w:p w14:paraId="32D1F767" w14:textId="0408886D" w:rsidR="00CE5181" w:rsidRDefault="00565AFE" w:rsidP="00B66C0C">
      <w:pPr>
        <w:pStyle w:val="ListParagraph"/>
        <w:jc w:val="center"/>
      </w:pPr>
      <w:r>
        <w:fldChar w:fldCharType="end"/>
      </w:r>
      <w:r>
        <w:fldChar w:fldCharType="begin"/>
      </w:r>
      <w:r>
        <w:instrText xml:space="preserve"> LINK </w:instrText>
      </w:r>
      <w:r w:rsidR="00943947">
        <w:instrText xml:space="preserve">Excel.Sheet.12 Book1 Sheet1!R9C7:R11C11 </w:instrText>
      </w:r>
      <w:r>
        <w:instrText xml:space="preserve">\a \f 4 \h  \* MERGEFORMAT </w:instrText>
      </w:r>
      <w:r>
        <w:fldChar w:fldCharType="separate"/>
      </w:r>
    </w:p>
    <w:p w14:paraId="5FB4A3B5" w14:textId="5B46AEE3" w:rsidR="00791445" w:rsidRDefault="00565AFE" w:rsidP="00B66C0C">
      <w:pPr>
        <w:pStyle w:val="ListParagraph"/>
        <w:jc w:val="center"/>
        <w:rPr>
          <w:sz w:val="24"/>
          <w:szCs w:val="24"/>
        </w:rPr>
      </w:pPr>
      <w:r>
        <w:rPr>
          <w:sz w:val="24"/>
          <w:szCs w:val="24"/>
        </w:rPr>
        <w:fldChar w:fldCharType="end"/>
      </w:r>
    </w:p>
    <w:p w14:paraId="2FF93C6F" w14:textId="77777777" w:rsidR="00791445" w:rsidRDefault="00791445" w:rsidP="00B66C0C">
      <w:pPr>
        <w:pStyle w:val="ListParagraph"/>
        <w:jc w:val="center"/>
        <w:rPr>
          <w:sz w:val="24"/>
          <w:szCs w:val="24"/>
        </w:rPr>
      </w:pPr>
    </w:p>
    <w:p w14:paraId="07903476" w14:textId="77777777" w:rsidR="00791445" w:rsidRDefault="00791445" w:rsidP="00B66C0C">
      <w:pPr>
        <w:pStyle w:val="ListParagraph"/>
        <w:jc w:val="center"/>
        <w:rPr>
          <w:sz w:val="24"/>
          <w:szCs w:val="24"/>
        </w:rPr>
      </w:pPr>
    </w:p>
    <w:p w14:paraId="423946F1" w14:textId="77777777" w:rsidR="00791445" w:rsidRDefault="00791445" w:rsidP="00B66C0C">
      <w:pPr>
        <w:pStyle w:val="ListParagraph"/>
        <w:jc w:val="center"/>
        <w:rPr>
          <w:sz w:val="24"/>
          <w:szCs w:val="24"/>
        </w:rPr>
      </w:pPr>
    </w:p>
    <w:p w14:paraId="2A636E9C" w14:textId="77777777" w:rsidR="00791445" w:rsidRDefault="00791445" w:rsidP="00B66C0C">
      <w:pPr>
        <w:pStyle w:val="ListParagraph"/>
        <w:jc w:val="center"/>
        <w:rPr>
          <w:sz w:val="24"/>
          <w:szCs w:val="24"/>
        </w:rPr>
      </w:pPr>
    </w:p>
    <w:p w14:paraId="43970F18" w14:textId="77777777" w:rsidR="00791445" w:rsidRDefault="00791445" w:rsidP="00B66C0C">
      <w:pPr>
        <w:pStyle w:val="ListParagraph"/>
        <w:jc w:val="center"/>
        <w:rPr>
          <w:sz w:val="24"/>
          <w:szCs w:val="24"/>
        </w:rPr>
      </w:pPr>
    </w:p>
    <w:p w14:paraId="152ADCF2" w14:textId="77777777" w:rsidR="00791445" w:rsidRDefault="00791445" w:rsidP="00B66C0C">
      <w:pPr>
        <w:pStyle w:val="ListParagraph"/>
        <w:jc w:val="center"/>
        <w:rPr>
          <w:sz w:val="24"/>
          <w:szCs w:val="24"/>
        </w:rPr>
      </w:pPr>
    </w:p>
    <w:p w14:paraId="5944979C" w14:textId="77777777" w:rsidR="004F13E2" w:rsidRDefault="004F13E2" w:rsidP="0086086B">
      <w:pPr>
        <w:jc w:val="both"/>
        <w:rPr>
          <w:sz w:val="24"/>
          <w:szCs w:val="24"/>
        </w:rPr>
      </w:pPr>
      <w:r>
        <w:rPr>
          <w:sz w:val="24"/>
          <w:szCs w:val="24"/>
        </w:rPr>
        <w:br w:type="page"/>
      </w:r>
    </w:p>
    <w:p w14:paraId="3D661DF2" w14:textId="77777777" w:rsidR="00791445" w:rsidRDefault="00791445" w:rsidP="0086086B">
      <w:pPr>
        <w:jc w:val="both"/>
        <w:rPr>
          <w:sz w:val="24"/>
          <w:szCs w:val="24"/>
        </w:rPr>
      </w:pPr>
    </w:p>
    <w:p w14:paraId="37793402" w14:textId="77777777" w:rsidR="004F13E2" w:rsidRPr="0051204E" w:rsidRDefault="004F13E2" w:rsidP="004F13E2">
      <w:pPr>
        <w:rPr>
          <w:b/>
          <w:sz w:val="24"/>
          <w:szCs w:val="24"/>
        </w:rPr>
      </w:pPr>
      <w:r w:rsidRPr="0051204E">
        <w:rPr>
          <w:b/>
          <w:sz w:val="24"/>
          <w:szCs w:val="24"/>
        </w:rPr>
        <w:t>Brick Element Comparison</w:t>
      </w:r>
    </w:p>
    <w:p w14:paraId="3FCCFFA0" w14:textId="77777777" w:rsidR="004F13E2" w:rsidRPr="0051204E" w:rsidRDefault="004F13E2" w:rsidP="004F13E2">
      <w:pPr>
        <w:pStyle w:val="ListParagraph"/>
        <w:numPr>
          <w:ilvl w:val="0"/>
          <w:numId w:val="1"/>
        </w:numPr>
        <w:rPr>
          <w:b/>
          <w:sz w:val="24"/>
          <w:szCs w:val="24"/>
        </w:rPr>
      </w:pPr>
      <w:r w:rsidRPr="0051204E">
        <w:rPr>
          <w:b/>
          <w:sz w:val="24"/>
          <w:szCs w:val="24"/>
        </w:rPr>
        <w:t xml:space="preserve">Pyramid </w:t>
      </w:r>
    </w:p>
    <w:p w14:paraId="3677813B" w14:textId="26AE142E" w:rsidR="004F13E2" w:rsidRPr="004F13E2" w:rsidRDefault="0051204E" w:rsidP="004F13E2">
      <w:pPr>
        <w:ind w:left="360"/>
        <w:jc w:val="center"/>
        <w:rPr>
          <w:sz w:val="24"/>
          <w:szCs w:val="24"/>
        </w:rPr>
      </w:pPr>
      <w:r>
        <w:rPr>
          <w:sz w:val="24"/>
          <w:szCs w:val="24"/>
        </w:rPr>
        <w:t>Table 3</w:t>
      </w:r>
      <w:r w:rsidR="004F13E2" w:rsidRPr="004F13E2">
        <w:rPr>
          <w:sz w:val="24"/>
          <w:szCs w:val="24"/>
        </w:rPr>
        <w:t>.  Deflection Comparison for x deflection at tip</w:t>
      </w:r>
    </w:p>
    <w:tbl>
      <w:tblPr>
        <w:tblStyle w:val="TableGrid"/>
        <w:tblW w:w="0" w:type="auto"/>
        <w:tblInd w:w="720" w:type="dxa"/>
        <w:tblLook w:val="04A0" w:firstRow="1" w:lastRow="0" w:firstColumn="1" w:lastColumn="0" w:noHBand="0" w:noVBand="1"/>
      </w:tblPr>
      <w:tblGrid>
        <w:gridCol w:w="2157"/>
        <w:gridCol w:w="2157"/>
        <w:gridCol w:w="2158"/>
        <w:gridCol w:w="2158"/>
      </w:tblGrid>
      <w:tr w:rsidR="004F13E2" w14:paraId="56EE49DB" w14:textId="77777777" w:rsidTr="00D07A71">
        <w:tc>
          <w:tcPr>
            <w:tcW w:w="2157" w:type="dxa"/>
            <w:vAlign w:val="bottom"/>
          </w:tcPr>
          <w:p w14:paraId="21A581B0" w14:textId="77777777" w:rsidR="004F13E2" w:rsidRDefault="004F13E2" w:rsidP="00D07A71">
            <w:pPr>
              <w:jc w:val="center"/>
              <w:rPr>
                <w:rFonts w:ascii="Calibri" w:hAnsi="Calibri"/>
                <w:color w:val="000000"/>
              </w:rPr>
            </w:pPr>
          </w:p>
        </w:tc>
        <w:tc>
          <w:tcPr>
            <w:tcW w:w="2157" w:type="dxa"/>
            <w:vAlign w:val="bottom"/>
          </w:tcPr>
          <w:p w14:paraId="656CFAD4" w14:textId="77777777" w:rsidR="004F13E2" w:rsidRDefault="004F13E2" w:rsidP="00D07A71">
            <w:pPr>
              <w:jc w:val="center"/>
              <w:rPr>
                <w:rFonts w:ascii="Calibri" w:hAnsi="Calibri"/>
                <w:color w:val="000000"/>
              </w:rPr>
            </w:pPr>
            <w:r>
              <w:rPr>
                <w:rFonts w:ascii="Calibri" w:hAnsi="Calibri"/>
                <w:color w:val="000000"/>
              </w:rPr>
              <w:t>ANSYS</w:t>
            </w:r>
          </w:p>
        </w:tc>
        <w:tc>
          <w:tcPr>
            <w:tcW w:w="2158" w:type="dxa"/>
            <w:vAlign w:val="bottom"/>
          </w:tcPr>
          <w:p w14:paraId="20DF7235" w14:textId="77777777" w:rsidR="004F13E2" w:rsidRDefault="004F13E2" w:rsidP="00D07A71">
            <w:pPr>
              <w:jc w:val="center"/>
              <w:rPr>
                <w:rFonts w:ascii="Calibri" w:hAnsi="Calibri"/>
                <w:color w:val="000000"/>
              </w:rPr>
            </w:pPr>
            <w:r>
              <w:rPr>
                <w:rFonts w:ascii="Calibri" w:hAnsi="Calibri"/>
                <w:color w:val="000000"/>
              </w:rPr>
              <w:t>WFEM</w:t>
            </w:r>
          </w:p>
        </w:tc>
        <w:tc>
          <w:tcPr>
            <w:tcW w:w="2158" w:type="dxa"/>
            <w:vAlign w:val="bottom"/>
          </w:tcPr>
          <w:p w14:paraId="372D10E7" w14:textId="77777777" w:rsidR="004F13E2" w:rsidRDefault="004F13E2" w:rsidP="00D07A71">
            <w:pPr>
              <w:jc w:val="center"/>
              <w:rPr>
                <w:rFonts w:ascii="Calibri" w:hAnsi="Calibri"/>
                <w:color w:val="000000"/>
              </w:rPr>
            </w:pPr>
            <w:r>
              <w:rPr>
                <w:rFonts w:ascii="Calibri" w:hAnsi="Calibri"/>
                <w:color w:val="000000"/>
              </w:rPr>
              <w:t>Difference</w:t>
            </w:r>
          </w:p>
        </w:tc>
      </w:tr>
      <w:tr w:rsidR="004F13E2" w14:paraId="47B22CFD" w14:textId="77777777" w:rsidTr="00D07A71">
        <w:tc>
          <w:tcPr>
            <w:tcW w:w="2157" w:type="dxa"/>
            <w:vAlign w:val="bottom"/>
          </w:tcPr>
          <w:p w14:paraId="0E942B88" w14:textId="77777777" w:rsidR="004F13E2" w:rsidRDefault="004F13E2" w:rsidP="00D07A71">
            <w:pPr>
              <w:jc w:val="center"/>
              <w:rPr>
                <w:rFonts w:ascii="Calibri" w:hAnsi="Calibri"/>
                <w:color w:val="000000"/>
              </w:rPr>
            </w:pPr>
            <w:r>
              <w:rPr>
                <w:rFonts w:ascii="Calibri" w:hAnsi="Calibri"/>
                <w:color w:val="000000"/>
              </w:rPr>
              <w:t>x deflection</w:t>
            </w:r>
          </w:p>
        </w:tc>
        <w:tc>
          <w:tcPr>
            <w:tcW w:w="2157" w:type="dxa"/>
            <w:vAlign w:val="bottom"/>
          </w:tcPr>
          <w:p w14:paraId="6556B321" w14:textId="77777777" w:rsidR="004F13E2" w:rsidRDefault="004F13E2" w:rsidP="00D07A71">
            <w:pPr>
              <w:jc w:val="center"/>
              <w:rPr>
                <w:rFonts w:ascii="Calibri" w:hAnsi="Calibri"/>
                <w:color w:val="000000"/>
              </w:rPr>
            </w:pPr>
            <w:r>
              <w:rPr>
                <w:rFonts w:ascii="Calibri" w:hAnsi="Calibri"/>
                <w:color w:val="000000"/>
              </w:rPr>
              <w:t>0.346E-9</w:t>
            </w:r>
          </w:p>
        </w:tc>
        <w:tc>
          <w:tcPr>
            <w:tcW w:w="2158" w:type="dxa"/>
            <w:vAlign w:val="bottom"/>
          </w:tcPr>
          <w:p w14:paraId="4A22F811" w14:textId="2DF0FEDC" w:rsidR="004F13E2" w:rsidRDefault="00C01B73" w:rsidP="00847129">
            <w:pPr>
              <w:jc w:val="center"/>
              <w:rPr>
                <w:rFonts w:ascii="Calibri" w:hAnsi="Calibri"/>
                <w:color w:val="000000"/>
              </w:rPr>
            </w:pPr>
            <w:r>
              <w:rPr>
                <w:rFonts w:ascii="Calibri" w:hAnsi="Calibri"/>
                <w:color w:val="000000"/>
              </w:rPr>
              <w:t>0.</w:t>
            </w:r>
            <w:r w:rsidR="00847129">
              <w:rPr>
                <w:rFonts w:ascii="Calibri" w:hAnsi="Calibri"/>
                <w:color w:val="000000"/>
              </w:rPr>
              <w:t>356</w:t>
            </w:r>
            <w:r>
              <w:rPr>
                <w:rFonts w:ascii="Calibri" w:hAnsi="Calibri"/>
                <w:color w:val="000000"/>
              </w:rPr>
              <w:t>E-9</w:t>
            </w:r>
          </w:p>
        </w:tc>
        <w:tc>
          <w:tcPr>
            <w:tcW w:w="2158" w:type="dxa"/>
            <w:vAlign w:val="bottom"/>
          </w:tcPr>
          <w:p w14:paraId="3A93806A" w14:textId="1D387A11" w:rsidR="004F13E2" w:rsidRPr="00847129" w:rsidRDefault="00847129" w:rsidP="00847129">
            <w:pPr>
              <w:jc w:val="center"/>
              <w:rPr>
                <w:rFonts w:ascii="Calibri" w:hAnsi="Calibri" w:cs="Calibri"/>
                <w:color w:val="000000"/>
              </w:rPr>
            </w:pPr>
            <w:r>
              <w:rPr>
                <w:rFonts w:ascii="Calibri" w:hAnsi="Calibri" w:cs="Calibri"/>
                <w:color w:val="000000"/>
              </w:rPr>
              <w:t>2.89%</w:t>
            </w:r>
          </w:p>
        </w:tc>
      </w:tr>
    </w:tbl>
    <w:p w14:paraId="1974AE85" w14:textId="5EEBE0B1" w:rsidR="00F37F14" w:rsidRDefault="00F37F14" w:rsidP="004F13E2">
      <w:pPr>
        <w:rPr>
          <w:sz w:val="24"/>
          <w:szCs w:val="24"/>
        </w:rPr>
      </w:pPr>
    </w:p>
    <w:p w14:paraId="1A17D712" w14:textId="67E0A327" w:rsidR="00D0215D" w:rsidRDefault="00D0215D" w:rsidP="004F13E2">
      <w:pPr>
        <w:rPr>
          <w:sz w:val="24"/>
          <w:szCs w:val="24"/>
        </w:rPr>
      </w:pPr>
      <w:r>
        <w:rPr>
          <w:sz w:val="24"/>
          <w:szCs w:val="24"/>
        </w:rPr>
        <w:t>Results from ANSYS:</w:t>
      </w:r>
    </w:p>
    <w:p w14:paraId="2C57D82B" w14:textId="2C86C8D5" w:rsidR="004F13E2" w:rsidRDefault="00F37F14" w:rsidP="0001006D">
      <w:pPr>
        <w:jc w:val="center"/>
        <w:rPr>
          <w:sz w:val="24"/>
          <w:szCs w:val="24"/>
        </w:rPr>
      </w:pPr>
      <w:r>
        <w:rPr>
          <w:noProof/>
          <w:sz w:val="24"/>
          <w:szCs w:val="24"/>
          <w:lang w:eastAsia="en-US"/>
        </w:rPr>
        <w:drawing>
          <wp:inline distT="0" distB="0" distL="0" distR="0" wp14:anchorId="03C04016" wp14:editId="05B8FE55">
            <wp:extent cx="4962525" cy="3784600"/>
            <wp:effectExtent l="0" t="0" r="9525" b="6350"/>
            <wp:docPr id="4" name="Picture 4" descr="../Ansys/Pyramid/pyramid_deform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ys/Pyramid/pyramid_deformetio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16507"/>
                    <a:stretch/>
                  </pic:blipFill>
                  <pic:spPr bwMode="auto">
                    <a:xfrm>
                      <a:off x="0" y="0"/>
                      <a:ext cx="4962525" cy="3784600"/>
                    </a:xfrm>
                    <a:prstGeom prst="rect">
                      <a:avLst/>
                    </a:prstGeom>
                    <a:noFill/>
                    <a:ln>
                      <a:noFill/>
                    </a:ln>
                    <a:extLst>
                      <a:ext uri="{53640926-AAD7-44D8-BBD7-CCE9431645EC}">
                        <a14:shadowObscured xmlns:a14="http://schemas.microsoft.com/office/drawing/2010/main"/>
                      </a:ext>
                    </a:extLst>
                  </pic:spPr>
                </pic:pic>
              </a:graphicData>
            </a:graphic>
          </wp:inline>
        </w:drawing>
      </w:r>
    </w:p>
    <w:p w14:paraId="4A71844C" w14:textId="1ED37DD2" w:rsidR="0051204E" w:rsidRDefault="0051204E" w:rsidP="0051204E">
      <w:pPr>
        <w:pStyle w:val="ListParagraph"/>
        <w:jc w:val="center"/>
        <w:rPr>
          <w:sz w:val="24"/>
          <w:szCs w:val="24"/>
        </w:rPr>
      </w:pPr>
      <w:r>
        <w:rPr>
          <w:sz w:val="24"/>
          <w:szCs w:val="24"/>
        </w:rPr>
        <w:t>Fig. 7</w:t>
      </w:r>
      <w:r>
        <w:rPr>
          <w:sz w:val="24"/>
          <w:szCs w:val="24"/>
        </w:rPr>
        <w:t xml:space="preserve">. Deformed shape </w:t>
      </w:r>
      <w:r>
        <w:rPr>
          <w:sz w:val="24"/>
          <w:szCs w:val="24"/>
        </w:rPr>
        <w:t>for Pyramid (ANSYS</w:t>
      </w:r>
      <w:r>
        <w:rPr>
          <w:sz w:val="24"/>
          <w:szCs w:val="24"/>
        </w:rPr>
        <w:t>)</w:t>
      </w:r>
    </w:p>
    <w:p w14:paraId="7B29DF25" w14:textId="7610DE6D" w:rsidR="00D0215D" w:rsidRDefault="00D0215D" w:rsidP="0001006D">
      <w:pPr>
        <w:jc w:val="center"/>
        <w:rPr>
          <w:sz w:val="24"/>
          <w:szCs w:val="24"/>
        </w:rPr>
      </w:pPr>
      <w:r>
        <w:rPr>
          <w:sz w:val="24"/>
          <w:szCs w:val="24"/>
        </w:rPr>
        <w:t>Type of Element: Solid45</w:t>
      </w:r>
    </w:p>
    <w:p w14:paraId="0031F7FC" w14:textId="38EC4233" w:rsidR="00D0215D" w:rsidRDefault="00D0215D" w:rsidP="0001006D">
      <w:pPr>
        <w:jc w:val="center"/>
        <w:rPr>
          <w:sz w:val="24"/>
          <w:szCs w:val="24"/>
        </w:rPr>
      </w:pPr>
      <w:r>
        <w:rPr>
          <w:sz w:val="24"/>
          <w:szCs w:val="24"/>
        </w:rPr>
        <w:t>No. of Elements: 512 Brick Element</w:t>
      </w:r>
    </w:p>
    <w:p w14:paraId="5AB48195" w14:textId="77777777" w:rsidR="00D0215D" w:rsidRDefault="00D0215D" w:rsidP="0001006D">
      <w:pPr>
        <w:jc w:val="center"/>
        <w:rPr>
          <w:sz w:val="24"/>
          <w:szCs w:val="24"/>
        </w:rPr>
      </w:pPr>
    </w:p>
    <w:p w14:paraId="71F8C822" w14:textId="77777777" w:rsidR="00D0215D" w:rsidRDefault="00D0215D" w:rsidP="004F13E2">
      <w:pPr>
        <w:rPr>
          <w:noProof/>
          <w:sz w:val="24"/>
          <w:szCs w:val="24"/>
          <w:lang w:eastAsia="en-US"/>
        </w:rPr>
      </w:pPr>
    </w:p>
    <w:p w14:paraId="7C7C04C8" w14:textId="77777777" w:rsidR="00D0215D" w:rsidRDefault="00D0215D" w:rsidP="004F13E2">
      <w:pPr>
        <w:rPr>
          <w:noProof/>
          <w:sz w:val="24"/>
          <w:szCs w:val="24"/>
          <w:lang w:eastAsia="en-US"/>
        </w:rPr>
      </w:pPr>
    </w:p>
    <w:p w14:paraId="6443A1F1" w14:textId="77777777" w:rsidR="00D0215D" w:rsidRDefault="00D0215D" w:rsidP="004F13E2">
      <w:pPr>
        <w:rPr>
          <w:noProof/>
          <w:sz w:val="24"/>
          <w:szCs w:val="24"/>
          <w:lang w:eastAsia="en-US"/>
        </w:rPr>
      </w:pPr>
    </w:p>
    <w:p w14:paraId="09DE8B77" w14:textId="77777777" w:rsidR="00D0215D" w:rsidRDefault="00D0215D" w:rsidP="004F13E2">
      <w:pPr>
        <w:rPr>
          <w:noProof/>
          <w:sz w:val="24"/>
          <w:szCs w:val="24"/>
          <w:lang w:eastAsia="en-US"/>
        </w:rPr>
      </w:pPr>
    </w:p>
    <w:p w14:paraId="31F3540A" w14:textId="77777777" w:rsidR="00D0215D" w:rsidRDefault="00D0215D" w:rsidP="004F13E2">
      <w:pPr>
        <w:rPr>
          <w:noProof/>
          <w:sz w:val="24"/>
          <w:szCs w:val="24"/>
          <w:lang w:eastAsia="en-US"/>
        </w:rPr>
      </w:pPr>
    </w:p>
    <w:p w14:paraId="2473F415" w14:textId="32CB07B4" w:rsidR="00D0215D" w:rsidRDefault="00D0215D" w:rsidP="004F13E2">
      <w:pPr>
        <w:rPr>
          <w:noProof/>
          <w:sz w:val="24"/>
          <w:szCs w:val="24"/>
          <w:lang w:eastAsia="en-US"/>
        </w:rPr>
      </w:pPr>
      <w:r>
        <w:rPr>
          <w:noProof/>
          <w:sz w:val="24"/>
          <w:szCs w:val="24"/>
          <w:lang w:eastAsia="en-US"/>
        </w:rPr>
        <w:t>Results from MATLAB:</w:t>
      </w:r>
    </w:p>
    <w:p w14:paraId="6A5B553A" w14:textId="2324926B" w:rsidR="00D0215D" w:rsidRDefault="00AE02CE" w:rsidP="004F13E2">
      <w:pPr>
        <w:rPr>
          <w:sz w:val="24"/>
          <w:szCs w:val="24"/>
        </w:rPr>
      </w:pPr>
      <w:r>
        <w:rPr>
          <w:noProof/>
          <w:sz w:val="24"/>
          <w:szCs w:val="24"/>
          <w:lang w:eastAsia="en-US"/>
        </w:rPr>
        <w:drawing>
          <wp:inline distT="0" distB="0" distL="0" distR="0" wp14:anchorId="46C75F22" wp14:editId="153C420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8_cylin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D11EAB0" w14:textId="2805D817" w:rsidR="0051204E" w:rsidRDefault="0051204E" w:rsidP="0051204E">
      <w:pPr>
        <w:pStyle w:val="ListParagraph"/>
        <w:jc w:val="center"/>
        <w:rPr>
          <w:sz w:val="24"/>
          <w:szCs w:val="24"/>
        </w:rPr>
      </w:pPr>
      <w:r>
        <w:rPr>
          <w:sz w:val="24"/>
          <w:szCs w:val="24"/>
        </w:rPr>
        <w:t>Fig. 8</w:t>
      </w:r>
      <w:r>
        <w:rPr>
          <w:sz w:val="24"/>
          <w:szCs w:val="24"/>
        </w:rPr>
        <w:t>. Deformed shape for Pyramid (</w:t>
      </w:r>
      <w:r>
        <w:rPr>
          <w:sz w:val="24"/>
          <w:szCs w:val="24"/>
        </w:rPr>
        <w:t>WFEM</w:t>
      </w:r>
      <w:r>
        <w:rPr>
          <w:sz w:val="24"/>
          <w:szCs w:val="24"/>
        </w:rPr>
        <w:t>)</w:t>
      </w:r>
    </w:p>
    <w:p w14:paraId="3FC9378F" w14:textId="115D239D" w:rsidR="00D0215D" w:rsidRDefault="00D0215D" w:rsidP="00D0215D">
      <w:pPr>
        <w:jc w:val="center"/>
        <w:rPr>
          <w:sz w:val="24"/>
          <w:szCs w:val="24"/>
        </w:rPr>
      </w:pPr>
      <w:r>
        <w:rPr>
          <w:sz w:val="24"/>
          <w:szCs w:val="24"/>
        </w:rPr>
        <w:t>Type of Elements: Brick</w:t>
      </w:r>
    </w:p>
    <w:p w14:paraId="3D2C0751" w14:textId="39C369B2" w:rsidR="00D0215D" w:rsidRDefault="00D0215D" w:rsidP="00D0215D">
      <w:pPr>
        <w:jc w:val="center"/>
        <w:rPr>
          <w:sz w:val="24"/>
          <w:szCs w:val="24"/>
        </w:rPr>
      </w:pPr>
      <w:r>
        <w:rPr>
          <w:sz w:val="24"/>
          <w:szCs w:val="24"/>
        </w:rPr>
        <w:t>No. of elements: 8</w:t>
      </w:r>
    </w:p>
    <w:p w14:paraId="4895109A" w14:textId="77777777" w:rsidR="00D0215D" w:rsidRDefault="00D0215D" w:rsidP="004F13E2">
      <w:pPr>
        <w:rPr>
          <w:sz w:val="24"/>
          <w:szCs w:val="24"/>
        </w:rPr>
      </w:pPr>
    </w:p>
    <w:p w14:paraId="79A40615" w14:textId="3D22E7F0" w:rsidR="00D0215D" w:rsidRDefault="00D0215D" w:rsidP="004F13E2">
      <w:pPr>
        <w:rPr>
          <w:sz w:val="24"/>
          <w:szCs w:val="24"/>
        </w:rPr>
      </w:pPr>
      <w:r>
        <w:rPr>
          <w:sz w:val="24"/>
          <w:szCs w:val="24"/>
        </w:rPr>
        <w:t xml:space="preserve">The results obtained from ANSYS and MATLAB are comparable. </w:t>
      </w:r>
    </w:p>
    <w:p w14:paraId="590E3445" w14:textId="145BCB16" w:rsidR="00D0215D" w:rsidRDefault="00D0215D" w:rsidP="004F13E2">
      <w:pPr>
        <w:rPr>
          <w:sz w:val="24"/>
          <w:szCs w:val="24"/>
        </w:rPr>
      </w:pPr>
    </w:p>
    <w:p w14:paraId="208AB51B" w14:textId="77777777" w:rsidR="00D0215D" w:rsidRDefault="00D0215D">
      <w:pPr>
        <w:rPr>
          <w:sz w:val="24"/>
          <w:szCs w:val="24"/>
        </w:rPr>
      </w:pPr>
      <w:r>
        <w:rPr>
          <w:sz w:val="24"/>
          <w:szCs w:val="24"/>
        </w:rPr>
        <w:br w:type="page"/>
      </w:r>
    </w:p>
    <w:p w14:paraId="4447F9CE" w14:textId="77777777" w:rsidR="00D0215D" w:rsidRPr="0051204E" w:rsidRDefault="00D0215D" w:rsidP="00D0215D">
      <w:pPr>
        <w:rPr>
          <w:b/>
          <w:sz w:val="24"/>
          <w:szCs w:val="24"/>
        </w:rPr>
      </w:pPr>
      <w:r w:rsidRPr="0051204E">
        <w:rPr>
          <w:b/>
          <w:sz w:val="24"/>
          <w:szCs w:val="24"/>
        </w:rPr>
        <w:lastRenderedPageBreak/>
        <w:t>Brick Element Comparison</w:t>
      </w:r>
    </w:p>
    <w:p w14:paraId="18473159" w14:textId="71C303BD" w:rsidR="00D0215D" w:rsidRPr="0051204E" w:rsidRDefault="00D0215D" w:rsidP="00D0215D">
      <w:pPr>
        <w:pStyle w:val="ListParagraph"/>
        <w:numPr>
          <w:ilvl w:val="0"/>
          <w:numId w:val="1"/>
        </w:numPr>
        <w:rPr>
          <w:b/>
          <w:sz w:val="24"/>
          <w:szCs w:val="24"/>
        </w:rPr>
      </w:pPr>
      <w:r w:rsidRPr="0051204E">
        <w:rPr>
          <w:b/>
          <w:sz w:val="24"/>
          <w:szCs w:val="24"/>
        </w:rPr>
        <w:t>CYLINDER</w:t>
      </w:r>
    </w:p>
    <w:p w14:paraId="7E3CF12E" w14:textId="68131DB0" w:rsidR="00D0215D" w:rsidRPr="004F13E2" w:rsidRDefault="0051204E" w:rsidP="00D0215D">
      <w:pPr>
        <w:ind w:left="360"/>
        <w:jc w:val="center"/>
        <w:rPr>
          <w:sz w:val="24"/>
          <w:szCs w:val="24"/>
        </w:rPr>
      </w:pPr>
      <w:r>
        <w:rPr>
          <w:sz w:val="24"/>
          <w:szCs w:val="24"/>
        </w:rPr>
        <w:t>Table 4</w:t>
      </w:r>
      <w:r w:rsidR="00D0215D" w:rsidRPr="004F13E2">
        <w:rPr>
          <w:sz w:val="24"/>
          <w:szCs w:val="24"/>
        </w:rPr>
        <w:t>.  Deflection Comparison for x deflection at tip</w:t>
      </w:r>
    </w:p>
    <w:tbl>
      <w:tblPr>
        <w:tblStyle w:val="TableGrid"/>
        <w:tblW w:w="0" w:type="auto"/>
        <w:tblInd w:w="720" w:type="dxa"/>
        <w:tblLook w:val="04A0" w:firstRow="1" w:lastRow="0" w:firstColumn="1" w:lastColumn="0" w:noHBand="0" w:noVBand="1"/>
      </w:tblPr>
      <w:tblGrid>
        <w:gridCol w:w="2157"/>
        <w:gridCol w:w="2157"/>
        <w:gridCol w:w="2158"/>
        <w:gridCol w:w="2158"/>
      </w:tblGrid>
      <w:tr w:rsidR="00D0215D" w14:paraId="0FC7EE6A" w14:textId="77777777" w:rsidTr="00526C88">
        <w:tc>
          <w:tcPr>
            <w:tcW w:w="2157" w:type="dxa"/>
            <w:vAlign w:val="bottom"/>
          </w:tcPr>
          <w:p w14:paraId="02FD675A" w14:textId="77777777" w:rsidR="00D0215D" w:rsidRDefault="00D0215D" w:rsidP="00526C88">
            <w:pPr>
              <w:jc w:val="center"/>
              <w:rPr>
                <w:rFonts w:ascii="Calibri" w:hAnsi="Calibri"/>
                <w:color w:val="000000"/>
              </w:rPr>
            </w:pPr>
          </w:p>
        </w:tc>
        <w:tc>
          <w:tcPr>
            <w:tcW w:w="2157" w:type="dxa"/>
            <w:vAlign w:val="bottom"/>
          </w:tcPr>
          <w:p w14:paraId="4E72A210" w14:textId="77777777" w:rsidR="00D0215D" w:rsidRDefault="00D0215D" w:rsidP="00526C88">
            <w:pPr>
              <w:jc w:val="center"/>
              <w:rPr>
                <w:rFonts w:ascii="Calibri" w:hAnsi="Calibri"/>
                <w:color w:val="000000"/>
              </w:rPr>
            </w:pPr>
            <w:r>
              <w:rPr>
                <w:rFonts w:ascii="Calibri" w:hAnsi="Calibri"/>
                <w:color w:val="000000"/>
              </w:rPr>
              <w:t>ANSYS</w:t>
            </w:r>
          </w:p>
        </w:tc>
        <w:tc>
          <w:tcPr>
            <w:tcW w:w="2158" w:type="dxa"/>
            <w:vAlign w:val="bottom"/>
          </w:tcPr>
          <w:p w14:paraId="1EC02CC3" w14:textId="77777777" w:rsidR="00D0215D" w:rsidRDefault="00D0215D" w:rsidP="00526C88">
            <w:pPr>
              <w:jc w:val="center"/>
              <w:rPr>
                <w:rFonts w:ascii="Calibri" w:hAnsi="Calibri"/>
                <w:color w:val="000000"/>
              </w:rPr>
            </w:pPr>
            <w:r>
              <w:rPr>
                <w:rFonts w:ascii="Calibri" w:hAnsi="Calibri"/>
                <w:color w:val="000000"/>
              </w:rPr>
              <w:t>WFEM</w:t>
            </w:r>
          </w:p>
        </w:tc>
        <w:tc>
          <w:tcPr>
            <w:tcW w:w="2158" w:type="dxa"/>
            <w:vAlign w:val="bottom"/>
          </w:tcPr>
          <w:p w14:paraId="4D82035D" w14:textId="77777777" w:rsidR="00D0215D" w:rsidRDefault="00D0215D" w:rsidP="00526C88">
            <w:pPr>
              <w:jc w:val="center"/>
              <w:rPr>
                <w:rFonts w:ascii="Calibri" w:hAnsi="Calibri"/>
                <w:color w:val="000000"/>
              </w:rPr>
            </w:pPr>
            <w:r>
              <w:rPr>
                <w:rFonts w:ascii="Calibri" w:hAnsi="Calibri"/>
                <w:color w:val="000000"/>
              </w:rPr>
              <w:t>Difference</w:t>
            </w:r>
          </w:p>
        </w:tc>
      </w:tr>
      <w:tr w:rsidR="00D0215D" w14:paraId="189C7FEB" w14:textId="77777777" w:rsidTr="00526C88">
        <w:tc>
          <w:tcPr>
            <w:tcW w:w="2157" w:type="dxa"/>
            <w:vAlign w:val="bottom"/>
          </w:tcPr>
          <w:p w14:paraId="04121401" w14:textId="77777777" w:rsidR="00D0215D" w:rsidRDefault="00D0215D" w:rsidP="00526C88">
            <w:pPr>
              <w:jc w:val="center"/>
              <w:rPr>
                <w:rFonts w:ascii="Calibri" w:hAnsi="Calibri"/>
                <w:color w:val="000000"/>
              </w:rPr>
            </w:pPr>
            <w:r>
              <w:rPr>
                <w:rFonts w:ascii="Calibri" w:hAnsi="Calibri"/>
                <w:color w:val="000000"/>
              </w:rPr>
              <w:t>x deflection</w:t>
            </w:r>
          </w:p>
        </w:tc>
        <w:tc>
          <w:tcPr>
            <w:tcW w:w="2157" w:type="dxa"/>
            <w:vAlign w:val="bottom"/>
          </w:tcPr>
          <w:p w14:paraId="44962662" w14:textId="5588C81C" w:rsidR="00D0215D" w:rsidRDefault="00D0215D" w:rsidP="00526C88">
            <w:pPr>
              <w:jc w:val="center"/>
              <w:rPr>
                <w:rFonts w:ascii="Calibri" w:hAnsi="Calibri"/>
                <w:color w:val="000000"/>
              </w:rPr>
            </w:pPr>
            <w:r>
              <w:rPr>
                <w:rFonts w:ascii="Calibri" w:hAnsi="Calibri"/>
                <w:color w:val="000000"/>
              </w:rPr>
              <w:t>0.551E-9</w:t>
            </w:r>
          </w:p>
        </w:tc>
        <w:tc>
          <w:tcPr>
            <w:tcW w:w="2158" w:type="dxa"/>
            <w:vAlign w:val="bottom"/>
          </w:tcPr>
          <w:p w14:paraId="4F4B4409" w14:textId="5763B6F0" w:rsidR="00D0215D" w:rsidRDefault="00D0215D" w:rsidP="00526C88">
            <w:pPr>
              <w:jc w:val="center"/>
              <w:rPr>
                <w:rFonts w:ascii="Calibri" w:hAnsi="Calibri"/>
                <w:color w:val="000000"/>
              </w:rPr>
            </w:pPr>
            <w:r>
              <w:rPr>
                <w:rFonts w:ascii="Calibri" w:hAnsi="Calibri"/>
                <w:color w:val="000000"/>
              </w:rPr>
              <w:t>0.7</w:t>
            </w:r>
            <w:r w:rsidR="008E256E">
              <w:rPr>
                <w:rFonts w:ascii="Calibri" w:hAnsi="Calibri"/>
                <w:color w:val="000000"/>
              </w:rPr>
              <w:t>E-9</w:t>
            </w:r>
          </w:p>
        </w:tc>
        <w:tc>
          <w:tcPr>
            <w:tcW w:w="2158" w:type="dxa"/>
            <w:vAlign w:val="bottom"/>
          </w:tcPr>
          <w:p w14:paraId="157DDD39" w14:textId="47DBFAB7" w:rsidR="00D0215D" w:rsidRPr="00847129" w:rsidRDefault="008E256E" w:rsidP="00526C88">
            <w:pPr>
              <w:jc w:val="center"/>
              <w:rPr>
                <w:rFonts w:ascii="Calibri" w:hAnsi="Calibri" w:cs="Calibri"/>
                <w:color w:val="000000"/>
              </w:rPr>
            </w:pPr>
            <w:r>
              <w:rPr>
                <w:rFonts w:ascii="Calibri" w:hAnsi="Calibri" w:cs="Calibri"/>
                <w:color w:val="000000"/>
              </w:rPr>
              <w:t>27.04%</w:t>
            </w:r>
          </w:p>
        </w:tc>
      </w:tr>
    </w:tbl>
    <w:p w14:paraId="46E4144A" w14:textId="77777777" w:rsidR="00D0215D" w:rsidRDefault="00D0215D" w:rsidP="00D0215D">
      <w:pPr>
        <w:rPr>
          <w:sz w:val="24"/>
          <w:szCs w:val="24"/>
        </w:rPr>
      </w:pPr>
    </w:p>
    <w:p w14:paraId="36EB4462" w14:textId="77777777" w:rsidR="00D0215D" w:rsidRDefault="00D0215D" w:rsidP="00D0215D">
      <w:pPr>
        <w:rPr>
          <w:sz w:val="24"/>
          <w:szCs w:val="24"/>
        </w:rPr>
      </w:pPr>
      <w:r>
        <w:rPr>
          <w:sz w:val="24"/>
          <w:szCs w:val="24"/>
        </w:rPr>
        <w:t>Results from ANSYS:</w:t>
      </w:r>
    </w:p>
    <w:p w14:paraId="7AAB33D9" w14:textId="45924CB1" w:rsidR="00D0215D" w:rsidRDefault="008E256E" w:rsidP="00D0215D">
      <w:pPr>
        <w:jc w:val="center"/>
        <w:rPr>
          <w:sz w:val="24"/>
          <w:szCs w:val="24"/>
        </w:rPr>
      </w:pPr>
      <w:r>
        <w:rPr>
          <w:noProof/>
          <w:sz w:val="24"/>
          <w:szCs w:val="24"/>
          <w:lang w:eastAsia="en-US"/>
        </w:rPr>
        <w:drawing>
          <wp:inline distT="0" distB="0" distL="0" distR="0" wp14:anchorId="28AD05ED" wp14:editId="7D81B78B">
            <wp:extent cx="5665792"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linderpyramid.png"/>
                    <pic:cNvPicPr/>
                  </pic:nvPicPr>
                  <pic:blipFill rotWithShape="1">
                    <a:blip r:embed="rId13">
                      <a:extLst>
                        <a:ext uri="{28A0092B-C50C-407E-A947-70E740481C1C}">
                          <a14:useLocalDpi xmlns:a14="http://schemas.microsoft.com/office/drawing/2010/main" val="0"/>
                        </a:ext>
                      </a:extLst>
                    </a:blip>
                    <a:srcRect r="27349"/>
                    <a:stretch/>
                  </pic:blipFill>
                  <pic:spPr bwMode="auto">
                    <a:xfrm>
                      <a:off x="0" y="0"/>
                      <a:ext cx="5693063" cy="4310709"/>
                    </a:xfrm>
                    <a:prstGeom prst="rect">
                      <a:avLst/>
                    </a:prstGeom>
                    <a:ln>
                      <a:noFill/>
                    </a:ln>
                    <a:extLst>
                      <a:ext uri="{53640926-AAD7-44D8-BBD7-CCE9431645EC}">
                        <a14:shadowObscured xmlns:a14="http://schemas.microsoft.com/office/drawing/2010/main"/>
                      </a:ext>
                    </a:extLst>
                  </pic:spPr>
                </pic:pic>
              </a:graphicData>
            </a:graphic>
          </wp:inline>
        </w:drawing>
      </w:r>
    </w:p>
    <w:p w14:paraId="1894FE77" w14:textId="4324C444" w:rsidR="0051204E" w:rsidRDefault="0051204E" w:rsidP="0051204E">
      <w:pPr>
        <w:pStyle w:val="ListParagraph"/>
        <w:jc w:val="center"/>
        <w:rPr>
          <w:sz w:val="24"/>
          <w:szCs w:val="24"/>
        </w:rPr>
      </w:pPr>
      <w:r>
        <w:rPr>
          <w:sz w:val="24"/>
          <w:szCs w:val="24"/>
        </w:rPr>
        <w:t xml:space="preserve">Fig. </w:t>
      </w:r>
      <w:r>
        <w:rPr>
          <w:sz w:val="24"/>
          <w:szCs w:val="24"/>
        </w:rPr>
        <w:t>9</w:t>
      </w:r>
      <w:r>
        <w:rPr>
          <w:sz w:val="24"/>
          <w:szCs w:val="24"/>
        </w:rPr>
        <w:t xml:space="preserve">. Deformed shape for </w:t>
      </w:r>
      <w:r>
        <w:rPr>
          <w:sz w:val="24"/>
          <w:szCs w:val="24"/>
        </w:rPr>
        <w:t>Cylinder</w:t>
      </w:r>
      <w:r>
        <w:rPr>
          <w:sz w:val="24"/>
          <w:szCs w:val="24"/>
        </w:rPr>
        <w:t xml:space="preserve"> (ANSYS)</w:t>
      </w:r>
    </w:p>
    <w:p w14:paraId="14F0FA48" w14:textId="77777777" w:rsidR="00D0215D" w:rsidRDefault="00D0215D" w:rsidP="00D0215D">
      <w:pPr>
        <w:jc w:val="center"/>
        <w:rPr>
          <w:sz w:val="24"/>
          <w:szCs w:val="24"/>
        </w:rPr>
      </w:pPr>
      <w:r>
        <w:rPr>
          <w:sz w:val="24"/>
          <w:szCs w:val="24"/>
        </w:rPr>
        <w:t>Type of Element: Solid45</w:t>
      </w:r>
    </w:p>
    <w:p w14:paraId="7BBE45BD" w14:textId="72A50EA7" w:rsidR="00D0215D" w:rsidRDefault="008E256E" w:rsidP="00D0215D">
      <w:pPr>
        <w:jc w:val="center"/>
        <w:rPr>
          <w:sz w:val="24"/>
          <w:szCs w:val="24"/>
        </w:rPr>
      </w:pPr>
      <w:r>
        <w:rPr>
          <w:sz w:val="24"/>
          <w:szCs w:val="24"/>
        </w:rPr>
        <w:t>No. of Elements: 288</w:t>
      </w:r>
      <w:r w:rsidR="00D0215D">
        <w:rPr>
          <w:sz w:val="24"/>
          <w:szCs w:val="24"/>
        </w:rPr>
        <w:t xml:space="preserve"> Brick Element</w:t>
      </w:r>
    </w:p>
    <w:p w14:paraId="4D865C98" w14:textId="77777777" w:rsidR="00D0215D" w:rsidRDefault="00D0215D" w:rsidP="00D0215D">
      <w:pPr>
        <w:jc w:val="center"/>
        <w:rPr>
          <w:sz w:val="24"/>
          <w:szCs w:val="24"/>
        </w:rPr>
      </w:pPr>
    </w:p>
    <w:p w14:paraId="369B13A7" w14:textId="77777777" w:rsidR="00D0215D" w:rsidRDefault="00D0215D" w:rsidP="00D0215D">
      <w:pPr>
        <w:rPr>
          <w:noProof/>
          <w:sz w:val="24"/>
          <w:szCs w:val="24"/>
          <w:lang w:eastAsia="en-US"/>
        </w:rPr>
      </w:pPr>
    </w:p>
    <w:p w14:paraId="2FC3B8D2" w14:textId="77777777" w:rsidR="0051204E" w:rsidRDefault="0051204E" w:rsidP="00D0215D">
      <w:pPr>
        <w:rPr>
          <w:noProof/>
          <w:sz w:val="24"/>
          <w:szCs w:val="24"/>
          <w:lang w:eastAsia="en-US"/>
        </w:rPr>
      </w:pPr>
    </w:p>
    <w:p w14:paraId="491D798C" w14:textId="49DC9EC5" w:rsidR="00D0215D" w:rsidRDefault="00D0215D" w:rsidP="00D0215D">
      <w:pPr>
        <w:rPr>
          <w:noProof/>
          <w:sz w:val="24"/>
          <w:szCs w:val="24"/>
          <w:lang w:eastAsia="en-US"/>
        </w:rPr>
      </w:pPr>
      <w:r>
        <w:rPr>
          <w:noProof/>
          <w:sz w:val="24"/>
          <w:szCs w:val="24"/>
          <w:lang w:eastAsia="en-US"/>
        </w:rPr>
        <w:lastRenderedPageBreak/>
        <w:t>Results from MATLAB</w:t>
      </w:r>
      <w:r w:rsidR="00DD6502">
        <w:rPr>
          <w:noProof/>
          <w:sz w:val="24"/>
          <w:szCs w:val="24"/>
          <w:lang w:eastAsia="en-US"/>
        </w:rPr>
        <w:t xml:space="preserve"> (Brick Element)</w:t>
      </w:r>
      <w:r>
        <w:rPr>
          <w:noProof/>
          <w:sz w:val="24"/>
          <w:szCs w:val="24"/>
          <w:lang w:eastAsia="en-US"/>
        </w:rPr>
        <w:t>:</w:t>
      </w:r>
    </w:p>
    <w:p w14:paraId="0ACCDC95" w14:textId="744C6629" w:rsidR="00D0215D" w:rsidRDefault="008E256E" w:rsidP="00DD6502">
      <w:pPr>
        <w:jc w:val="center"/>
        <w:rPr>
          <w:sz w:val="24"/>
          <w:szCs w:val="24"/>
        </w:rPr>
      </w:pPr>
      <w:r>
        <w:rPr>
          <w:noProof/>
          <w:sz w:val="24"/>
          <w:szCs w:val="24"/>
          <w:lang w:eastAsia="en-US"/>
        </w:rPr>
        <w:drawing>
          <wp:inline distT="0" distB="0" distL="0" distR="0" wp14:anchorId="6AA15B87" wp14:editId="7C9A6BEF">
            <wp:extent cx="5654040" cy="39890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ick8_cylinder.png"/>
                    <pic:cNvPicPr/>
                  </pic:nvPicPr>
                  <pic:blipFill rotWithShape="1">
                    <a:blip r:embed="rId14">
                      <a:extLst>
                        <a:ext uri="{28A0092B-C50C-407E-A947-70E740481C1C}">
                          <a14:useLocalDpi xmlns:a14="http://schemas.microsoft.com/office/drawing/2010/main" val="0"/>
                        </a:ext>
                      </a:extLst>
                    </a:blip>
                    <a:srcRect t="5930"/>
                    <a:stretch/>
                  </pic:blipFill>
                  <pic:spPr bwMode="auto">
                    <a:xfrm>
                      <a:off x="0" y="0"/>
                      <a:ext cx="5654040" cy="3989070"/>
                    </a:xfrm>
                    <a:prstGeom prst="rect">
                      <a:avLst/>
                    </a:prstGeom>
                    <a:ln>
                      <a:noFill/>
                    </a:ln>
                    <a:extLst>
                      <a:ext uri="{53640926-AAD7-44D8-BBD7-CCE9431645EC}">
                        <a14:shadowObscured xmlns:a14="http://schemas.microsoft.com/office/drawing/2010/main"/>
                      </a:ext>
                    </a:extLst>
                  </pic:spPr>
                </pic:pic>
              </a:graphicData>
            </a:graphic>
          </wp:inline>
        </w:drawing>
      </w:r>
    </w:p>
    <w:p w14:paraId="31F82310" w14:textId="7E589355" w:rsidR="0051204E" w:rsidRDefault="0051204E" w:rsidP="0051204E">
      <w:pPr>
        <w:pStyle w:val="ListParagraph"/>
        <w:jc w:val="center"/>
        <w:rPr>
          <w:sz w:val="24"/>
          <w:szCs w:val="24"/>
        </w:rPr>
      </w:pPr>
      <w:r>
        <w:rPr>
          <w:sz w:val="24"/>
          <w:szCs w:val="24"/>
        </w:rPr>
        <w:t>Fig. 9. Deformed shape for Cylinder (</w:t>
      </w:r>
      <w:r>
        <w:rPr>
          <w:sz w:val="24"/>
          <w:szCs w:val="24"/>
        </w:rPr>
        <w:t>WFEM</w:t>
      </w:r>
      <w:r>
        <w:rPr>
          <w:sz w:val="24"/>
          <w:szCs w:val="24"/>
        </w:rPr>
        <w:t>)</w:t>
      </w:r>
    </w:p>
    <w:p w14:paraId="7037091B" w14:textId="77777777" w:rsidR="00D0215D" w:rsidRDefault="00D0215D" w:rsidP="00D0215D">
      <w:pPr>
        <w:jc w:val="center"/>
        <w:rPr>
          <w:sz w:val="24"/>
          <w:szCs w:val="24"/>
        </w:rPr>
      </w:pPr>
      <w:r>
        <w:rPr>
          <w:sz w:val="24"/>
          <w:szCs w:val="24"/>
        </w:rPr>
        <w:t>Type of Elements: Brick</w:t>
      </w:r>
    </w:p>
    <w:p w14:paraId="0A654DDE" w14:textId="03D9FFFC" w:rsidR="00D0215D" w:rsidRDefault="008E256E" w:rsidP="00D0215D">
      <w:pPr>
        <w:jc w:val="center"/>
        <w:rPr>
          <w:sz w:val="24"/>
          <w:szCs w:val="24"/>
        </w:rPr>
      </w:pPr>
      <w:r>
        <w:rPr>
          <w:sz w:val="24"/>
          <w:szCs w:val="24"/>
        </w:rPr>
        <w:t>No. of elements: 60</w:t>
      </w:r>
    </w:p>
    <w:p w14:paraId="6B68F744" w14:textId="33F1C769" w:rsidR="00D0215D" w:rsidRDefault="00DD6502" w:rsidP="00D0215D">
      <w:pPr>
        <w:rPr>
          <w:sz w:val="24"/>
          <w:szCs w:val="24"/>
        </w:rPr>
      </w:pPr>
      <w:r>
        <w:rPr>
          <w:sz w:val="24"/>
          <w:szCs w:val="24"/>
        </w:rPr>
        <w:t>The Brick Element Structure for the MATLAB file is designed as given in Figure below. The</w:t>
      </w:r>
      <w:r w:rsidR="0051204E">
        <w:rPr>
          <w:sz w:val="24"/>
          <w:szCs w:val="24"/>
        </w:rPr>
        <w:t xml:space="preserve">re is </w:t>
      </w:r>
      <w:r>
        <w:rPr>
          <w:sz w:val="24"/>
          <w:szCs w:val="24"/>
        </w:rPr>
        <w:t>a total of 5 layers with the same design to give a total of 60 elements</w:t>
      </w:r>
    </w:p>
    <w:p w14:paraId="5690545A" w14:textId="02960E2F" w:rsidR="00DD6502" w:rsidRDefault="00DD6502" w:rsidP="00DD6502">
      <w:pPr>
        <w:jc w:val="center"/>
        <w:rPr>
          <w:sz w:val="24"/>
          <w:szCs w:val="24"/>
        </w:rPr>
      </w:pPr>
      <w:r>
        <w:rPr>
          <w:noProof/>
          <w:lang w:eastAsia="en-US"/>
        </w:rPr>
        <w:drawing>
          <wp:inline distT="0" distB="0" distL="0" distR="0" wp14:anchorId="39570EDA" wp14:editId="1315DC4B">
            <wp:extent cx="1781175" cy="167193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110" cy="1680317"/>
                    </a:xfrm>
                    <a:prstGeom prst="rect">
                      <a:avLst/>
                    </a:prstGeom>
                  </pic:spPr>
                </pic:pic>
              </a:graphicData>
            </a:graphic>
          </wp:inline>
        </w:drawing>
      </w:r>
    </w:p>
    <w:p w14:paraId="21DCB492" w14:textId="37A25B56" w:rsidR="0051204E" w:rsidRDefault="0051204E" w:rsidP="0051204E">
      <w:pPr>
        <w:pStyle w:val="ListParagraph"/>
        <w:jc w:val="center"/>
        <w:rPr>
          <w:sz w:val="24"/>
          <w:szCs w:val="24"/>
        </w:rPr>
      </w:pPr>
      <w:r>
        <w:rPr>
          <w:sz w:val="24"/>
          <w:szCs w:val="24"/>
        </w:rPr>
        <w:t xml:space="preserve">Fig. </w:t>
      </w:r>
      <w:r>
        <w:rPr>
          <w:sz w:val="24"/>
          <w:szCs w:val="24"/>
        </w:rPr>
        <w:t xml:space="preserve">10. Nodal Structure for Cylinder </w:t>
      </w:r>
      <w:r>
        <w:rPr>
          <w:sz w:val="24"/>
          <w:szCs w:val="24"/>
        </w:rPr>
        <w:t>(WFEM)</w:t>
      </w:r>
    </w:p>
    <w:p w14:paraId="2DAE5767" w14:textId="68DEF8B6" w:rsidR="009038E7" w:rsidRDefault="00D0215D" w:rsidP="0051204E">
      <w:pPr>
        <w:jc w:val="both"/>
        <w:rPr>
          <w:sz w:val="24"/>
          <w:szCs w:val="24"/>
        </w:rPr>
      </w:pPr>
      <w:r>
        <w:rPr>
          <w:sz w:val="24"/>
          <w:szCs w:val="24"/>
        </w:rPr>
        <w:lastRenderedPageBreak/>
        <w:t>The results obtained from ANSYS and MATLAB</w:t>
      </w:r>
      <w:r w:rsidR="008E256E">
        <w:rPr>
          <w:sz w:val="24"/>
          <w:szCs w:val="24"/>
        </w:rPr>
        <w:t xml:space="preserve"> show larger difference than </w:t>
      </w:r>
      <w:r w:rsidR="009038E7">
        <w:rPr>
          <w:sz w:val="24"/>
          <w:szCs w:val="24"/>
        </w:rPr>
        <w:t xml:space="preserve">expected. This is mainly because we are using more elements in ANSYS, thus helping in defining the true shape. </w:t>
      </w:r>
    </w:p>
    <w:p w14:paraId="4CF84358" w14:textId="77777777" w:rsidR="0051204E" w:rsidRDefault="0051204E" w:rsidP="0051204E">
      <w:pPr>
        <w:jc w:val="both"/>
        <w:rPr>
          <w:sz w:val="24"/>
          <w:szCs w:val="24"/>
        </w:rPr>
      </w:pPr>
      <w:bookmarkStart w:id="0" w:name="_GoBack"/>
      <w:bookmarkEnd w:id="0"/>
    </w:p>
    <w:p w14:paraId="59A5441D" w14:textId="5811AD48" w:rsidR="009038E7" w:rsidRPr="0051204E" w:rsidRDefault="009038E7" w:rsidP="004F13E2">
      <w:pPr>
        <w:rPr>
          <w:b/>
          <w:sz w:val="24"/>
          <w:szCs w:val="24"/>
        </w:rPr>
      </w:pPr>
      <w:r w:rsidRPr="0051204E">
        <w:rPr>
          <w:b/>
          <w:sz w:val="24"/>
          <w:szCs w:val="24"/>
        </w:rPr>
        <w:t>VERIFICATION USING BEAM CODE, BRICK CODE AND ANSYS FOR A BEAM STRUCTURE.</w:t>
      </w:r>
    </w:p>
    <w:p w14:paraId="39317581" w14:textId="34DE2F93" w:rsidR="009038E7" w:rsidRDefault="009038E7" w:rsidP="004F13E2">
      <w:pPr>
        <w:rPr>
          <w:sz w:val="24"/>
          <w:szCs w:val="24"/>
        </w:rPr>
      </w:pPr>
      <w:r>
        <w:rPr>
          <w:sz w:val="24"/>
          <w:szCs w:val="24"/>
        </w:rPr>
        <w:t>The analysis of the pyramid structure was carried using BEAM ELEMENT code and compared with the previou</w:t>
      </w:r>
      <w:r w:rsidR="006B6C2B">
        <w:rPr>
          <w:sz w:val="24"/>
          <w:szCs w:val="24"/>
        </w:rPr>
        <w:t xml:space="preserve">s results. </w:t>
      </w:r>
    </w:p>
    <w:p w14:paraId="4AD3DED0" w14:textId="7C0275FE" w:rsidR="0051204E" w:rsidRDefault="0051204E" w:rsidP="0051204E">
      <w:pPr>
        <w:ind w:left="360"/>
        <w:jc w:val="center"/>
        <w:rPr>
          <w:sz w:val="24"/>
          <w:szCs w:val="24"/>
        </w:rPr>
      </w:pPr>
      <w:r>
        <w:rPr>
          <w:sz w:val="24"/>
          <w:szCs w:val="24"/>
        </w:rPr>
        <w:t>Table 5</w:t>
      </w:r>
      <w:r w:rsidRPr="004F13E2">
        <w:rPr>
          <w:sz w:val="24"/>
          <w:szCs w:val="24"/>
        </w:rPr>
        <w:t>.  Deflection Comparison for x deflection at tip</w:t>
      </w:r>
    </w:p>
    <w:tbl>
      <w:tblPr>
        <w:tblStyle w:val="TableGrid"/>
        <w:tblW w:w="0" w:type="auto"/>
        <w:tblInd w:w="720" w:type="dxa"/>
        <w:tblLook w:val="04A0" w:firstRow="1" w:lastRow="0" w:firstColumn="1" w:lastColumn="0" w:noHBand="0" w:noVBand="1"/>
      </w:tblPr>
      <w:tblGrid>
        <w:gridCol w:w="1812"/>
        <w:gridCol w:w="1738"/>
        <w:gridCol w:w="1739"/>
        <w:gridCol w:w="1816"/>
      </w:tblGrid>
      <w:tr w:rsidR="006B6C2B" w14:paraId="51787790" w14:textId="77777777" w:rsidTr="006B6C2B">
        <w:tc>
          <w:tcPr>
            <w:tcW w:w="1812" w:type="dxa"/>
            <w:vAlign w:val="bottom"/>
          </w:tcPr>
          <w:p w14:paraId="3174107E" w14:textId="77777777" w:rsidR="006B6C2B" w:rsidRDefault="006B6C2B" w:rsidP="00526C88">
            <w:pPr>
              <w:jc w:val="center"/>
              <w:rPr>
                <w:rFonts w:ascii="Calibri" w:hAnsi="Calibri"/>
                <w:color w:val="000000"/>
              </w:rPr>
            </w:pPr>
          </w:p>
        </w:tc>
        <w:tc>
          <w:tcPr>
            <w:tcW w:w="1738" w:type="dxa"/>
            <w:vAlign w:val="bottom"/>
          </w:tcPr>
          <w:p w14:paraId="4CA98372" w14:textId="77777777" w:rsidR="006B6C2B" w:rsidRDefault="006B6C2B" w:rsidP="00526C88">
            <w:pPr>
              <w:jc w:val="center"/>
              <w:rPr>
                <w:rFonts w:ascii="Calibri" w:hAnsi="Calibri"/>
                <w:color w:val="000000"/>
              </w:rPr>
            </w:pPr>
            <w:r>
              <w:rPr>
                <w:rFonts w:ascii="Calibri" w:hAnsi="Calibri"/>
                <w:color w:val="000000"/>
              </w:rPr>
              <w:t>ANSYS</w:t>
            </w:r>
          </w:p>
        </w:tc>
        <w:tc>
          <w:tcPr>
            <w:tcW w:w="1739" w:type="dxa"/>
            <w:vAlign w:val="bottom"/>
          </w:tcPr>
          <w:p w14:paraId="1E2485CE" w14:textId="55C3FD50" w:rsidR="006B6C2B" w:rsidRDefault="006B6C2B" w:rsidP="00526C88">
            <w:pPr>
              <w:jc w:val="center"/>
              <w:rPr>
                <w:rFonts w:ascii="Calibri" w:hAnsi="Calibri"/>
                <w:color w:val="000000"/>
              </w:rPr>
            </w:pPr>
            <w:r>
              <w:rPr>
                <w:rFonts w:ascii="Calibri" w:hAnsi="Calibri"/>
                <w:color w:val="000000"/>
              </w:rPr>
              <w:t>WFEM</w:t>
            </w:r>
            <w:r>
              <w:rPr>
                <w:rFonts w:ascii="Calibri" w:hAnsi="Calibri"/>
                <w:color w:val="000000"/>
              </w:rPr>
              <w:t xml:space="preserve"> (BRICK)</w:t>
            </w:r>
          </w:p>
        </w:tc>
        <w:tc>
          <w:tcPr>
            <w:tcW w:w="1816" w:type="dxa"/>
          </w:tcPr>
          <w:p w14:paraId="6B109E3B" w14:textId="3FBC1D32" w:rsidR="006B6C2B" w:rsidRDefault="006B6C2B" w:rsidP="00526C88">
            <w:pPr>
              <w:jc w:val="center"/>
              <w:rPr>
                <w:rFonts w:ascii="Calibri" w:hAnsi="Calibri"/>
                <w:color w:val="000000"/>
              </w:rPr>
            </w:pPr>
            <w:r>
              <w:rPr>
                <w:rFonts w:ascii="Calibri" w:hAnsi="Calibri"/>
                <w:color w:val="000000"/>
              </w:rPr>
              <w:t>WFEM (BEAM)</w:t>
            </w:r>
          </w:p>
        </w:tc>
      </w:tr>
      <w:tr w:rsidR="006B6C2B" w14:paraId="66200991" w14:textId="77777777" w:rsidTr="006B6C2B">
        <w:tc>
          <w:tcPr>
            <w:tcW w:w="1812" w:type="dxa"/>
            <w:vAlign w:val="bottom"/>
          </w:tcPr>
          <w:p w14:paraId="158FC1BB" w14:textId="77777777" w:rsidR="006B6C2B" w:rsidRDefault="006B6C2B" w:rsidP="00526C88">
            <w:pPr>
              <w:jc w:val="center"/>
              <w:rPr>
                <w:rFonts w:ascii="Calibri" w:hAnsi="Calibri"/>
                <w:color w:val="000000"/>
              </w:rPr>
            </w:pPr>
            <w:r>
              <w:rPr>
                <w:rFonts w:ascii="Calibri" w:hAnsi="Calibri"/>
                <w:color w:val="000000"/>
              </w:rPr>
              <w:t>x deflection</w:t>
            </w:r>
          </w:p>
        </w:tc>
        <w:tc>
          <w:tcPr>
            <w:tcW w:w="1738" w:type="dxa"/>
            <w:vAlign w:val="bottom"/>
          </w:tcPr>
          <w:p w14:paraId="4707E46C" w14:textId="77777777" w:rsidR="006B6C2B" w:rsidRDefault="006B6C2B" w:rsidP="00526C88">
            <w:pPr>
              <w:jc w:val="center"/>
              <w:rPr>
                <w:rFonts w:ascii="Calibri" w:hAnsi="Calibri"/>
                <w:color w:val="000000"/>
              </w:rPr>
            </w:pPr>
            <w:r>
              <w:rPr>
                <w:rFonts w:ascii="Calibri" w:hAnsi="Calibri"/>
                <w:color w:val="000000"/>
              </w:rPr>
              <w:t>0.346E-9</w:t>
            </w:r>
          </w:p>
        </w:tc>
        <w:tc>
          <w:tcPr>
            <w:tcW w:w="1739" w:type="dxa"/>
            <w:vAlign w:val="bottom"/>
          </w:tcPr>
          <w:p w14:paraId="14D2D3A3" w14:textId="77777777" w:rsidR="006B6C2B" w:rsidRDefault="006B6C2B" w:rsidP="00526C88">
            <w:pPr>
              <w:jc w:val="center"/>
              <w:rPr>
                <w:rFonts w:ascii="Calibri" w:hAnsi="Calibri"/>
                <w:color w:val="000000"/>
              </w:rPr>
            </w:pPr>
            <w:r>
              <w:rPr>
                <w:rFonts w:ascii="Calibri" w:hAnsi="Calibri"/>
                <w:color w:val="000000"/>
              </w:rPr>
              <w:t>0.356E-9</w:t>
            </w:r>
          </w:p>
        </w:tc>
        <w:tc>
          <w:tcPr>
            <w:tcW w:w="1816" w:type="dxa"/>
          </w:tcPr>
          <w:p w14:paraId="661DCE7B" w14:textId="1F1C836D" w:rsidR="006B6C2B" w:rsidRDefault="006B6C2B" w:rsidP="00526C88">
            <w:pPr>
              <w:jc w:val="center"/>
              <w:rPr>
                <w:rFonts w:ascii="Calibri" w:hAnsi="Calibri" w:cs="Calibri"/>
                <w:color w:val="000000"/>
              </w:rPr>
            </w:pPr>
            <w:r>
              <w:rPr>
                <w:rFonts w:ascii="Calibri" w:hAnsi="Calibri" w:cs="Calibri"/>
                <w:color w:val="000000"/>
              </w:rPr>
              <w:t>0.752E-9</w:t>
            </w:r>
          </w:p>
        </w:tc>
      </w:tr>
    </w:tbl>
    <w:p w14:paraId="38BC78D3" w14:textId="6C7DF4A1" w:rsidR="006B6C2B" w:rsidRDefault="006B6C2B" w:rsidP="004F13E2">
      <w:pPr>
        <w:rPr>
          <w:sz w:val="24"/>
          <w:szCs w:val="24"/>
        </w:rPr>
      </w:pPr>
    </w:p>
    <w:p w14:paraId="11EDEE07" w14:textId="77777777" w:rsidR="006B6C2B" w:rsidRDefault="006B6C2B" w:rsidP="006B6C2B">
      <w:pPr>
        <w:jc w:val="both"/>
        <w:rPr>
          <w:sz w:val="24"/>
          <w:szCs w:val="24"/>
        </w:rPr>
      </w:pPr>
      <w:r>
        <w:rPr>
          <w:sz w:val="24"/>
          <w:szCs w:val="24"/>
        </w:rPr>
        <w:t>There is a significant difference between results obtained using beam element and brick element. The main reason can be because the beam element with the given dimension doesn’t satisfy the Euler-Bernoulli Beam Requirement. Hence the variation in results.</w:t>
      </w:r>
    </w:p>
    <w:p w14:paraId="371EC61D" w14:textId="0A7D4585" w:rsidR="006B6C2B" w:rsidRDefault="006B6C2B" w:rsidP="006B6C2B">
      <w:pPr>
        <w:jc w:val="center"/>
        <w:rPr>
          <w:sz w:val="24"/>
          <w:szCs w:val="24"/>
        </w:rPr>
      </w:pPr>
      <w:r>
        <w:rPr>
          <w:noProof/>
          <w:sz w:val="24"/>
          <w:szCs w:val="24"/>
          <w:lang w:eastAsia="en-US"/>
        </w:rPr>
        <w:drawing>
          <wp:inline distT="0" distB="0" distL="0" distR="0" wp14:anchorId="62F638E1" wp14:editId="70203D59">
            <wp:extent cx="4429760" cy="33223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am_cylin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9760" cy="3322320"/>
                    </a:xfrm>
                    <a:prstGeom prst="rect">
                      <a:avLst/>
                    </a:prstGeom>
                  </pic:spPr>
                </pic:pic>
              </a:graphicData>
            </a:graphic>
          </wp:inline>
        </w:drawing>
      </w:r>
    </w:p>
    <w:p w14:paraId="00888F50" w14:textId="18892C84" w:rsidR="0051204E" w:rsidRDefault="0051204E" w:rsidP="0051204E">
      <w:pPr>
        <w:pStyle w:val="ListParagraph"/>
        <w:jc w:val="center"/>
        <w:rPr>
          <w:sz w:val="24"/>
          <w:szCs w:val="24"/>
        </w:rPr>
      </w:pPr>
      <w:r>
        <w:rPr>
          <w:sz w:val="24"/>
          <w:szCs w:val="24"/>
        </w:rPr>
        <w:t xml:space="preserve">Fig. </w:t>
      </w:r>
      <w:r>
        <w:rPr>
          <w:sz w:val="24"/>
          <w:szCs w:val="24"/>
        </w:rPr>
        <w:t>11</w:t>
      </w:r>
      <w:r>
        <w:rPr>
          <w:sz w:val="24"/>
          <w:szCs w:val="24"/>
        </w:rPr>
        <w:t>. Deformed shape for Pyramid (WFEM)</w:t>
      </w:r>
    </w:p>
    <w:p w14:paraId="02E0AE3A" w14:textId="77777777" w:rsidR="0051204E" w:rsidRPr="009D54A4" w:rsidRDefault="0051204E" w:rsidP="006B6C2B">
      <w:pPr>
        <w:jc w:val="center"/>
        <w:rPr>
          <w:sz w:val="24"/>
          <w:szCs w:val="24"/>
        </w:rPr>
      </w:pPr>
    </w:p>
    <w:sectPr w:rsidR="0051204E" w:rsidRPr="009D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BAB"/>
    <w:multiLevelType w:val="hybridMultilevel"/>
    <w:tmpl w:val="CFBA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32"/>
    <w:rsid w:val="0001006D"/>
    <w:rsid w:val="00024CD9"/>
    <w:rsid w:val="00042C9D"/>
    <w:rsid w:val="00145D7F"/>
    <w:rsid w:val="0016114B"/>
    <w:rsid w:val="0018028B"/>
    <w:rsid w:val="002D62AF"/>
    <w:rsid w:val="00331D06"/>
    <w:rsid w:val="00394567"/>
    <w:rsid w:val="003D4CD2"/>
    <w:rsid w:val="003E516C"/>
    <w:rsid w:val="004564C0"/>
    <w:rsid w:val="00492632"/>
    <w:rsid w:val="004B4FF0"/>
    <w:rsid w:val="004B6825"/>
    <w:rsid w:val="004F13E2"/>
    <w:rsid w:val="0051204E"/>
    <w:rsid w:val="00565AFE"/>
    <w:rsid w:val="00581888"/>
    <w:rsid w:val="00600993"/>
    <w:rsid w:val="00605645"/>
    <w:rsid w:val="006B6C2B"/>
    <w:rsid w:val="006E3715"/>
    <w:rsid w:val="00702345"/>
    <w:rsid w:val="00791445"/>
    <w:rsid w:val="007B2E99"/>
    <w:rsid w:val="007E35F8"/>
    <w:rsid w:val="00810B47"/>
    <w:rsid w:val="008439C5"/>
    <w:rsid w:val="00847129"/>
    <w:rsid w:val="008551D7"/>
    <w:rsid w:val="0086086B"/>
    <w:rsid w:val="00883818"/>
    <w:rsid w:val="008E256E"/>
    <w:rsid w:val="009038E7"/>
    <w:rsid w:val="00943947"/>
    <w:rsid w:val="00996720"/>
    <w:rsid w:val="009B3C6D"/>
    <w:rsid w:val="009D54A4"/>
    <w:rsid w:val="00A04266"/>
    <w:rsid w:val="00A17A2C"/>
    <w:rsid w:val="00AE02CE"/>
    <w:rsid w:val="00B019FB"/>
    <w:rsid w:val="00B56F35"/>
    <w:rsid w:val="00B66C0C"/>
    <w:rsid w:val="00BD7C14"/>
    <w:rsid w:val="00C01B73"/>
    <w:rsid w:val="00C5506F"/>
    <w:rsid w:val="00C90C1A"/>
    <w:rsid w:val="00CE5181"/>
    <w:rsid w:val="00D0215D"/>
    <w:rsid w:val="00D12A04"/>
    <w:rsid w:val="00D40993"/>
    <w:rsid w:val="00DC4C32"/>
    <w:rsid w:val="00DD6502"/>
    <w:rsid w:val="00DF37F6"/>
    <w:rsid w:val="00E07DF7"/>
    <w:rsid w:val="00E21371"/>
    <w:rsid w:val="00EA7448"/>
    <w:rsid w:val="00EE2EEA"/>
    <w:rsid w:val="00F32017"/>
    <w:rsid w:val="00F37F14"/>
    <w:rsid w:val="00FC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5797"/>
  <w15:chartTrackingRefBased/>
  <w15:docId w15:val="{0566F771-9253-4505-B6B9-DB2A0D20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66"/>
    <w:pPr>
      <w:ind w:left="720"/>
      <w:contextualSpacing/>
    </w:pPr>
  </w:style>
  <w:style w:type="table" w:styleId="TableGrid">
    <w:name w:val="Table Grid"/>
    <w:basedOn w:val="TableNormal"/>
    <w:uiPriority w:val="39"/>
    <w:rsid w:val="00A1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56E"/>
    <w:rPr>
      <w:sz w:val="16"/>
      <w:szCs w:val="16"/>
    </w:rPr>
  </w:style>
  <w:style w:type="paragraph" w:styleId="CommentText">
    <w:name w:val="annotation text"/>
    <w:basedOn w:val="Normal"/>
    <w:link w:val="CommentTextChar"/>
    <w:uiPriority w:val="99"/>
    <w:semiHidden/>
    <w:unhideWhenUsed/>
    <w:rsid w:val="008E256E"/>
    <w:pPr>
      <w:spacing w:line="240" w:lineRule="auto"/>
    </w:pPr>
    <w:rPr>
      <w:sz w:val="20"/>
      <w:szCs w:val="20"/>
    </w:rPr>
  </w:style>
  <w:style w:type="character" w:customStyle="1" w:styleId="CommentTextChar">
    <w:name w:val="Comment Text Char"/>
    <w:basedOn w:val="DefaultParagraphFont"/>
    <w:link w:val="CommentText"/>
    <w:uiPriority w:val="99"/>
    <w:semiHidden/>
    <w:rsid w:val="008E256E"/>
    <w:rPr>
      <w:sz w:val="20"/>
      <w:szCs w:val="20"/>
    </w:rPr>
  </w:style>
  <w:style w:type="paragraph" w:styleId="CommentSubject">
    <w:name w:val="annotation subject"/>
    <w:basedOn w:val="CommentText"/>
    <w:next w:val="CommentText"/>
    <w:link w:val="CommentSubjectChar"/>
    <w:uiPriority w:val="99"/>
    <w:semiHidden/>
    <w:unhideWhenUsed/>
    <w:rsid w:val="008E256E"/>
    <w:rPr>
      <w:b/>
      <w:bCs/>
    </w:rPr>
  </w:style>
  <w:style w:type="character" w:customStyle="1" w:styleId="CommentSubjectChar">
    <w:name w:val="Comment Subject Char"/>
    <w:basedOn w:val="CommentTextChar"/>
    <w:link w:val="CommentSubject"/>
    <w:uiPriority w:val="99"/>
    <w:semiHidden/>
    <w:rsid w:val="008E256E"/>
    <w:rPr>
      <w:b/>
      <w:bCs/>
      <w:sz w:val="20"/>
      <w:szCs w:val="20"/>
    </w:rPr>
  </w:style>
  <w:style w:type="paragraph" w:styleId="BalloonText">
    <w:name w:val="Balloon Text"/>
    <w:basedOn w:val="Normal"/>
    <w:link w:val="BalloonTextChar"/>
    <w:uiPriority w:val="99"/>
    <w:semiHidden/>
    <w:unhideWhenUsed/>
    <w:rsid w:val="008E2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7620">
      <w:bodyDiv w:val="1"/>
      <w:marLeft w:val="0"/>
      <w:marRight w:val="0"/>
      <w:marTop w:val="0"/>
      <w:marBottom w:val="0"/>
      <w:divBdr>
        <w:top w:val="none" w:sz="0" w:space="0" w:color="auto"/>
        <w:left w:val="none" w:sz="0" w:space="0" w:color="auto"/>
        <w:bottom w:val="none" w:sz="0" w:space="0" w:color="auto"/>
        <w:right w:val="none" w:sz="0" w:space="0" w:color="auto"/>
      </w:divBdr>
    </w:div>
    <w:div w:id="358507806">
      <w:bodyDiv w:val="1"/>
      <w:marLeft w:val="0"/>
      <w:marRight w:val="0"/>
      <w:marTop w:val="0"/>
      <w:marBottom w:val="0"/>
      <w:divBdr>
        <w:top w:val="none" w:sz="0" w:space="0" w:color="auto"/>
        <w:left w:val="none" w:sz="0" w:space="0" w:color="auto"/>
        <w:bottom w:val="none" w:sz="0" w:space="0" w:color="auto"/>
        <w:right w:val="none" w:sz="0" w:space="0" w:color="auto"/>
      </w:divBdr>
    </w:div>
    <w:div w:id="579295714">
      <w:bodyDiv w:val="1"/>
      <w:marLeft w:val="0"/>
      <w:marRight w:val="0"/>
      <w:marTop w:val="0"/>
      <w:marBottom w:val="0"/>
      <w:divBdr>
        <w:top w:val="none" w:sz="0" w:space="0" w:color="auto"/>
        <w:left w:val="none" w:sz="0" w:space="0" w:color="auto"/>
        <w:bottom w:val="none" w:sz="0" w:space="0" w:color="auto"/>
        <w:right w:val="none" w:sz="0" w:space="0" w:color="auto"/>
      </w:divBdr>
    </w:div>
    <w:div w:id="710039267">
      <w:bodyDiv w:val="1"/>
      <w:marLeft w:val="0"/>
      <w:marRight w:val="0"/>
      <w:marTop w:val="0"/>
      <w:marBottom w:val="0"/>
      <w:divBdr>
        <w:top w:val="none" w:sz="0" w:space="0" w:color="auto"/>
        <w:left w:val="none" w:sz="0" w:space="0" w:color="auto"/>
        <w:bottom w:val="none" w:sz="0" w:space="0" w:color="auto"/>
        <w:right w:val="none" w:sz="0" w:space="0" w:color="auto"/>
      </w:divBdr>
    </w:div>
    <w:div w:id="735321322">
      <w:bodyDiv w:val="1"/>
      <w:marLeft w:val="0"/>
      <w:marRight w:val="0"/>
      <w:marTop w:val="0"/>
      <w:marBottom w:val="0"/>
      <w:divBdr>
        <w:top w:val="none" w:sz="0" w:space="0" w:color="auto"/>
        <w:left w:val="none" w:sz="0" w:space="0" w:color="auto"/>
        <w:bottom w:val="none" w:sz="0" w:space="0" w:color="auto"/>
        <w:right w:val="none" w:sz="0" w:space="0" w:color="auto"/>
      </w:divBdr>
    </w:div>
    <w:div w:id="785395531">
      <w:bodyDiv w:val="1"/>
      <w:marLeft w:val="0"/>
      <w:marRight w:val="0"/>
      <w:marTop w:val="0"/>
      <w:marBottom w:val="0"/>
      <w:divBdr>
        <w:top w:val="none" w:sz="0" w:space="0" w:color="auto"/>
        <w:left w:val="none" w:sz="0" w:space="0" w:color="auto"/>
        <w:bottom w:val="none" w:sz="0" w:space="0" w:color="auto"/>
        <w:right w:val="none" w:sz="0" w:space="0" w:color="auto"/>
      </w:divBdr>
    </w:div>
    <w:div w:id="823861141">
      <w:bodyDiv w:val="1"/>
      <w:marLeft w:val="0"/>
      <w:marRight w:val="0"/>
      <w:marTop w:val="0"/>
      <w:marBottom w:val="0"/>
      <w:divBdr>
        <w:top w:val="none" w:sz="0" w:space="0" w:color="auto"/>
        <w:left w:val="none" w:sz="0" w:space="0" w:color="auto"/>
        <w:bottom w:val="none" w:sz="0" w:space="0" w:color="auto"/>
        <w:right w:val="none" w:sz="0" w:space="0" w:color="auto"/>
      </w:divBdr>
    </w:div>
    <w:div w:id="884102775">
      <w:bodyDiv w:val="1"/>
      <w:marLeft w:val="0"/>
      <w:marRight w:val="0"/>
      <w:marTop w:val="0"/>
      <w:marBottom w:val="0"/>
      <w:divBdr>
        <w:top w:val="none" w:sz="0" w:space="0" w:color="auto"/>
        <w:left w:val="none" w:sz="0" w:space="0" w:color="auto"/>
        <w:bottom w:val="none" w:sz="0" w:space="0" w:color="auto"/>
        <w:right w:val="none" w:sz="0" w:space="0" w:color="auto"/>
      </w:divBdr>
    </w:div>
    <w:div w:id="899756765">
      <w:bodyDiv w:val="1"/>
      <w:marLeft w:val="0"/>
      <w:marRight w:val="0"/>
      <w:marTop w:val="0"/>
      <w:marBottom w:val="0"/>
      <w:divBdr>
        <w:top w:val="none" w:sz="0" w:space="0" w:color="auto"/>
        <w:left w:val="none" w:sz="0" w:space="0" w:color="auto"/>
        <w:bottom w:val="none" w:sz="0" w:space="0" w:color="auto"/>
        <w:right w:val="none" w:sz="0" w:space="0" w:color="auto"/>
      </w:divBdr>
    </w:div>
    <w:div w:id="1182017184">
      <w:bodyDiv w:val="1"/>
      <w:marLeft w:val="0"/>
      <w:marRight w:val="0"/>
      <w:marTop w:val="0"/>
      <w:marBottom w:val="0"/>
      <w:divBdr>
        <w:top w:val="none" w:sz="0" w:space="0" w:color="auto"/>
        <w:left w:val="none" w:sz="0" w:space="0" w:color="auto"/>
        <w:bottom w:val="none" w:sz="0" w:space="0" w:color="auto"/>
        <w:right w:val="none" w:sz="0" w:space="0" w:color="auto"/>
      </w:divBdr>
    </w:div>
    <w:div w:id="1217425750">
      <w:bodyDiv w:val="1"/>
      <w:marLeft w:val="0"/>
      <w:marRight w:val="0"/>
      <w:marTop w:val="0"/>
      <w:marBottom w:val="0"/>
      <w:divBdr>
        <w:top w:val="none" w:sz="0" w:space="0" w:color="auto"/>
        <w:left w:val="none" w:sz="0" w:space="0" w:color="auto"/>
        <w:bottom w:val="none" w:sz="0" w:space="0" w:color="auto"/>
        <w:right w:val="none" w:sz="0" w:space="0" w:color="auto"/>
      </w:divBdr>
    </w:div>
    <w:div w:id="1237327282">
      <w:bodyDiv w:val="1"/>
      <w:marLeft w:val="0"/>
      <w:marRight w:val="0"/>
      <w:marTop w:val="0"/>
      <w:marBottom w:val="0"/>
      <w:divBdr>
        <w:top w:val="none" w:sz="0" w:space="0" w:color="auto"/>
        <w:left w:val="none" w:sz="0" w:space="0" w:color="auto"/>
        <w:bottom w:val="none" w:sz="0" w:space="0" w:color="auto"/>
        <w:right w:val="none" w:sz="0" w:space="0" w:color="auto"/>
      </w:divBdr>
    </w:div>
    <w:div w:id="1283925814">
      <w:bodyDiv w:val="1"/>
      <w:marLeft w:val="0"/>
      <w:marRight w:val="0"/>
      <w:marTop w:val="0"/>
      <w:marBottom w:val="0"/>
      <w:divBdr>
        <w:top w:val="none" w:sz="0" w:space="0" w:color="auto"/>
        <w:left w:val="none" w:sz="0" w:space="0" w:color="auto"/>
        <w:bottom w:val="none" w:sz="0" w:space="0" w:color="auto"/>
        <w:right w:val="none" w:sz="0" w:space="0" w:color="auto"/>
      </w:divBdr>
    </w:div>
    <w:div w:id="1310206487">
      <w:bodyDiv w:val="1"/>
      <w:marLeft w:val="0"/>
      <w:marRight w:val="0"/>
      <w:marTop w:val="0"/>
      <w:marBottom w:val="0"/>
      <w:divBdr>
        <w:top w:val="none" w:sz="0" w:space="0" w:color="auto"/>
        <w:left w:val="none" w:sz="0" w:space="0" w:color="auto"/>
        <w:bottom w:val="none" w:sz="0" w:space="0" w:color="auto"/>
        <w:right w:val="none" w:sz="0" w:space="0" w:color="auto"/>
      </w:divBdr>
    </w:div>
    <w:div w:id="1417289608">
      <w:bodyDiv w:val="1"/>
      <w:marLeft w:val="0"/>
      <w:marRight w:val="0"/>
      <w:marTop w:val="0"/>
      <w:marBottom w:val="0"/>
      <w:divBdr>
        <w:top w:val="none" w:sz="0" w:space="0" w:color="auto"/>
        <w:left w:val="none" w:sz="0" w:space="0" w:color="auto"/>
        <w:bottom w:val="none" w:sz="0" w:space="0" w:color="auto"/>
        <w:right w:val="none" w:sz="0" w:space="0" w:color="auto"/>
      </w:divBdr>
    </w:div>
    <w:div w:id="1707680309">
      <w:bodyDiv w:val="1"/>
      <w:marLeft w:val="0"/>
      <w:marRight w:val="0"/>
      <w:marTop w:val="0"/>
      <w:marBottom w:val="0"/>
      <w:divBdr>
        <w:top w:val="none" w:sz="0" w:space="0" w:color="auto"/>
        <w:left w:val="none" w:sz="0" w:space="0" w:color="auto"/>
        <w:bottom w:val="none" w:sz="0" w:space="0" w:color="auto"/>
        <w:right w:val="none" w:sz="0" w:space="0" w:color="auto"/>
      </w:divBdr>
    </w:div>
    <w:div w:id="1804738655">
      <w:bodyDiv w:val="1"/>
      <w:marLeft w:val="0"/>
      <w:marRight w:val="0"/>
      <w:marTop w:val="0"/>
      <w:marBottom w:val="0"/>
      <w:divBdr>
        <w:top w:val="none" w:sz="0" w:space="0" w:color="auto"/>
        <w:left w:val="none" w:sz="0" w:space="0" w:color="auto"/>
        <w:bottom w:val="none" w:sz="0" w:space="0" w:color="auto"/>
        <w:right w:val="none" w:sz="0" w:space="0" w:color="auto"/>
      </w:divBdr>
    </w:div>
    <w:div w:id="1872300227">
      <w:bodyDiv w:val="1"/>
      <w:marLeft w:val="0"/>
      <w:marRight w:val="0"/>
      <w:marTop w:val="0"/>
      <w:marBottom w:val="0"/>
      <w:divBdr>
        <w:top w:val="none" w:sz="0" w:space="0" w:color="auto"/>
        <w:left w:val="none" w:sz="0" w:space="0" w:color="auto"/>
        <w:bottom w:val="none" w:sz="0" w:space="0" w:color="auto"/>
        <w:right w:val="none" w:sz="0" w:space="0" w:color="auto"/>
      </w:divBdr>
    </w:div>
    <w:div w:id="1979264062">
      <w:bodyDiv w:val="1"/>
      <w:marLeft w:val="0"/>
      <w:marRight w:val="0"/>
      <w:marTop w:val="0"/>
      <w:marBottom w:val="0"/>
      <w:divBdr>
        <w:top w:val="none" w:sz="0" w:space="0" w:color="auto"/>
        <w:left w:val="none" w:sz="0" w:space="0" w:color="auto"/>
        <w:bottom w:val="none" w:sz="0" w:space="0" w:color="auto"/>
        <w:right w:val="none" w:sz="0" w:space="0" w:color="auto"/>
      </w:divBdr>
    </w:div>
    <w:div w:id="2064407351">
      <w:bodyDiv w:val="1"/>
      <w:marLeft w:val="0"/>
      <w:marRight w:val="0"/>
      <w:marTop w:val="0"/>
      <w:marBottom w:val="0"/>
      <w:divBdr>
        <w:top w:val="none" w:sz="0" w:space="0" w:color="auto"/>
        <w:left w:val="none" w:sz="0" w:space="0" w:color="auto"/>
        <w:bottom w:val="none" w:sz="0" w:space="0" w:color="auto"/>
        <w:right w:val="none" w:sz="0" w:space="0" w:color="auto"/>
      </w:divBdr>
    </w:div>
    <w:div w:id="21146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Vora, Jay Abhilash</cp:lastModifiedBy>
  <cp:revision>50</cp:revision>
  <dcterms:created xsi:type="dcterms:W3CDTF">2016-11-30T03:08:00Z</dcterms:created>
  <dcterms:modified xsi:type="dcterms:W3CDTF">2016-12-03T02:55:00Z</dcterms:modified>
</cp:coreProperties>
</file>