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B42BE" w14:textId="77777777" w:rsidR="00360F65" w:rsidRDefault="00B34F22">
      <w:pPr>
        <w:rPr>
          <w:b/>
          <w:bCs/>
        </w:rPr>
      </w:pPr>
      <w:r>
        <w:rPr>
          <w:b/>
          <w:bCs/>
        </w:rPr>
        <w:t>Blake Conrad</w:t>
      </w:r>
    </w:p>
    <w:p w14:paraId="374C49B7" w14:textId="77777777" w:rsidR="00B34F22" w:rsidRDefault="00B34F22">
      <w:pPr>
        <w:rPr>
          <w:b/>
          <w:bCs/>
        </w:rPr>
      </w:pPr>
      <w:r>
        <w:rPr>
          <w:b/>
          <w:bCs/>
        </w:rPr>
        <w:t>Advanced Simulations</w:t>
      </w:r>
    </w:p>
    <w:p w14:paraId="04B4D165" w14:textId="77777777" w:rsidR="00B34F22" w:rsidRDefault="00B34F22">
      <w:pPr>
        <w:rPr>
          <w:b/>
          <w:bCs/>
        </w:rPr>
      </w:pPr>
      <w:r>
        <w:rPr>
          <w:b/>
          <w:bCs/>
        </w:rPr>
        <w:t>Project 1</w:t>
      </w:r>
    </w:p>
    <w:p w14:paraId="27D1AFFD" w14:textId="77777777" w:rsidR="00A467E8" w:rsidRDefault="00A467E8"/>
    <w:p w14:paraId="32593B67" w14:textId="77777777" w:rsidR="00A467E8" w:rsidRDefault="00A467E8">
      <w:r>
        <w:br w:type="page"/>
      </w:r>
    </w:p>
    <w:p w14:paraId="04030A38" w14:textId="77777777" w:rsidR="00951216" w:rsidRDefault="00413E4A">
      <w:r>
        <w:lastRenderedPageBreak/>
        <w:br w:type="page"/>
      </w:r>
    </w:p>
    <w:sdt>
      <w:sdtPr>
        <w:rPr>
          <w:rFonts w:ascii="Times New Roman" w:eastAsia="Times New Roman" w:hAnsi="Times New Roman" w:cs="Times New Roman"/>
          <w:b w:val="0"/>
          <w:bCs w:val="0"/>
          <w:color w:val="auto"/>
          <w:sz w:val="24"/>
          <w:szCs w:val="24"/>
        </w:rPr>
        <w:id w:val="-1814327579"/>
        <w:docPartObj>
          <w:docPartGallery w:val="Table of Contents"/>
          <w:docPartUnique/>
        </w:docPartObj>
      </w:sdtPr>
      <w:sdtEndPr>
        <w:rPr>
          <w:noProof/>
        </w:rPr>
      </w:sdtEndPr>
      <w:sdtContent>
        <w:p w14:paraId="03ABB3D4" w14:textId="7BB39E93" w:rsidR="00951216" w:rsidRDefault="00951216">
          <w:pPr>
            <w:pStyle w:val="TOCHeading"/>
          </w:pPr>
          <w:r>
            <w:t>Table of Conte</w:t>
          </w:r>
          <w:bookmarkStart w:id="0" w:name="_GoBack"/>
          <w:bookmarkEnd w:id="0"/>
          <w:r>
            <w:t>nts</w:t>
          </w:r>
        </w:p>
        <w:p w14:paraId="0DA9E7F3" w14:textId="68758728" w:rsidR="004F6433" w:rsidRDefault="0095121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868927" w:history="1">
            <w:r w:rsidR="004F6433" w:rsidRPr="00626E5E">
              <w:rPr>
                <w:rStyle w:val="Hyperlink"/>
                <w:noProof/>
              </w:rPr>
              <w:t>Technical Report</w:t>
            </w:r>
            <w:r w:rsidR="004F6433">
              <w:rPr>
                <w:noProof/>
                <w:webHidden/>
              </w:rPr>
              <w:tab/>
            </w:r>
            <w:r w:rsidR="004F6433">
              <w:rPr>
                <w:noProof/>
                <w:webHidden/>
              </w:rPr>
              <w:fldChar w:fldCharType="begin"/>
            </w:r>
            <w:r w:rsidR="004F6433">
              <w:rPr>
                <w:noProof/>
                <w:webHidden/>
              </w:rPr>
              <w:instrText xml:space="preserve"> PAGEREF _Toc11868927 \h </w:instrText>
            </w:r>
            <w:r w:rsidR="004F6433">
              <w:rPr>
                <w:noProof/>
                <w:webHidden/>
              </w:rPr>
            </w:r>
            <w:r w:rsidR="004F6433">
              <w:rPr>
                <w:noProof/>
                <w:webHidden/>
              </w:rPr>
              <w:fldChar w:fldCharType="separate"/>
            </w:r>
            <w:r w:rsidR="004F6433">
              <w:rPr>
                <w:noProof/>
                <w:webHidden/>
              </w:rPr>
              <w:t>4</w:t>
            </w:r>
            <w:r w:rsidR="004F6433">
              <w:rPr>
                <w:noProof/>
                <w:webHidden/>
              </w:rPr>
              <w:fldChar w:fldCharType="end"/>
            </w:r>
          </w:hyperlink>
        </w:p>
        <w:p w14:paraId="4A34011C" w14:textId="1008B07F" w:rsidR="004F6433" w:rsidRDefault="004F6433">
          <w:pPr>
            <w:pStyle w:val="TOC2"/>
            <w:tabs>
              <w:tab w:val="right" w:leader="dot" w:pos="9350"/>
            </w:tabs>
            <w:rPr>
              <w:rFonts w:eastAsiaTheme="minorEastAsia" w:cstheme="minorBidi"/>
              <w:b w:val="0"/>
              <w:bCs w:val="0"/>
              <w:noProof/>
              <w:sz w:val="24"/>
              <w:szCs w:val="24"/>
            </w:rPr>
          </w:pPr>
          <w:hyperlink w:anchor="_Toc11868928" w:history="1">
            <w:r w:rsidRPr="00626E5E">
              <w:rPr>
                <w:rStyle w:val="Hyperlink"/>
                <w:noProof/>
              </w:rPr>
              <w:t>M/M/1 Queue</w:t>
            </w:r>
            <w:r>
              <w:rPr>
                <w:noProof/>
                <w:webHidden/>
              </w:rPr>
              <w:tab/>
            </w:r>
            <w:r>
              <w:rPr>
                <w:noProof/>
                <w:webHidden/>
              </w:rPr>
              <w:fldChar w:fldCharType="begin"/>
            </w:r>
            <w:r>
              <w:rPr>
                <w:noProof/>
                <w:webHidden/>
              </w:rPr>
              <w:instrText xml:space="preserve"> PAGEREF _Toc11868928 \h </w:instrText>
            </w:r>
            <w:r>
              <w:rPr>
                <w:noProof/>
                <w:webHidden/>
              </w:rPr>
            </w:r>
            <w:r>
              <w:rPr>
                <w:noProof/>
                <w:webHidden/>
              </w:rPr>
              <w:fldChar w:fldCharType="separate"/>
            </w:r>
            <w:r>
              <w:rPr>
                <w:noProof/>
                <w:webHidden/>
              </w:rPr>
              <w:t>4</w:t>
            </w:r>
            <w:r>
              <w:rPr>
                <w:noProof/>
                <w:webHidden/>
              </w:rPr>
              <w:fldChar w:fldCharType="end"/>
            </w:r>
          </w:hyperlink>
        </w:p>
        <w:p w14:paraId="481B72FA" w14:textId="5AA8854C" w:rsidR="004F6433" w:rsidRDefault="004F6433">
          <w:pPr>
            <w:pStyle w:val="TOC3"/>
            <w:tabs>
              <w:tab w:val="right" w:leader="dot" w:pos="9350"/>
            </w:tabs>
            <w:rPr>
              <w:rFonts w:eastAsiaTheme="minorEastAsia" w:cstheme="minorBidi"/>
              <w:noProof/>
              <w:sz w:val="24"/>
              <w:szCs w:val="24"/>
            </w:rPr>
          </w:pPr>
          <w:hyperlink w:anchor="_Toc11868929" w:history="1">
            <w:r w:rsidRPr="00626E5E">
              <w:rPr>
                <w:rStyle w:val="Hyperlink"/>
                <w:noProof/>
              </w:rPr>
              <w:t>Analysis</w:t>
            </w:r>
            <w:r>
              <w:rPr>
                <w:noProof/>
                <w:webHidden/>
              </w:rPr>
              <w:tab/>
            </w:r>
            <w:r>
              <w:rPr>
                <w:noProof/>
                <w:webHidden/>
              </w:rPr>
              <w:fldChar w:fldCharType="begin"/>
            </w:r>
            <w:r>
              <w:rPr>
                <w:noProof/>
                <w:webHidden/>
              </w:rPr>
              <w:instrText xml:space="preserve"> PAGEREF _Toc11868929 \h </w:instrText>
            </w:r>
            <w:r>
              <w:rPr>
                <w:noProof/>
                <w:webHidden/>
              </w:rPr>
            </w:r>
            <w:r>
              <w:rPr>
                <w:noProof/>
                <w:webHidden/>
              </w:rPr>
              <w:fldChar w:fldCharType="separate"/>
            </w:r>
            <w:r>
              <w:rPr>
                <w:noProof/>
                <w:webHidden/>
              </w:rPr>
              <w:t>4</w:t>
            </w:r>
            <w:r>
              <w:rPr>
                <w:noProof/>
                <w:webHidden/>
              </w:rPr>
              <w:fldChar w:fldCharType="end"/>
            </w:r>
          </w:hyperlink>
        </w:p>
        <w:p w14:paraId="6016B88F" w14:textId="1934F503" w:rsidR="004F6433" w:rsidRDefault="004F6433">
          <w:pPr>
            <w:pStyle w:val="TOC3"/>
            <w:tabs>
              <w:tab w:val="right" w:leader="dot" w:pos="9350"/>
            </w:tabs>
            <w:rPr>
              <w:rFonts w:eastAsiaTheme="minorEastAsia" w:cstheme="minorBidi"/>
              <w:noProof/>
              <w:sz w:val="24"/>
              <w:szCs w:val="24"/>
            </w:rPr>
          </w:pPr>
          <w:hyperlink w:anchor="_Toc11868930" w:history="1">
            <w:r w:rsidRPr="00626E5E">
              <w:rPr>
                <w:rStyle w:val="Hyperlink"/>
                <w:noProof/>
              </w:rPr>
              <w:t>Recommendation</w:t>
            </w:r>
            <w:r>
              <w:rPr>
                <w:noProof/>
                <w:webHidden/>
              </w:rPr>
              <w:tab/>
            </w:r>
            <w:r>
              <w:rPr>
                <w:noProof/>
                <w:webHidden/>
              </w:rPr>
              <w:fldChar w:fldCharType="begin"/>
            </w:r>
            <w:r>
              <w:rPr>
                <w:noProof/>
                <w:webHidden/>
              </w:rPr>
              <w:instrText xml:space="preserve"> PAGEREF _Toc11868930 \h </w:instrText>
            </w:r>
            <w:r>
              <w:rPr>
                <w:noProof/>
                <w:webHidden/>
              </w:rPr>
            </w:r>
            <w:r>
              <w:rPr>
                <w:noProof/>
                <w:webHidden/>
              </w:rPr>
              <w:fldChar w:fldCharType="separate"/>
            </w:r>
            <w:r>
              <w:rPr>
                <w:noProof/>
                <w:webHidden/>
              </w:rPr>
              <w:t>4</w:t>
            </w:r>
            <w:r>
              <w:rPr>
                <w:noProof/>
                <w:webHidden/>
              </w:rPr>
              <w:fldChar w:fldCharType="end"/>
            </w:r>
          </w:hyperlink>
        </w:p>
        <w:p w14:paraId="62B33AB0" w14:textId="713BE41B" w:rsidR="004F6433" w:rsidRDefault="004F6433">
          <w:pPr>
            <w:pStyle w:val="TOC2"/>
            <w:tabs>
              <w:tab w:val="right" w:leader="dot" w:pos="9350"/>
            </w:tabs>
            <w:rPr>
              <w:rFonts w:eastAsiaTheme="minorEastAsia" w:cstheme="minorBidi"/>
              <w:b w:val="0"/>
              <w:bCs w:val="0"/>
              <w:noProof/>
              <w:sz w:val="24"/>
              <w:szCs w:val="24"/>
            </w:rPr>
          </w:pPr>
          <w:hyperlink w:anchor="_Toc11868931" w:history="1">
            <w:r w:rsidRPr="00626E5E">
              <w:rPr>
                <w:rStyle w:val="Hyperlink"/>
                <w:noProof/>
              </w:rPr>
              <w:t>Army Corps of Engineers Dam Simulation</w:t>
            </w:r>
            <w:r>
              <w:rPr>
                <w:noProof/>
                <w:webHidden/>
              </w:rPr>
              <w:tab/>
            </w:r>
            <w:r>
              <w:rPr>
                <w:noProof/>
                <w:webHidden/>
              </w:rPr>
              <w:fldChar w:fldCharType="begin"/>
            </w:r>
            <w:r>
              <w:rPr>
                <w:noProof/>
                <w:webHidden/>
              </w:rPr>
              <w:instrText xml:space="preserve"> PAGEREF _Toc11868931 \h </w:instrText>
            </w:r>
            <w:r>
              <w:rPr>
                <w:noProof/>
                <w:webHidden/>
              </w:rPr>
            </w:r>
            <w:r>
              <w:rPr>
                <w:noProof/>
                <w:webHidden/>
              </w:rPr>
              <w:fldChar w:fldCharType="separate"/>
            </w:r>
            <w:r>
              <w:rPr>
                <w:noProof/>
                <w:webHidden/>
              </w:rPr>
              <w:t>5</w:t>
            </w:r>
            <w:r>
              <w:rPr>
                <w:noProof/>
                <w:webHidden/>
              </w:rPr>
              <w:fldChar w:fldCharType="end"/>
            </w:r>
          </w:hyperlink>
        </w:p>
        <w:p w14:paraId="10DF4BA1" w14:textId="1F3DE20F" w:rsidR="004F6433" w:rsidRDefault="004F6433">
          <w:pPr>
            <w:pStyle w:val="TOC3"/>
            <w:tabs>
              <w:tab w:val="right" w:leader="dot" w:pos="9350"/>
            </w:tabs>
            <w:rPr>
              <w:rFonts w:eastAsiaTheme="minorEastAsia" w:cstheme="minorBidi"/>
              <w:noProof/>
              <w:sz w:val="24"/>
              <w:szCs w:val="24"/>
            </w:rPr>
          </w:pPr>
          <w:hyperlink w:anchor="_Toc11868932" w:history="1">
            <w:r w:rsidRPr="00626E5E">
              <w:rPr>
                <w:rStyle w:val="Hyperlink"/>
                <w:noProof/>
              </w:rPr>
              <w:t>Analysis</w:t>
            </w:r>
            <w:r>
              <w:rPr>
                <w:noProof/>
                <w:webHidden/>
              </w:rPr>
              <w:tab/>
            </w:r>
            <w:r>
              <w:rPr>
                <w:noProof/>
                <w:webHidden/>
              </w:rPr>
              <w:fldChar w:fldCharType="begin"/>
            </w:r>
            <w:r>
              <w:rPr>
                <w:noProof/>
                <w:webHidden/>
              </w:rPr>
              <w:instrText xml:space="preserve"> PAGEREF _Toc11868932 \h </w:instrText>
            </w:r>
            <w:r>
              <w:rPr>
                <w:noProof/>
                <w:webHidden/>
              </w:rPr>
            </w:r>
            <w:r>
              <w:rPr>
                <w:noProof/>
                <w:webHidden/>
              </w:rPr>
              <w:fldChar w:fldCharType="separate"/>
            </w:r>
            <w:r>
              <w:rPr>
                <w:noProof/>
                <w:webHidden/>
              </w:rPr>
              <w:t>5</w:t>
            </w:r>
            <w:r>
              <w:rPr>
                <w:noProof/>
                <w:webHidden/>
              </w:rPr>
              <w:fldChar w:fldCharType="end"/>
            </w:r>
          </w:hyperlink>
        </w:p>
        <w:p w14:paraId="61652339" w14:textId="282A7C8A" w:rsidR="004F6433" w:rsidRDefault="004F6433">
          <w:pPr>
            <w:pStyle w:val="TOC3"/>
            <w:tabs>
              <w:tab w:val="right" w:leader="dot" w:pos="9350"/>
            </w:tabs>
            <w:rPr>
              <w:rFonts w:eastAsiaTheme="minorEastAsia" w:cstheme="minorBidi"/>
              <w:noProof/>
              <w:sz w:val="24"/>
              <w:szCs w:val="24"/>
            </w:rPr>
          </w:pPr>
          <w:hyperlink w:anchor="_Toc11868933" w:history="1">
            <w:r w:rsidRPr="00626E5E">
              <w:rPr>
                <w:rStyle w:val="Hyperlink"/>
                <w:noProof/>
              </w:rPr>
              <w:t>Recommendation</w:t>
            </w:r>
            <w:r>
              <w:rPr>
                <w:noProof/>
                <w:webHidden/>
              </w:rPr>
              <w:tab/>
            </w:r>
            <w:r>
              <w:rPr>
                <w:noProof/>
                <w:webHidden/>
              </w:rPr>
              <w:fldChar w:fldCharType="begin"/>
            </w:r>
            <w:r>
              <w:rPr>
                <w:noProof/>
                <w:webHidden/>
              </w:rPr>
              <w:instrText xml:space="preserve"> PAGEREF _Toc11868933 \h </w:instrText>
            </w:r>
            <w:r>
              <w:rPr>
                <w:noProof/>
                <w:webHidden/>
              </w:rPr>
            </w:r>
            <w:r>
              <w:rPr>
                <w:noProof/>
                <w:webHidden/>
              </w:rPr>
              <w:fldChar w:fldCharType="separate"/>
            </w:r>
            <w:r>
              <w:rPr>
                <w:noProof/>
                <w:webHidden/>
              </w:rPr>
              <w:t>5</w:t>
            </w:r>
            <w:r>
              <w:rPr>
                <w:noProof/>
                <w:webHidden/>
              </w:rPr>
              <w:fldChar w:fldCharType="end"/>
            </w:r>
          </w:hyperlink>
        </w:p>
        <w:p w14:paraId="00052358" w14:textId="3CF08068" w:rsidR="004F6433" w:rsidRDefault="004F6433">
          <w:pPr>
            <w:pStyle w:val="TOC2"/>
            <w:tabs>
              <w:tab w:val="right" w:leader="dot" w:pos="9350"/>
            </w:tabs>
            <w:rPr>
              <w:rFonts w:eastAsiaTheme="minorEastAsia" w:cstheme="minorBidi"/>
              <w:b w:val="0"/>
              <w:bCs w:val="0"/>
              <w:noProof/>
              <w:sz w:val="24"/>
              <w:szCs w:val="24"/>
            </w:rPr>
          </w:pPr>
          <w:hyperlink w:anchor="_Toc11868934" w:history="1">
            <w:r w:rsidRPr="00626E5E">
              <w:rPr>
                <w:rStyle w:val="Hyperlink"/>
                <w:noProof/>
              </w:rPr>
              <w:t>Baseball Simulation</w:t>
            </w:r>
            <w:r>
              <w:rPr>
                <w:noProof/>
                <w:webHidden/>
              </w:rPr>
              <w:tab/>
            </w:r>
            <w:r>
              <w:rPr>
                <w:noProof/>
                <w:webHidden/>
              </w:rPr>
              <w:fldChar w:fldCharType="begin"/>
            </w:r>
            <w:r>
              <w:rPr>
                <w:noProof/>
                <w:webHidden/>
              </w:rPr>
              <w:instrText xml:space="preserve"> PAGEREF _Toc11868934 \h </w:instrText>
            </w:r>
            <w:r>
              <w:rPr>
                <w:noProof/>
                <w:webHidden/>
              </w:rPr>
            </w:r>
            <w:r>
              <w:rPr>
                <w:noProof/>
                <w:webHidden/>
              </w:rPr>
              <w:fldChar w:fldCharType="separate"/>
            </w:r>
            <w:r>
              <w:rPr>
                <w:noProof/>
                <w:webHidden/>
              </w:rPr>
              <w:t>5</w:t>
            </w:r>
            <w:r>
              <w:rPr>
                <w:noProof/>
                <w:webHidden/>
              </w:rPr>
              <w:fldChar w:fldCharType="end"/>
            </w:r>
          </w:hyperlink>
        </w:p>
        <w:p w14:paraId="60298E14" w14:textId="66CB29B8" w:rsidR="004F6433" w:rsidRDefault="004F6433">
          <w:pPr>
            <w:pStyle w:val="TOC3"/>
            <w:tabs>
              <w:tab w:val="right" w:leader="dot" w:pos="9350"/>
            </w:tabs>
            <w:rPr>
              <w:rFonts w:eastAsiaTheme="minorEastAsia" w:cstheme="minorBidi"/>
              <w:noProof/>
              <w:sz w:val="24"/>
              <w:szCs w:val="24"/>
            </w:rPr>
          </w:pPr>
          <w:hyperlink w:anchor="_Toc11868935" w:history="1">
            <w:r w:rsidRPr="00626E5E">
              <w:rPr>
                <w:rStyle w:val="Hyperlink"/>
                <w:noProof/>
              </w:rPr>
              <w:t>Analysis</w:t>
            </w:r>
            <w:r>
              <w:rPr>
                <w:noProof/>
                <w:webHidden/>
              </w:rPr>
              <w:tab/>
            </w:r>
            <w:r>
              <w:rPr>
                <w:noProof/>
                <w:webHidden/>
              </w:rPr>
              <w:fldChar w:fldCharType="begin"/>
            </w:r>
            <w:r>
              <w:rPr>
                <w:noProof/>
                <w:webHidden/>
              </w:rPr>
              <w:instrText xml:space="preserve"> PAGEREF _Toc11868935 \h </w:instrText>
            </w:r>
            <w:r>
              <w:rPr>
                <w:noProof/>
                <w:webHidden/>
              </w:rPr>
            </w:r>
            <w:r>
              <w:rPr>
                <w:noProof/>
                <w:webHidden/>
              </w:rPr>
              <w:fldChar w:fldCharType="separate"/>
            </w:r>
            <w:r>
              <w:rPr>
                <w:noProof/>
                <w:webHidden/>
              </w:rPr>
              <w:t>5</w:t>
            </w:r>
            <w:r>
              <w:rPr>
                <w:noProof/>
                <w:webHidden/>
              </w:rPr>
              <w:fldChar w:fldCharType="end"/>
            </w:r>
          </w:hyperlink>
        </w:p>
        <w:p w14:paraId="353C8E6D" w14:textId="7FCE94ED" w:rsidR="004F6433" w:rsidRDefault="004F6433">
          <w:pPr>
            <w:pStyle w:val="TOC3"/>
            <w:tabs>
              <w:tab w:val="right" w:leader="dot" w:pos="9350"/>
            </w:tabs>
            <w:rPr>
              <w:rFonts w:eastAsiaTheme="minorEastAsia" w:cstheme="minorBidi"/>
              <w:noProof/>
              <w:sz w:val="24"/>
              <w:szCs w:val="24"/>
            </w:rPr>
          </w:pPr>
          <w:hyperlink w:anchor="_Toc11868936" w:history="1">
            <w:r w:rsidRPr="00626E5E">
              <w:rPr>
                <w:rStyle w:val="Hyperlink"/>
                <w:noProof/>
              </w:rPr>
              <w:t>Recommendation</w:t>
            </w:r>
            <w:r>
              <w:rPr>
                <w:noProof/>
                <w:webHidden/>
              </w:rPr>
              <w:tab/>
            </w:r>
            <w:r>
              <w:rPr>
                <w:noProof/>
                <w:webHidden/>
              </w:rPr>
              <w:fldChar w:fldCharType="begin"/>
            </w:r>
            <w:r>
              <w:rPr>
                <w:noProof/>
                <w:webHidden/>
              </w:rPr>
              <w:instrText xml:space="preserve"> PAGEREF _Toc11868936 \h </w:instrText>
            </w:r>
            <w:r>
              <w:rPr>
                <w:noProof/>
                <w:webHidden/>
              </w:rPr>
            </w:r>
            <w:r>
              <w:rPr>
                <w:noProof/>
                <w:webHidden/>
              </w:rPr>
              <w:fldChar w:fldCharType="separate"/>
            </w:r>
            <w:r>
              <w:rPr>
                <w:noProof/>
                <w:webHidden/>
              </w:rPr>
              <w:t>6</w:t>
            </w:r>
            <w:r>
              <w:rPr>
                <w:noProof/>
                <w:webHidden/>
              </w:rPr>
              <w:fldChar w:fldCharType="end"/>
            </w:r>
          </w:hyperlink>
        </w:p>
        <w:p w14:paraId="6D1E894E" w14:textId="625C655F" w:rsidR="00951216" w:rsidRDefault="00951216">
          <w:r>
            <w:rPr>
              <w:b/>
              <w:bCs/>
              <w:noProof/>
            </w:rPr>
            <w:fldChar w:fldCharType="end"/>
          </w:r>
        </w:p>
      </w:sdtContent>
    </w:sdt>
    <w:p w14:paraId="762737EA" w14:textId="77777777" w:rsidR="00951216" w:rsidRDefault="00951216" w:rsidP="00951216">
      <w:r>
        <w:br w:type="page"/>
      </w:r>
    </w:p>
    <w:p w14:paraId="35BDCF37" w14:textId="082837D6" w:rsidR="00C357FA" w:rsidRDefault="00C357FA" w:rsidP="00951216">
      <w:pPr>
        <w:pStyle w:val="Heading1"/>
      </w:pPr>
      <w:bookmarkStart w:id="1" w:name="_Toc11868927"/>
      <w:r>
        <w:lastRenderedPageBreak/>
        <w:t>Technical Report</w:t>
      </w:r>
      <w:bookmarkEnd w:id="1"/>
    </w:p>
    <w:p w14:paraId="2448A4A1" w14:textId="330A54F8" w:rsidR="00A467E8" w:rsidRDefault="00A467E8" w:rsidP="008700B5">
      <w:pPr>
        <w:pStyle w:val="Heading2"/>
      </w:pPr>
      <w:bookmarkStart w:id="2" w:name="_Toc11868928"/>
      <w:r>
        <w:t>M/M/1 Queue</w:t>
      </w:r>
      <w:bookmarkEnd w:id="2"/>
    </w:p>
    <w:p w14:paraId="2E6A853D" w14:textId="218457FC" w:rsidR="008F2F6A" w:rsidRPr="008F2F6A" w:rsidRDefault="008F2F6A" w:rsidP="008F2F6A">
      <w:pPr>
        <w:pStyle w:val="Heading3"/>
      </w:pPr>
      <w:bookmarkStart w:id="3" w:name="_Toc11868929"/>
      <w:r>
        <w:t>Analysis</w:t>
      </w:r>
      <w:bookmarkEnd w:id="3"/>
    </w:p>
    <w:p w14:paraId="6977CF58" w14:textId="225EE7B4" w:rsidR="00413E4A" w:rsidRPr="00413E4A" w:rsidRDefault="000442BB" w:rsidP="00413E4A">
      <w:r>
        <w:t xml:space="preserve">We have been asked to simulate an M/M/1 queue for 160 hours. </w:t>
      </w:r>
      <w:r w:rsidR="00FA027F">
        <w:t xml:space="preserve">We have </w:t>
      </w:r>
      <w:r>
        <w:t xml:space="preserve">arrival distributions at Exponential (1/4) and service distributions at </w:t>
      </w:r>
      <w:r w:rsidR="001F6784">
        <w:t>Exponential (</w:t>
      </w:r>
      <w:r>
        <w:t>1/5)</w:t>
      </w:r>
      <w:r w:rsidR="00413E4A">
        <w:t>. There is only one server allowed</w:t>
      </w:r>
      <w:r>
        <w:t xml:space="preserve"> in this simulation</w:t>
      </w:r>
      <w:r w:rsidR="00413E4A">
        <w:t xml:space="preserve">. This queue is built in Python using the Pandas and </w:t>
      </w:r>
      <w:proofErr w:type="spellStart"/>
      <w:r w:rsidR="00413E4A">
        <w:t>Numpy</w:t>
      </w:r>
      <w:proofErr w:type="spellEnd"/>
      <w:r w:rsidR="00413E4A">
        <w:t xml:space="preserve"> libraries.</w:t>
      </w:r>
    </w:p>
    <w:p w14:paraId="3C5004ED" w14:textId="25B37A08" w:rsidR="00413E4A" w:rsidRDefault="00413E4A" w:rsidP="00413E4A">
      <w:r>
        <w:t xml:space="preserve">After building and running the M/M/1 Queue in python, </w:t>
      </w:r>
      <w:r>
        <w:rPr>
          <w:i/>
          <w:iCs/>
        </w:rPr>
        <w:t>Figure 1</w:t>
      </w:r>
      <w:r>
        <w:t xml:space="preserve"> illustrates the resulting output for analysis. We see from this table the following:</w:t>
      </w:r>
    </w:p>
    <w:p w14:paraId="715D49C3" w14:textId="22E3BB46" w:rsidR="00413E4A" w:rsidRDefault="00413E4A" w:rsidP="00413E4A"/>
    <w:p w14:paraId="1594229B" w14:textId="4C101888" w:rsidR="00413E4A" w:rsidRDefault="00413E4A" w:rsidP="00413E4A">
      <w:pPr>
        <w:pStyle w:val="ListParagraph"/>
        <w:numPr>
          <w:ilvl w:val="0"/>
          <w:numId w:val="2"/>
        </w:numPr>
      </w:pPr>
      <w:r>
        <w:t xml:space="preserve">Average Time in Queue: We can take 21.04/38.18 to arrive at the average time in the queue, which turns out to be 0.55, </w:t>
      </w:r>
      <w:r w:rsidRPr="00413E4A">
        <w:rPr>
          <w:highlight w:val="yellow"/>
        </w:rPr>
        <w:t>which is a little over 30 minutes</w:t>
      </w:r>
      <w:r>
        <w:t>.</w:t>
      </w:r>
    </w:p>
    <w:p w14:paraId="1299F81E" w14:textId="1D164925" w:rsidR="00413E4A" w:rsidRDefault="00413E4A" w:rsidP="00413E4A">
      <w:pPr>
        <w:pStyle w:val="ListParagraph"/>
        <w:numPr>
          <w:ilvl w:val="0"/>
          <w:numId w:val="2"/>
        </w:numPr>
      </w:pPr>
      <w:r>
        <w:t xml:space="preserve">Average Time in System: By adding the total number in the queue and dividing by 38.18, the total time in system, we arrive at the average time in the system, which turns out to be 0.62, </w:t>
      </w:r>
      <w:r w:rsidRPr="006732AA">
        <w:rPr>
          <w:highlight w:val="yellow"/>
        </w:rPr>
        <w:t>which is between 30 and 45 minutes.</w:t>
      </w:r>
      <w:r w:rsidR="006741BA">
        <w:t xml:space="preserve">  </w:t>
      </w:r>
    </w:p>
    <w:p w14:paraId="7B00D17A" w14:textId="70CC7037" w:rsidR="006741BA" w:rsidRDefault="006741BA" w:rsidP="00413E4A">
      <w:pPr>
        <w:pStyle w:val="ListParagraph"/>
        <w:numPr>
          <w:ilvl w:val="0"/>
          <w:numId w:val="2"/>
        </w:numPr>
      </w:pPr>
      <w:r>
        <w:t>Average</w:t>
      </w:r>
      <w:r w:rsidRPr="006741BA">
        <w:t xml:space="preserve"> </w:t>
      </w:r>
      <w:r>
        <w:t xml:space="preserve">Number in Queue:  By adding the total number in the queue and dividing by 21.04, the total waiting time in line, we arrive at the average number in the queue, which turns out to be 1.14, </w:t>
      </w:r>
      <w:r w:rsidRPr="00FA027F">
        <w:rPr>
          <w:highlight w:val="yellow"/>
        </w:rPr>
        <w:t>just over 1 person in the queue at any given time.</w:t>
      </w:r>
    </w:p>
    <w:p w14:paraId="2C8E7062" w14:textId="736F9E23" w:rsidR="00413E4A" w:rsidRDefault="00413E4A" w:rsidP="00413E4A">
      <w:pPr>
        <w:pStyle w:val="ListParagraph"/>
        <w:numPr>
          <w:ilvl w:val="0"/>
          <w:numId w:val="2"/>
        </w:numPr>
      </w:pPr>
      <w:r>
        <w:t xml:space="preserve">Average Utilization: </w:t>
      </w:r>
      <w:r w:rsidR="00FA027F">
        <w:t xml:space="preserve">We can take the average utilization to arrive at a 0.91 utilization of our single server, </w:t>
      </w:r>
      <w:r w:rsidR="00FA027F" w:rsidRPr="00413E4A">
        <w:rPr>
          <w:highlight w:val="yellow"/>
        </w:rPr>
        <w:t>which is nearly 100% utilized.</w:t>
      </w:r>
    </w:p>
    <w:p w14:paraId="761CC27B" w14:textId="2A91783C" w:rsidR="00873373" w:rsidRDefault="00873373" w:rsidP="00873373"/>
    <w:p w14:paraId="29BE557D" w14:textId="39D87DB5" w:rsidR="00873373" w:rsidRDefault="00873373" w:rsidP="00873373">
      <w:pPr>
        <w:pStyle w:val="Heading3"/>
      </w:pPr>
      <w:bookmarkStart w:id="4" w:name="_Toc11868930"/>
      <w:r>
        <w:t>Recommendation</w:t>
      </w:r>
      <w:bookmarkEnd w:id="4"/>
    </w:p>
    <w:p w14:paraId="3BF37AA6" w14:textId="09ED6606" w:rsidR="006D3BA4" w:rsidRPr="00413E4A" w:rsidRDefault="006D3BA4" w:rsidP="006D3BA4">
      <w:r>
        <w:t>One meaningful conclusion that can be made is that if people are waiting for over 30 minutes in this queue, the product must be substantially worthwhile. For example, if we are waiting 30 minutes for a burger, this might be too long, however 30 minutes for a new phone or visit to a superstar might be worth it.</w:t>
      </w:r>
    </w:p>
    <w:p w14:paraId="0587F2C8" w14:textId="77777777" w:rsidR="00413E4A" w:rsidRPr="00413E4A" w:rsidRDefault="00413E4A" w:rsidP="00413E4A"/>
    <w:p w14:paraId="2594A80B" w14:textId="77777777" w:rsidR="00413E4A" w:rsidRDefault="00413E4A" w:rsidP="00413E4A">
      <w:pPr>
        <w:keepNext/>
      </w:pPr>
      <w:r>
        <w:rPr>
          <w:noProof/>
        </w:rPr>
        <w:drawing>
          <wp:inline distT="0" distB="0" distL="0" distR="0" wp14:anchorId="16528DF4" wp14:editId="79501427">
            <wp:extent cx="5943600" cy="2500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7 at 11.25.5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6EAE7BEB" w14:textId="1ECCB736" w:rsidR="00413E4A" w:rsidRPr="00413E4A" w:rsidRDefault="00413E4A" w:rsidP="00413E4A">
      <w:pPr>
        <w:pStyle w:val="Caption"/>
        <w:jc w:val="center"/>
      </w:pPr>
      <w:r>
        <w:t xml:space="preserve">Figure </w:t>
      </w:r>
      <w:r w:rsidR="004F6433">
        <w:fldChar w:fldCharType="begin"/>
      </w:r>
      <w:r w:rsidR="004F6433">
        <w:instrText xml:space="preserve"> SEQ Figure \* ARABIC </w:instrText>
      </w:r>
      <w:r w:rsidR="004F6433">
        <w:fldChar w:fldCharType="separate"/>
      </w:r>
      <w:r w:rsidR="008A6D76">
        <w:rPr>
          <w:noProof/>
        </w:rPr>
        <w:t>1</w:t>
      </w:r>
      <w:r w:rsidR="004F6433">
        <w:rPr>
          <w:noProof/>
        </w:rPr>
        <w:fldChar w:fldCharType="end"/>
      </w:r>
      <w:r>
        <w:t xml:space="preserve"> - M/M/1 Queue Output for Analysis</w:t>
      </w:r>
    </w:p>
    <w:p w14:paraId="11E06F89" w14:textId="464816CE" w:rsidR="00A467E8" w:rsidRDefault="00A467E8" w:rsidP="008700B5">
      <w:pPr>
        <w:pStyle w:val="Heading2"/>
      </w:pPr>
      <w:bookmarkStart w:id="5" w:name="_Toc11868931"/>
      <w:r>
        <w:lastRenderedPageBreak/>
        <w:t>Army Corps of Engineers Dam Simulation</w:t>
      </w:r>
      <w:bookmarkEnd w:id="5"/>
    </w:p>
    <w:p w14:paraId="569FAB0F" w14:textId="4DCAE674" w:rsidR="00EF5BDF" w:rsidRPr="00EF5BDF" w:rsidRDefault="00EF5BDF" w:rsidP="00EF5BDF">
      <w:pPr>
        <w:pStyle w:val="Heading3"/>
      </w:pPr>
      <w:bookmarkStart w:id="6" w:name="_Toc11868932"/>
      <w:r>
        <w:t>Analysis</w:t>
      </w:r>
      <w:bookmarkEnd w:id="6"/>
    </w:p>
    <w:p w14:paraId="1D453857" w14:textId="34A1C3A3" w:rsidR="008A6D76" w:rsidRPr="00FA027F" w:rsidRDefault="00FA027F" w:rsidP="008A6D76">
      <w:r>
        <w:t>We have been asked</w:t>
      </w:r>
      <w:r w:rsidR="008A6D76">
        <w:t xml:space="preserve"> to </w:t>
      </w:r>
      <w:r w:rsidR="006B6F99">
        <w:t>simulate 30 replications of a dam for the Army Corps of Engineers every 100 years. The objective is to determine a height that will only trigger the floodgates</w:t>
      </w:r>
      <w:r w:rsidR="008A6D76">
        <w:t xml:space="preserve"> once every 100 year. We build a simulation in python using</w:t>
      </w:r>
      <w:r w:rsidR="00B313AB">
        <w:t xml:space="preserve"> probabilistic knowledge about each day, the chance of rain, and the amount of height increase the dam </w:t>
      </w:r>
      <w:r w:rsidR="00B032F3">
        <w:t>ingests</w:t>
      </w:r>
      <w:r w:rsidR="008A6D76">
        <w:t>. We assume that the max height of water in a simulated dam</w:t>
      </w:r>
      <w:r w:rsidR="008A6D76" w:rsidRPr="00FA027F">
        <w:t xml:space="preserve"> </w:t>
      </w:r>
      <w:r w:rsidR="008A6D76">
        <w:t>height rep is a good indicator in aggregate to understand what max height will be necessary to build a real dam that fails only once every 100 years.</w:t>
      </w:r>
    </w:p>
    <w:p w14:paraId="349FBB0C" w14:textId="5D62A15F" w:rsidR="000C46D3" w:rsidRDefault="000C46D3" w:rsidP="008A6D76"/>
    <w:p w14:paraId="2BD59381" w14:textId="21F5F6C6" w:rsidR="00B43F0F" w:rsidRDefault="00B43F0F" w:rsidP="00B43F0F">
      <w:pPr>
        <w:pStyle w:val="Heading3"/>
      </w:pPr>
      <w:bookmarkStart w:id="7" w:name="_Toc11868933"/>
      <w:r>
        <w:t>Recommendation</w:t>
      </w:r>
      <w:bookmarkEnd w:id="7"/>
    </w:p>
    <w:p w14:paraId="44C09126" w14:textId="1FAFC184" w:rsidR="008A6D76" w:rsidRPr="008A6D76" w:rsidRDefault="008A6D76" w:rsidP="008A6D76">
      <w:pPr>
        <w:rPr>
          <w:rFonts w:asciiTheme="minorHAnsi" w:eastAsiaTheme="minorHAnsi" w:hAnsiTheme="minorHAnsi" w:cstheme="minorBidi"/>
        </w:rPr>
      </w:pPr>
      <w:r>
        <w:t>After building the dam simulation with 30 reps of 100 years each, we construct a dataset of average max heights see</w:t>
      </w:r>
      <w:r w:rsidR="00297636">
        <w:t>n</w:t>
      </w:r>
      <w:r>
        <w:t xml:space="preserve"> in </w:t>
      </w:r>
      <w:r>
        <w:rPr>
          <w:i/>
          <w:iCs/>
        </w:rPr>
        <w:t>Figure 2</w:t>
      </w:r>
      <w:r>
        <w:t xml:space="preserve">. If we only want one failure every 100 years, we analyze what the worst case will be and prepare for that, otherwise we will not release the flood gates with our sufficient data provided. Hence, </w:t>
      </w:r>
      <w:r>
        <w:rPr>
          <w:rFonts w:ascii="Helvetica Neue" w:hAnsi="Helvetica Neue"/>
          <w:color w:val="000000"/>
          <w:sz w:val="21"/>
          <w:szCs w:val="21"/>
          <w:shd w:val="clear" w:color="auto" w:fill="FFFFFF"/>
        </w:rPr>
        <w:t>w</w:t>
      </w:r>
      <w:r w:rsidRPr="008A6D76">
        <w:rPr>
          <w:rFonts w:ascii="Helvetica Neue" w:hAnsi="Helvetica Neue"/>
          <w:color w:val="000000"/>
          <w:sz w:val="21"/>
          <w:szCs w:val="21"/>
          <w:shd w:val="clear" w:color="auto" w:fill="FFFFFF"/>
        </w:rPr>
        <w:t>e expect every</w:t>
      </w:r>
      <w:r>
        <w:rPr>
          <w:rFonts w:ascii="Helvetica Neue" w:hAnsi="Helvetica Neue"/>
          <w:color w:val="000000"/>
          <w:sz w:val="21"/>
          <w:szCs w:val="21"/>
          <w:shd w:val="clear" w:color="auto" w:fill="FFFFFF"/>
        </w:rPr>
        <w:t xml:space="preserve"> </w:t>
      </w:r>
      <w:r w:rsidRPr="008A6D76">
        <w:rPr>
          <w:rFonts w:ascii="Helvetica Neue" w:hAnsi="Helvetica Neue"/>
          <w:color w:val="000000"/>
          <w:sz w:val="21"/>
          <w:szCs w:val="21"/>
          <w:shd w:val="clear" w:color="auto" w:fill="FFFFFF"/>
        </w:rPr>
        <w:t>one</w:t>
      </w:r>
      <w:r>
        <w:rPr>
          <w:rFonts w:ascii="Helvetica Neue" w:hAnsi="Helvetica Neue"/>
          <w:color w:val="000000"/>
          <w:sz w:val="21"/>
          <w:szCs w:val="21"/>
          <w:shd w:val="clear" w:color="auto" w:fill="FFFFFF"/>
        </w:rPr>
        <w:t>-</w:t>
      </w:r>
      <w:r w:rsidRPr="008A6D76">
        <w:rPr>
          <w:rFonts w:ascii="Helvetica Neue" w:hAnsi="Helvetica Neue"/>
          <w:color w:val="000000"/>
          <w:sz w:val="21"/>
          <w:szCs w:val="21"/>
          <w:shd w:val="clear" w:color="auto" w:fill="FFFFFF"/>
        </w:rPr>
        <w:t>hundred years for the height to be no greater than</w:t>
      </w:r>
      <w:r w:rsidR="00B032F3">
        <w:rPr>
          <w:rFonts w:ascii="Helvetica Neue" w:hAnsi="Helvetica Neue"/>
          <w:color w:val="000000"/>
          <w:sz w:val="21"/>
          <w:szCs w:val="21"/>
          <w:shd w:val="clear" w:color="auto" w:fill="FFFFFF"/>
        </w:rPr>
        <w:t xml:space="preserve"> about</w:t>
      </w:r>
      <w:r w:rsidRPr="008A6D76">
        <w:rPr>
          <w:rFonts w:ascii="Helvetica Neue" w:hAnsi="Helvetica Neue"/>
          <w:color w:val="000000"/>
          <w:sz w:val="21"/>
          <w:szCs w:val="21"/>
          <w:shd w:val="clear" w:color="auto" w:fill="FFFFFF"/>
        </w:rPr>
        <w:t> </w:t>
      </w:r>
      <w:r w:rsidRPr="008A6D76">
        <w:rPr>
          <w:rFonts w:ascii="Helvetica Neue" w:hAnsi="Helvetica Neue"/>
          <w:i/>
          <w:iCs/>
          <w:color w:val="000000"/>
          <w:sz w:val="21"/>
          <w:szCs w:val="21"/>
          <w:shd w:val="clear" w:color="auto" w:fill="FFFFFF"/>
        </w:rPr>
        <w:t>14743.91</w:t>
      </w:r>
      <w:r w:rsidRPr="008A6D76">
        <w:rPr>
          <w:rFonts w:ascii="Helvetica Neue" w:hAnsi="Helvetica Neue"/>
          <w:color w:val="000000"/>
          <w:sz w:val="21"/>
          <w:szCs w:val="21"/>
          <w:shd w:val="clear" w:color="auto" w:fill="FFFFFF"/>
        </w:rPr>
        <w:t>. Hence, we will recommend the Army Corps of Engineers to build their dam no greater than about 1474</w:t>
      </w:r>
      <w:r>
        <w:rPr>
          <w:rFonts w:ascii="Helvetica Neue" w:hAnsi="Helvetica Neue"/>
          <w:color w:val="000000"/>
          <w:sz w:val="21"/>
          <w:szCs w:val="21"/>
          <w:shd w:val="clear" w:color="auto" w:fill="FFFFFF"/>
        </w:rPr>
        <w:t>3</w:t>
      </w:r>
      <w:r w:rsidRPr="008A6D76">
        <w:rPr>
          <w:rFonts w:ascii="Helvetica Neue" w:hAnsi="Helvetica Neue"/>
          <w:color w:val="000000"/>
          <w:sz w:val="21"/>
          <w:szCs w:val="21"/>
          <w:shd w:val="clear" w:color="auto" w:fill="FFFFFF"/>
        </w:rPr>
        <w:t xml:space="preserve"> inches, or 1229 feet.</w:t>
      </w:r>
      <w:r>
        <w:rPr>
          <w:rFonts w:ascii="Helvetica Neue" w:hAnsi="Helvetica Neue"/>
          <w:color w:val="000000"/>
          <w:sz w:val="21"/>
          <w:szCs w:val="21"/>
          <w:shd w:val="clear" w:color="auto" w:fill="FFFFFF"/>
        </w:rPr>
        <w:t xml:space="preserve"> This will cause them to release the flood gates only once if they allow this threshold (i.e., lending to 100 years of good dam structures). </w:t>
      </w:r>
    </w:p>
    <w:p w14:paraId="40FAEE11" w14:textId="77777777" w:rsidR="008A6D76" w:rsidRPr="008A6D76" w:rsidRDefault="008A6D76" w:rsidP="008A6D76"/>
    <w:p w14:paraId="3A9F0430" w14:textId="77777777" w:rsidR="008A6D76" w:rsidRDefault="008A6D76" w:rsidP="00C80527">
      <w:pPr>
        <w:keepNext/>
      </w:pPr>
      <w:r>
        <w:rPr>
          <w:noProof/>
        </w:rPr>
        <w:drawing>
          <wp:inline distT="0" distB="0" distL="0" distR="0" wp14:anchorId="390DAEAD" wp14:editId="388D5153">
            <wp:extent cx="2054357" cy="3628724"/>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7 at 11.37.1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7401" cy="3651764"/>
                    </a:xfrm>
                    <a:prstGeom prst="rect">
                      <a:avLst/>
                    </a:prstGeom>
                  </pic:spPr>
                </pic:pic>
              </a:graphicData>
            </a:graphic>
          </wp:inline>
        </w:drawing>
      </w:r>
    </w:p>
    <w:p w14:paraId="2F269D3C" w14:textId="6967D872" w:rsidR="008A6D76" w:rsidRPr="008A6D76" w:rsidRDefault="008A6D76" w:rsidP="00C80527">
      <w:pPr>
        <w:pStyle w:val="Caption"/>
      </w:pPr>
      <w:r>
        <w:t xml:space="preserve">Figure </w:t>
      </w:r>
      <w:r w:rsidR="004F6433">
        <w:fldChar w:fldCharType="begin"/>
      </w:r>
      <w:r w:rsidR="004F6433">
        <w:instrText xml:space="preserve"> SEQ Figure \* ARABIC </w:instrText>
      </w:r>
      <w:r w:rsidR="004F6433">
        <w:fldChar w:fldCharType="separate"/>
      </w:r>
      <w:r>
        <w:rPr>
          <w:noProof/>
        </w:rPr>
        <w:t>2</w:t>
      </w:r>
      <w:r w:rsidR="004F6433">
        <w:rPr>
          <w:noProof/>
        </w:rPr>
        <w:fldChar w:fldCharType="end"/>
      </w:r>
      <w:r>
        <w:t xml:space="preserve"> - 30 Replications of 100 years average max water dam heights.</w:t>
      </w:r>
    </w:p>
    <w:p w14:paraId="6A239357" w14:textId="5B50196B" w:rsidR="00A467E8" w:rsidRDefault="00A467E8" w:rsidP="008700B5">
      <w:pPr>
        <w:pStyle w:val="Heading2"/>
      </w:pPr>
      <w:bookmarkStart w:id="8" w:name="_Toc11868934"/>
      <w:r>
        <w:t>Baseball Simulation</w:t>
      </w:r>
      <w:bookmarkEnd w:id="8"/>
    </w:p>
    <w:p w14:paraId="705353CE" w14:textId="2639A94D" w:rsidR="003C279D" w:rsidRPr="003C279D" w:rsidRDefault="003C279D" w:rsidP="00776AA7">
      <w:pPr>
        <w:pStyle w:val="Heading3"/>
      </w:pPr>
      <w:bookmarkStart w:id="9" w:name="_Toc11868935"/>
      <w:r>
        <w:t>Analysis</w:t>
      </w:r>
      <w:bookmarkEnd w:id="9"/>
    </w:p>
    <w:p w14:paraId="2DB6B482" w14:textId="75D4333D" w:rsidR="003061D3" w:rsidRDefault="003061D3" w:rsidP="003061D3">
      <w:r>
        <w:t xml:space="preserve">We have been asked to build a baseball simulation </w:t>
      </w:r>
      <w:r w:rsidR="00C80527">
        <w:t>of</w:t>
      </w:r>
      <w:r>
        <w:t xml:space="preserve"> historical elite player</w:t>
      </w:r>
      <w:r w:rsidR="00C80527">
        <w:t xml:space="preserve"> mixtures </w:t>
      </w:r>
      <w:r>
        <w:t xml:space="preserve">and their corresponding statistics. We begin by constructing a mini simulation for each of the three teams that are possible; </w:t>
      </w:r>
      <w:proofErr w:type="spellStart"/>
      <w:r w:rsidR="00257450">
        <w:t>McQuire</w:t>
      </w:r>
      <w:proofErr w:type="spellEnd"/>
      <w:r w:rsidR="00257450">
        <w:t xml:space="preserve"> vs. Gwynn</w:t>
      </w:r>
      <w:r>
        <w:t xml:space="preserve">, </w:t>
      </w:r>
      <w:proofErr w:type="spellStart"/>
      <w:r w:rsidR="00257450">
        <w:t>McQuire</w:t>
      </w:r>
      <w:proofErr w:type="spellEnd"/>
      <w:r w:rsidR="00257450">
        <w:t xml:space="preserve"> vs Hybrid Team</w:t>
      </w:r>
      <w:r>
        <w:t xml:space="preserve">, </w:t>
      </w:r>
      <w:r w:rsidR="00257450">
        <w:t>and Gwynn vs. Hybrid Team.</w:t>
      </w:r>
      <w:r>
        <w:t xml:space="preserve"> We obtain the following results from the simulation</w:t>
      </w:r>
      <w:r w:rsidR="00257450">
        <w:t>:</w:t>
      </w:r>
    </w:p>
    <w:p w14:paraId="240E41AA" w14:textId="77777777" w:rsidR="00257450" w:rsidRDefault="00257450" w:rsidP="003061D3"/>
    <w:tbl>
      <w:tblPr>
        <w:tblStyle w:val="TableGrid"/>
        <w:tblW w:w="0" w:type="auto"/>
        <w:tblLook w:val="04A0" w:firstRow="1" w:lastRow="0" w:firstColumn="1" w:lastColumn="0" w:noHBand="0" w:noVBand="1"/>
      </w:tblPr>
      <w:tblGrid>
        <w:gridCol w:w="9350"/>
      </w:tblGrid>
      <w:tr w:rsidR="00C80527" w:rsidRPr="00C80527" w14:paraId="749AC65B" w14:textId="77777777" w:rsidTr="00C80527">
        <w:tc>
          <w:tcPr>
            <w:tcW w:w="9350" w:type="dxa"/>
          </w:tcPr>
          <w:p w14:paraId="2D6E1EA7" w14:textId="77777777" w:rsidR="00C80527" w:rsidRPr="00C80527" w:rsidRDefault="00C80527" w:rsidP="00AE2CD5">
            <w:proofErr w:type="spellStart"/>
            <w:r w:rsidRPr="00C80527">
              <w:t>McQuire</w:t>
            </w:r>
            <w:proofErr w:type="spellEnd"/>
            <w:r w:rsidRPr="00C80527">
              <w:t xml:space="preserve"> vs. Gwynn</w:t>
            </w:r>
          </w:p>
        </w:tc>
      </w:tr>
      <w:tr w:rsidR="00C80527" w:rsidRPr="00C80527" w14:paraId="70598F29" w14:textId="77777777" w:rsidTr="00C80527">
        <w:tc>
          <w:tcPr>
            <w:tcW w:w="9350" w:type="dxa"/>
          </w:tcPr>
          <w:p w14:paraId="70B87B28" w14:textId="77777777" w:rsidR="00C80527" w:rsidRPr="00C80527" w:rsidRDefault="00C80527" w:rsidP="00AE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80527">
              <w:rPr>
                <w:rFonts w:ascii="Courier New" w:hAnsi="Courier New" w:cs="Courier New"/>
                <w:color w:val="000000"/>
                <w:sz w:val="21"/>
                <w:szCs w:val="21"/>
              </w:rPr>
              <w:t xml:space="preserve">Averages Points Scored </w:t>
            </w:r>
            <w:proofErr w:type="gramStart"/>
            <w:r w:rsidRPr="00C80527">
              <w:rPr>
                <w:rFonts w:ascii="Courier New" w:hAnsi="Courier New" w:cs="Courier New"/>
                <w:color w:val="000000"/>
                <w:sz w:val="21"/>
                <w:szCs w:val="21"/>
              </w:rPr>
              <w:t>By</w:t>
            </w:r>
            <w:proofErr w:type="gramEnd"/>
            <w:r w:rsidRPr="00C80527">
              <w:rPr>
                <w:rFonts w:ascii="Courier New" w:hAnsi="Courier New" w:cs="Courier New"/>
                <w:color w:val="000000"/>
                <w:sz w:val="21"/>
                <w:szCs w:val="21"/>
              </w:rPr>
              <w:t xml:space="preserve"> </w:t>
            </w:r>
            <w:proofErr w:type="spellStart"/>
            <w:r w:rsidRPr="00C80527">
              <w:rPr>
                <w:rFonts w:ascii="Courier New" w:hAnsi="Courier New" w:cs="Courier New"/>
                <w:color w:val="000000"/>
                <w:sz w:val="21"/>
                <w:szCs w:val="21"/>
              </w:rPr>
              <w:t>McQuire</w:t>
            </w:r>
            <w:proofErr w:type="spellEnd"/>
            <w:r w:rsidRPr="00C80527">
              <w:rPr>
                <w:rFonts w:ascii="Courier New" w:hAnsi="Courier New" w:cs="Courier New"/>
                <w:color w:val="000000"/>
                <w:sz w:val="21"/>
                <w:szCs w:val="21"/>
              </w:rPr>
              <w:t xml:space="preserve"> 1.1658062556938962</w:t>
            </w:r>
          </w:p>
        </w:tc>
      </w:tr>
      <w:tr w:rsidR="00C80527" w:rsidRPr="00C80527" w14:paraId="4C8FDE0A" w14:textId="77777777" w:rsidTr="00C80527">
        <w:tc>
          <w:tcPr>
            <w:tcW w:w="9350" w:type="dxa"/>
          </w:tcPr>
          <w:p w14:paraId="36D60BCF" w14:textId="77777777" w:rsidR="00C80527" w:rsidRPr="00C80527" w:rsidRDefault="00C80527" w:rsidP="00AE2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80527">
              <w:rPr>
                <w:rFonts w:ascii="Courier New" w:hAnsi="Courier New" w:cs="Courier New"/>
                <w:color w:val="000000"/>
                <w:sz w:val="21"/>
                <w:szCs w:val="21"/>
              </w:rPr>
              <w:t xml:space="preserve">Average Points Scored </w:t>
            </w:r>
            <w:proofErr w:type="gramStart"/>
            <w:r w:rsidRPr="00C80527">
              <w:rPr>
                <w:rFonts w:ascii="Courier New" w:hAnsi="Courier New" w:cs="Courier New"/>
                <w:color w:val="000000"/>
                <w:sz w:val="21"/>
                <w:szCs w:val="21"/>
              </w:rPr>
              <w:t>By</w:t>
            </w:r>
            <w:proofErr w:type="gramEnd"/>
            <w:r w:rsidRPr="00C80527">
              <w:rPr>
                <w:rFonts w:ascii="Courier New" w:hAnsi="Courier New" w:cs="Courier New"/>
                <w:color w:val="000000"/>
                <w:sz w:val="21"/>
                <w:szCs w:val="21"/>
              </w:rPr>
              <w:t xml:space="preserve"> Gwynn 1.032796841785606</w:t>
            </w:r>
          </w:p>
        </w:tc>
      </w:tr>
      <w:tr w:rsidR="00C80527" w:rsidRPr="00C80527" w14:paraId="052D44BB" w14:textId="77777777" w:rsidTr="00C80527">
        <w:tc>
          <w:tcPr>
            <w:tcW w:w="9350" w:type="dxa"/>
          </w:tcPr>
          <w:p w14:paraId="4645F74E" w14:textId="77777777" w:rsidR="00C80527" w:rsidRPr="00C80527" w:rsidRDefault="00C80527" w:rsidP="00AE2CD5"/>
        </w:tc>
      </w:tr>
      <w:tr w:rsidR="00C80527" w:rsidRPr="00C80527" w14:paraId="3A5E9ADD" w14:textId="77777777" w:rsidTr="00C80527">
        <w:tc>
          <w:tcPr>
            <w:tcW w:w="9350" w:type="dxa"/>
          </w:tcPr>
          <w:p w14:paraId="34B261CC" w14:textId="77777777" w:rsidR="00C80527" w:rsidRPr="00C80527" w:rsidRDefault="00C80527" w:rsidP="00AE2CD5">
            <w:proofErr w:type="spellStart"/>
            <w:r w:rsidRPr="00C80527">
              <w:t>McQuire</w:t>
            </w:r>
            <w:proofErr w:type="spellEnd"/>
            <w:r w:rsidRPr="00C80527">
              <w:t xml:space="preserve"> vs Hybrid Team</w:t>
            </w:r>
          </w:p>
        </w:tc>
      </w:tr>
      <w:tr w:rsidR="00C80527" w:rsidRPr="00C80527" w14:paraId="5D79D738" w14:textId="77777777" w:rsidTr="00C80527">
        <w:tc>
          <w:tcPr>
            <w:tcW w:w="9350" w:type="dxa"/>
          </w:tcPr>
          <w:p w14:paraId="5A67DC43" w14:textId="77777777" w:rsidR="00C80527" w:rsidRPr="00C80527" w:rsidRDefault="00C80527" w:rsidP="00AE2CD5">
            <w:pPr>
              <w:pStyle w:val="HTMLPreformatted"/>
              <w:shd w:val="clear" w:color="auto" w:fill="FFFFFF"/>
              <w:wordWrap w:val="0"/>
              <w:textAlignment w:val="baseline"/>
              <w:rPr>
                <w:color w:val="000000"/>
                <w:sz w:val="21"/>
                <w:szCs w:val="21"/>
              </w:rPr>
            </w:pPr>
            <w:r w:rsidRPr="00C80527">
              <w:rPr>
                <w:color w:val="000000"/>
                <w:sz w:val="21"/>
                <w:szCs w:val="21"/>
              </w:rPr>
              <w:t xml:space="preserve">Averages Points Scored </w:t>
            </w:r>
            <w:proofErr w:type="gramStart"/>
            <w:r w:rsidRPr="00C80527">
              <w:rPr>
                <w:color w:val="000000"/>
                <w:sz w:val="21"/>
                <w:szCs w:val="21"/>
              </w:rPr>
              <w:t>By</w:t>
            </w:r>
            <w:proofErr w:type="gramEnd"/>
            <w:r w:rsidRPr="00C80527">
              <w:rPr>
                <w:color w:val="000000"/>
                <w:sz w:val="21"/>
                <w:szCs w:val="21"/>
              </w:rPr>
              <w:t xml:space="preserve"> </w:t>
            </w:r>
            <w:proofErr w:type="spellStart"/>
            <w:r w:rsidRPr="00C80527">
              <w:rPr>
                <w:color w:val="000000"/>
                <w:sz w:val="21"/>
                <w:szCs w:val="21"/>
              </w:rPr>
              <w:t>McQuire</w:t>
            </w:r>
            <w:proofErr w:type="spellEnd"/>
            <w:r w:rsidRPr="00C80527">
              <w:rPr>
                <w:color w:val="000000"/>
                <w:sz w:val="21"/>
                <w:szCs w:val="21"/>
              </w:rPr>
              <w:t xml:space="preserve"> 1.1785164666051093</w:t>
            </w:r>
          </w:p>
        </w:tc>
      </w:tr>
      <w:tr w:rsidR="00C80527" w:rsidRPr="00C80527" w14:paraId="5F57D8B6" w14:textId="77777777" w:rsidTr="00C80527">
        <w:tc>
          <w:tcPr>
            <w:tcW w:w="9350" w:type="dxa"/>
          </w:tcPr>
          <w:p w14:paraId="26427A3A" w14:textId="77777777" w:rsidR="00C80527" w:rsidRPr="00C80527" w:rsidRDefault="00C80527" w:rsidP="00AE2CD5">
            <w:pPr>
              <w:pStyle w:val="HTMLPreformatted"/>
              <w:shd w:val="clear" w:color="auto" w:fill="FFFFFF"/>
              <w:wordWrap w:val="0"/>
              <w:textAlignment w:val="baseline"/>
              <w:rPr>
                <w:color w:val="000000"/>
                <w:sz w:val="21"/>
                <w:szCs w:val="21"/>
              </w:rPr>
            </w:pPr>
            <w:r w:rsidRPr="00C80527">
              <w:rPr>
                <w:color w:val="000000"/>
                <w:sz w:val="21"/>
                <w:szCs w:val="21"/>
              </w:rPr>
              <w:t xml:space="preserve">Average Points Scored </w:t>
            </w:r>
            <w:proofErr w:type="gramStart"/>
            <w:r w:rsidRPr="00C80527">
              <w:rPr>
                <w:color w:val="000000"/>
                <w:sz w:val="21"/>
                <w:szCs w:val="21"/>
              </w:rPr>
              <w:t>By</w:t>
            </w:r>
            <w:proofErr w:type="gramEnd"/>
            <w:r w:rsidRPr="00C80527">
              <w:rPr>
                <w:color w:val="000000"/>
                <w:sz w:val="21"/>
                <w:szCs w:val="21"/>
              </w:rPr>
              <w:t xml:space="preserve"> Hybrid 1.2449984610649432</w:t>
            </w:r>
          </w:p>
        </w:tc>
      </w:tr>
      <w:tr w:rsidR="00C80527" w:rsidRPr="00C80527" w14:paraId="4F58DAF0" w14:textId="77777777" w:rsidTr="00C80527">
        <w:tc>
          <w:tcPr>
            <w:tcW w:w="9350" w:type="dxa"/>
          </w:tcPr>
          <w:p w14:paraId="4821AF8F" w14:textId="77777777" w:rsidR="00C80527" w:rsidRPr="00C80527" w:rsidRDefault="00C80527" w:rsidP="00AE2CD5"/>
        </w:tc>
      </w:tr>
      <w:tr w:rsidR="00C80527" w:rsidRPr="00C80527" w14:paraId="47624B42" w14:textId="77777777" w:rsidTr="00C80527">
        <w:tc>
          <w:tcPr>
            <w:tcW w:w="9350" w:type="dxa"/>
          </w:tcPr>
          <w:p w14:paraId="1ED408CC" w14:textId="77777777" w:rsidR="00C80527" w:rsidRPr="00C80527" w:rsidRDefault="00C80527" w:rsidP="00AE2CD5">
            <w:r w:rsidRPr="00C80527">
              <w:t>Gwynn vs. Hybrid Team</w:t>
            </w:r>
          </w:p>
        </w:tc>
      </w:tr>
      <w:tr w:rsidR="00C80527" w:rsidRPr="00C80527" w14:paraId="6367E259" w14:textId="77777777" w:rsidTr="00C80527">
        <w:tc>
          <w:tcPr>
            <w:tcW w:w="9350" w:type="dxa"/>
          </w:tcPr>
          <w:p w14:paraId="20EDF1F4" w14:textId="77777777" w:rsidR="00C80527" w:rsidRPr="00C80527" w:rsidRDefault="00C80527" w:rsidP="00AE2CD5">
            <w:pPr>
              <w:pStyle w:val="HTMLPreformatted"/>
              <w:shd w:val="clear" w:color="auto" w:fill="FFFFFF"/>
              <w:wordWrap w:val="0"/>
              <w:textAlignment w:val="baseline"/>
              <w:rPr>
                <w:color w:val="000000"/>
                <w:sz w:val="21"/>
                <w:szCs w:val="21"/>
              </w:rPr>
            </w:pPr>
            <w:r w:rsidRPr="00C80527">
              <w:rPr>
                <w:color w:val="000000"/>
                <w:sz w:val="21"/>
                <w:szCs w:val="21"/>
              </w:rPr>
              <w:t xml:space="preserve">Averages Points Scored </w:t>
            </w:r>
            <w:proofErr w:type="gramStart"/>
            <w:r w:rsidRPr="00C80527">
              <w:rPr>
                <w:color w:val="000000"/>
                <w:sz w:val="21"/>
                <w:szCs w:val="21"/>
              </w:rPr>
              <w:t>By</w:t>
            </w:r>
            <w:proofErr w:type="gramEnd"/>
            <w:r w:rsidRPr="00C80527">
              <w:rPr>
                <w:color w:val="000000"/>
                <w:sz w:val="21"/>
                <w:szCs w:val="21"/>
              </w:rPr>
              <w:t xml:space="preserve"> Gwynn 1.2669748627564288</w:t>
            </w:r>
          </w:p>
        </w:tc>
      </w:tr>
      <w:tr w:rsidR="00C80527" w:rsidRPr="00C80527" w14:paraId="36600648" w14:textId="77777777" w:rsidTr="00C80527">
        <w:tc>
          <w:tcPr>
            <w:tcW w:w="9350" w:type="dxa"/>
          </w:tcPr>
          <w:p w14:paraId="23635FD4" w14:textId="77777777" w:rsidR="00C80527" w:rsidRPr="00C80527" w:rsidRDefault="00C80527" w:rsidP="00AE2CD5">
            <w:pPr>
              <w:pStyle w:val="HTMLPreformatted"/>
              <w:shd w:val="clear" w:color="auto" w:fill="FFFFFF"/>
              <w:wordWrap w:val="0"/>
              <w:textAlignment w:val="baseline"/>
              <w:rPr>
                <w:color w:val="000000"/>
                <w:sz w:val="21"/>
                <w:szCs w:val="21"/>
              </w:rPr>
            </w:pPr>
            <w:r w:rsidRPr="00C80527">
              <w:rPr>
                <w:color w:val="000000"/>
                <w:sz w:val="21"/>
                <w:szCs w:val="21"/>
              </w:rPr>
              <w:t xml:space="preserve">Average Points Scored </w:t>
            </w:r>
            <w:proofErr w:type="gramStart"/>
            <w:r w:rsidRPr="00C80527">
              <w:rPr>
                <w:color w:val="000000"/>
                <w:sz w:val="21"/>
                <w:szCs w:val="21"/>
              </w:rPr>
              <w:t>By</w:t>
            </w:r>
            <w:proofErr w:type="gramEnd"/>
            <w:r w:rsidRPr="00C80527">
              <w:rPr>
                <w:color w:val="000000"/>
                <w:sz w:val="21"/>
                <w:szCs w:val="21"/>
              </w:rPr>
              <w:t xml:space="preserve"> Hybrid 1.360011557353366</w:t>
            </w:r>
          </w:p>
        </w:tc>
      </w:tr>
    </w:tbl>
    <w:p w14:paraId="452D356C" w14:textId="77777777" w:rsidR="00257450" w:rsidRPr="003061D3" w:rsidRDefault="00257450" w:rsidP="003061D3"/>
    <w:p w14:paraId="0C77A65F" w14:textId="1107DF48" w:rsidR="001044A9" w:rsidRDefault="001044A9" w:rsidP="001044A9">
      <w:pPr>
        <w:pStyle w:val="Heading3"/>
      </w:pPr>
      <w:bookmarkStart w:id="10" w:name="_Toc11868936"/>
      <w:r>
        <w:t>Recommendation</w:t>
      </w:r>
      <w:bookmarkEnd w:id="10"/>
    </w:p>
    <w:p w14:paraId="3DBDAB5C" w14:textId="4555ED26" w:rsidR="00257450" w:rsidRDefault="00257450" w:rsidP="00257450">
      <w:r>
        <w:t xml:space="preserve">We see that </w:t>
      </w:r>
      <w:r>
        <w:rPr>
          <w:rFonts w:ascii="Helvetica Neue" w:hAnsi="Helvetica Neue"/>
          <w:color w:val="000000"/>
          <w:sz w:val="21"/>
          <w:szCs w:val="21"/>
          <w:shd w:val="clear" w:color="auto" w:fill="FFFFFF"/>
        </w:rPr>
        <w:t xml:space="preserve">both </w:t>
      </w:r>
      <w:proofErr w:type="spellStart"/>
      <w:r>
        <w:rPr>
          <w:rFonts w:ascii="Helvetica Neue" w:hAnsi="Helvetica Neue"/>
          <w:color w:val="000000"/>
          <w:sz w:val="21"/>
          <w:szCs w:val="21"/>
          <w:shd w:val="clear" w:color="auto" w:fill="FFFFFF"/>
        </w:rPr>
        <w:t>McQuire</w:t>
      </w:r>
      <w:proofErr w:type="spellEnd"/>
      <w:r>
        <w:rPr>
          <w:rFonts w:ascii="Helvetica Neue" w:hAnsi="Helvetica Neue"/>
          <w:color w:val="000000"/>
          <w:sz w:val="21"/>
          <w:szCs w:val="21"/>
          <w:shd w:val="clear" w:color="auto" w:fill="FFFFFF"/>
        </w:rPr>
        <w:t xml:space="preserve"> and Gwynn are better together than separate (Great complementary team mates). </w:t>
      </w:r>
      <w:proofErr w:type="gramStart"/>
      <w:r>
        <w:rPr>
          <w:rFonts w:ascii="Helvetica Neue" w:hAnsi="Helvetica Neue"/>
          <w:color w:val="000000"/>
          <w:sz w:val="21"/>
          <w:szCs w:val="21"/>
          <w:shd w:val="clear" w:color="auto" w:fill="FFFFFF"/>
        </w:rPr>
        <w:t>However</w:t>
      </w:r>
      <w:proofErr w:type="gramEnd"/>
      <w:r>
        <w:rPr>
          <w:rFonts w:ascii="Helvetica Neue" w:hAnsi="Helvetica Neue"/>
          <w:color w:val="000000"/>
          <w:sz w:val="21"/>
          <w:szCs w:val="21"/>
          <w:shd w:val="clear" w:color="auto" w:fill="FFFFFF"/>
        </w:rPr>
        <w:t xml:space="preserve"> without this synergy, </w:t>
      </w:r>
      <w:proofErr w:type="spellStart"/>
      <w:r>
        <w:rPr>
          <w:rFonts w:ascii="Helvetica Neue" w:hAnsi="Helvetica Neue"/>
          <w:color w:val="000000"/>
          <w:sz w:val="21"/>
          <w:szCs w:val="21"/>
          <w:shd w:val="clear" w:color="auto" w:fill="FFFFFF"/>
        </w:rPr>
        <w:t>McQuire</w:t>
      </w:r>
      <w:proofErr w:type="spellEnd"/>
      <w:r>
        <w:rPr>
          <w:rFonts w:ascii="Helvetica Neue" w:hAnsi="Helvetica Neue"/>
          <w:color w:val="000000"/>
          <w:sz w:val="21"/>
          <w:szCs w:val="21"/>
          <w:shd w:val="clear" w:color="auto" w:fill="FFFFFF"/>
        </w:rPr>
        <w:t xml:space="preserve"> is better than Gwynn in isolation, and they both lose independently to the Hybrid team.</w:t>
      </w:r>
      <w:r w:rsidR="006C7137">
        <w:rPr>
          <w:rFonts w:ascii="Helvetica Neue" w:hAnsi="Helvetica Neue"/>
          <w:color w:val="000000"/>
          <w:sz w:val="21"/>
          <w:szCs w:val="21"/>
          <w:shd w:val="clear" w:color="auto" w:fill="FFFFFF"/>
        </w:rPr>
        <w:t xml:space="preserve"> We recommend </w:t>
      </w:r>
      <w:proofErr w:type="gramStart"/>
      <w:r w:rsidR="006C7137">
        <w:rPr>
          <w:rFonts w:ascii="Helvetica Neue" w:hAnsi="Helvetica Neue"/>
          <w:color w:val="000000"/>
          <w:sz w:val="21"/>
          <w:szCs w:val="21"/>
          <w:shd w:val="clear" w:color="auto" w:fill="FFFFFF"/>
        </w:rPr>
        <w:t>to build</w:t>
      </w:r>
      <w:proofErr w:type="gramEnd"/>
      <w:r w:rsidR="006C7137">
        <w:rPr>
          <w:rFonts w:ascii="Helvetica Neue" w:hAnsi="Helvetica Neue"/>
          <w:color w:val="000000"/>
          <w:sz w:val="21"/>
          <w:szCs w:val="21"/>
          <w:shd w:val="clear" w:color="auto" w:fill="FFFFFF"/>
        </w:rPr>
        <w:t xml:space="preserve"> a team with good complementary statistics in home runs and consistent single and doubles to build a successful team.</w:t>
      </w:r>
    </w:p>
    <w:p w14:paraId="60B779F1" w14:textId="56F30ED6" w:rsidR="00413E4A" w:rsidRPr="00413E4A" w:rsidRDefault="00413E4A" w:rsidP="00413E4A"/>
    <w:sectPr w:rsidR="00413E4A" w:rsidRPr="00413E4A" w:rsidSect="0011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11B1"/>
    <w:multiLevelType w:val="hybridMultilevel"/>
    <w:tmpl w:val="58D2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85345"/>
    <w:multiLevelType w:val="hybridMultilevel"/>
    <w:tmpl w:val="C792D84E"/>
    <w:lvl w:ilvl="0" w:tplc="CDBAD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22"/>
    <w:rsid w:val="000442BB"/>
    <w:rsid w:val="000C46D3"/>
    <w:rsid w:val="001044A9"/>
    <w:rsid w:val="001109E3"/>
    <w:rsid w:val="001F6784"/>
    <w:rsid w:val="00257450"/>
    <w:rsid w:val="00297636"/>
    <w:rsid w:val="003061D3"/>
    <w:rsid w:val="003C279D"/>
    <w:rsid w:val="00413E4A"/>
    <w:rsid w:val="004F6433"/>
    <w:rsid w:val="006732AA"/>
    <w:rsid w:val="006741BA"/>
    <w:rsid w:val="006B6F99"/>
    <w:rsid w:val="006C7137"/>
    <w:rsid w:val="006D3BA4"/>
    <w:rsid w:val="00776AA7"/>
    <w:rsid w:val="008700B5"/>
    <w:rsid w:val="00873373"/>
    <w:rsid w:val="008A6D76"/>
    <w:rsid w:val="008F2F6A"/>
    <w:rsid w:val="00951216"/>
    <w:rsid w:val="00A467E8"/>
    <w:rsid w:val="00B032F3"/>
    <w:rsid w:val="00B313AB"/>
    <w:rsid w:val="00B34F22"/>
    <w:rsid w:val="00B43F0F"/>
    <w:rsid w:val="00BE6797"/>
    <w:rsid w:val="00C357FA"/>
    <w:rsid w:val="00C80527"/>
    <w:rsid w:val="00C91EE7"/>
    <w:rsid w:val="00EF5BDF"/>
    <w:rsid w:val="00FA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DFE8"/>
  <w15:chartTrackingRefBased/>
  <w15:docId w15:val="{5CF4580F-5513-BF4A-BB64-7FC0318E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50"/>
    <w:rPr>
      <w:rFonts w:ascii="Times New Roman" w:eastAsia="Times New Roman" w:hAnsi="Times New Roman" w:cs="Times New Roman"/>
    </w:rPr>
  </w:style>
  <w:style w:type="paragraph" w:styleId="Heading1">
    <w:name w:val="heading 1"/>
    <w:basedOn w:val="Normal"/>
    <w:next w:val="Normal"/>
    <w:link w:val="Heading1Char"/>
    <w:uiPriority w:val="9"/>
    <w:qFormat/>
    <w:rsid w:val="00413E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E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4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E8"/>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413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E4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13E4A"/>
    <w:pPr>
      <w:spacing w:after="200"/>
    </w:pPr>
    <w:rPr>
      <w:rFonts w:asciiTheme="minorHAnsi" w:eastAsiaTheme="minorHAnsi" w:hAnsiTheme="minorHAnsi" w:cstheme="minorBidi"/>
      <w:i/>
      <w:iCs/>
      <w:color w:val="44546A" w:themeColor="text2"/>
      <w:sz w:val="18"/>
      <w:szCs w:val="18"/>
    </w:rPr>
  </w:style>
  <w:style w:type="character" w:styleId="Emphasis">
    <w:name w:val="Emphasis"/>
    <w:basedOn w:val="DefaultParagraphFont"/>
    <w:uiPriority w:val="20"/>
    <w:qFormat/>
    <w:rsid w:val="008A6D76"/>
    <w:rPr>
      <w:i/>
      <w:iCs/>
    </w:rPr>
  </w:style>
  <w:style w:type="paragraph" w:styleId="HTMLPreformatted">
    <w:name w:val="HTML Preformatted"/>
    <w:basedOn w:val="Normal"/>
    <w:link w:val="HTMLPreformattedChar"/>
    <w:uiPriority w:val="99"/>
    <w:semiHidden/>
    <w:unhideWhenUsed/>
    <w:rsid w:val="0030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61D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51216"/>
    <w:pPr>
      <w:spacing w:before="480" w:line="276" w:lineRule="auto"/>
      <w:outlineLvl w:val="9"/>
    </w:pPr>
    <w:rPr>
      <w:b/>
      <w:bCs/>
      <w:sz w:val="28"/>
      <w:szCs w:val="28"/>
    </w:rPr>
  </w:style>
  <w:style w:type="paragraph" w:styleId="TOC1">
    <w:name w:val="toc 1"/>
    <w:basedOn w:val="Normal"/>
    <w:next w:val="Normal"/>
    <w:autoRedefine/>
    <w:uiPriority w:val="39"/>
    <w:unhideWhenUsed/>
    <w:rsid w:val="0095121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51216"/>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1216"/>
    <w:rPr>
      <w:color w:val="0563C1" w:themeColor="hyperlink"/>
      <w:u w:val="single"/>
    </w:rPr>
  </w:style>
  <w:style w:type="paragraph" w:styleId="TOC3">
    <w:name w:val="toc 3"/>
    <w:basedOn w:val="Normal"/>
    <w:next w:val="Normal"/>
    <w:autoRedefine/>
    <w:uiPriority w:val="39"/>
    <w:unhideWhenUsed/>
    <w:rsid w:val="0095121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121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121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121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121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121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1216"/>
    <w:pPr>
      <w:ind w:left="1920"/>
    </w:pPr>
    <w:rPr>
      <w:rFonts w:asciiTheme="minorHAnsi" w:hAnsiTheme="minorHAnsi" w:cstheme="minorHAnsi"/>
      <w:sz w:val="20"/>
      <w:szCs w:val="20"/>
    </w:rPr>
  </w:style>
  <w:style w:type="table" w:styleId="TableGrid">
    <w:name w:val="Table Grid"/>
    <w:basedOn w:val="TableNormal"/>
    <w:uiPriority w:val="39"/>
    <w:rsid w:val="00C80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44A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224">
      <w:bodyDiv w:val="1"/>
      <w:marLeft w:val="0"/>
      <w:marRight w:val="0"/>
      <w:marTop w:val="0"/>
      <w:marBottom w:val="0"/>
      <w:divBdr>
        <w:top w:val="none" w:sz="0" w:space="0" w:color="auto"/>
        <w:left w:val="none" w:sz="0" w:space="0" w:color="auto"/>
        <w:bottom w:val="none" w:sz="0" w:space="0" w:color="auto"/>
        <w:right w:val="none" w:sz="0" w:space="0" w:color="auto"/>
      </w:divBdr>
    </w:div>
    <w:div w:id="592519143">
      <w:bodyDiv w:val="1"/>
      <w:marLeft w:val="0"/>
      <w:marRight w:val="0"/>
      <w:marTop w:val="0"/>
      <w:marBottom w:val="0"/>
      <w:divBdr>
        <w:top w:val="none" w:sz="0" w:space="0" w:color="auto"/>
        <w:left w:val="none" w:sz="0" w:space="0" w:color="auto"/>
        <w:bottom w:val="none" w:sz="0" w:space="0" w:color="auto"/>
        <w:right w:val="none" w:sz="0" w:space="0" w:color="auto"/>
      </w:divBdr>
    </w:div>
    <w:div w:id="648435254">
      <w:bodyDiv w:val="1"/>
      <w:marLeft w:val="0"/>
      <w:marRight w:val="0"/>
      <w:marTop w:val="0"/>
      <w:marBottom w:val="0"/>
      <w:divBdr>
        <w:top w:val="none" w:sz="0" w:space="0" w:color="auto"/>
        <w:left w:val="none" w:sz="0" w:space="0" w:color="auto"/>
        <w:bottom w:val="none" w:sz="0" w:space="0" w:color="auto"/>
        <w:right w:val="none" w:sz="0" w:space="0" w:color="auto"/>
      </w:divBdr>
    </w:div>
    <w:div w:id="663164474">
      <w:bodyDiv w:val="1"/>
      <w:marLeft w:val="0"/>
      <w:marRight w:val="0"/>
      <w:marTop w:val="0"/>
      <w:marBottom w:val="0"/>
      <w:divBdr>
        <w:top w:val="none" w:sz="0" w:space="0" w:color="auto"/>
        <w:left w:val="none" w:sz="0" w:space="0" w:color="auto"/>
        <w:bottom w:val="none" w:sz="0" w:space="0" w:color="auto"/>
        <w:right w:val="none" w:sz="0" w:space="0" w:color="auto"/>
      </w:divBdr>
    </w:div>
    <w:div w:id="971011431">
      <w:bodyDiv w:val="1"/>
      <w:marLeft w:val="0"/>
      <w:marRight w:val="0"/>
      <w:marTop w:val="0"/>
      <w:marBottom w:val="0"/>
      <w:divBdr>
        <w:top w:val="none" w:sz="0" w:space="0" w:color="auto"/>
        <w:left w:val="none" w:sz="0" w:space="0" w:color="auto"/>
        <w:bottom w:val="none" w:sz="0" w:space="0" w:color="auto"/>
        <w:right w:val="none" w:sz="0" w:space="0" w:color="auto"/>
      </w:divBdr>
      <w:divsChild>
        <w:div w:id="687291199">
          <w:marLeft w:val="0"/>
          <w:marRight w:val="-6426"/>
          <w:marTop w:val="0"/>
          <w:marBottom w:val="0"/>
          <w:divBdr>
            <w:top w:val="none" w:sz="0" w:space="0" w:color="auto"/>
            <w:left w:val="none" w:sz="0" w:space="0" w:color="auto"/>
            <w:bottom w:val="none" w:sz="0" w:space="0" w:color="auto"/>
            <w:right w:val="none" w:sz="0" w:space="0" w:color="auto"/>
          </w:divBdr>
        </w:div>
        <w:div w:id="2064057939">
          <w:marLeft w:val="0"/>
          <w:marRight w:val="-6426"/>
          <w:marTop w:val="0"/>
          <w:marBottom w:val="0"/>
          <w:divBdr>
            <w:top w:val="none" w:sz="0" w:space="0" w:color="auto"/>
            <w:left w:val="none" w:sz="0" w:space="0" w:color="auto"/>
            <w:bottom w:val="none" w:sz="0" w:space="0" w:color="auto"/>
            <w:right w:val="none" w:sz="0" w:space="0" w:color="auto"/>
          </w:divBdr>
        </w:div>
      </w:divsChild>
    </w:div>
    <w:div w:id="1201554686">
      <w:bodyDiv w:val="1"/>
      <w:marLeft w:val="0"/>
      <w:marRight w:val="0"/>
      <w:marTop w:val="0"/>
      <w:marBottom w:val="0"/>
      <w:divBdr>
        <w:top w:val="none" w:sz="0" w:space="0" w:color="auto"/>
        <w:left w:val="none" w:sz="0" w:space="0" w:color="auto"/>
        <w:bottom w:val="none" w:sz="0" w:space="0" w:color="auto"/>
        <w:right w:val="none" w:sz="0" w:space="0" w:color="auto"/>
      </w:divBdr>
    </w:div>
    <w:div w:id="1419640944">
      <w:bodyDiv w:val="1"/>
      <w:marLeft w:val="0"/>
      <w:marRight w:val="0"/>
      <w:marTop w:val="0"/>
      <w:marBottom w:val="0"/>
      <w:divBdr>
        <w:top w:val="none" w:sz="0" w:space="0" w:color="auto"/>
        <w:left w:val="none" w:sz="0" w:space="0" w:color="auto"/>
        <w:bottom w:val="none" w:sz="0" w:space="0" w:color="auto"/>
        <w:right w:val="none" w:sz="0" w:space="0" w:color="auto"/>
      </w:divBdr>
    </w:div>
    <w:div w:id="1465154695">
      <w:bodyDiv w:val="1"/>
      <w:marLeft w:val="0"/>
      <w:marRight w:val="0"/>
      <w:marTop w:val="0"/>
      <w:marBottom w:val="0"/>
      <w:divBdr>
        <w:top w:val="none" w:sz="0" w:space="0" w:color="auto"/>
        <w:left w:val="none" w:sz="0" w:space="0" w:color="auto"/>
        <w:bottom w:val="none" w:sz="0" w:space="0" w:color="auto"/>
        <w:right w:val="none" w:sz="0" w:space="0" w:color="auto"/>
      </w:divBdr>
    </w:div>
    <w:div w:id="1507012694">
      <w:bodyDiv w:val="1"/>
      <w:marLeft w:val="0"/>
      <w:marRight w:val="0"/>
      <w:marTop w:val="0"/>
      <w:marBottom w:val="0"/>
      <w:divBdr>
        <w:top w:val="none" w:sz="0" w:space="0" w:color="auto"/>
        <w:left w:val="none" w:sz="0" w:space="0" w:color="auto"/>
        <w:bottom w:val="none" w:sz="0" w:space="0" w:color="auto"/>
        <w:right w:val="none" w:sz="0" w:space="0" w:color="auto"/>
      </w:divBdr>
      <w:divsChild>
        <w:div w:id="1227641100">
          <w:marLeft w:val="0"/>
          <w:marRight w:val="-6426"/>
          <w:marTop w:val="0"/>
          <w:marBottom w:val="0"/>
          <w:divBdr>
            <w:top w:val="none" w:sz="0" w:space="0" w:color="auto"/>
            <w:left w:val="none" w:sz="0" w:space="0" w:color="auto"/>
            <w:bottom w:val="none" w:sz="0" w:space="0" w:color="auto"/>
            <w:right w:val="none" w:sz="0" w:space="0" w:color="auto"/>
          </w:divBdr>
        </w:div>
        <w:div w:id="1396050273">
          <w:marLeft w:val="0"/>
          <w:marRight w:val="-6426"/>
          <w:marTop w:val="0"/>
          <w:marBottom w:val="0"/>
          <w:divBdr>
            <w:top w:val="none" w:sz="0" w:space="0" w:color="auto"/>
            <w:left w:val="none" w:sz="0" w:space="0" w:color="auto"/>
            <w:bottom w:val="none" w:sz="0" w:space="0" w:color="auto"/>
            <w:right w:val="none" w:sz="0" w:space="0" w:color="auto"/>
          </w:divBdr>
        </w:div>
      </w:divsChild>
    </w:div>
    <w:div w:id="193162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18453-373F-1A48-8A6E-6B38E8A8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Conrad</dc:creator>
  <cp:keywords/>
  <dc:description/>
  <cp:lastModifiedBy>Lauren Conrad</cp:lastModifiedBy>
  <cp:revision>29</cp:revision>
  <dcterms:created xsi:type="dcterms:W3CDTF">2019-06-01T20:14:00Z</dcterms:created>
  <dcterms:modified xsi:type="dcterms:W3CDTF">2019-06-20T02:35:00Z</dcterms:modified>
</cp:coreProperties>
</file>