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1565668"/>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rPr>
      </w:sdtEndPr>
      <w:sdtContent>
        <w:p w14:paraId="5CE0F98A" w14:textId="77777777" w:rsidR="000B368F" w:rsidRDefault="000B368F">
          <w:r>
            <w:rPr>
              <w:noProof/>
            </w:rPr>
            <mc:AlternateContent>
              <mc:Choice Requires="wpg">
                <w:drawing>
                  <wp:anchor distT="0" distB="0" distL="114300" distR="114300" simplePos="0" relativeHeight="251662336" behindDoc="0" locked="0" layoutInCell="1" allowOverlap="1" wp14:anchorId="271AFF86" wp14:editId="51C9714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9B50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0C6499" wp14:editId="4E7C225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802527" w14:textId="77777777" w:rsidR="000B368F" w:rsidRDefault="000B368F">
                                    <w:pPr>
                                      <w:pStyle w:val="NoSpacing"/>
                                      <w:jc w:val="right"/>
                                      <w:rPr>
                                        <w:color w:val="595959" w:themeColor="text1" w:themeTint="A6"/>
                                        <w:sz w:val="28"/>
                                        <w:szCs w:val="28"/>
                                      </w:rPr>
                                    </w:pPr>
                                    <w:r>
                                      <w:rPr>
                                        <w:color w:val="595959" w:themeColor="text1" w:themeTint="A6"/>
                                        <w:sz w:val="28"/>
                                        <w:szCs w:val="28"/>
                                      </w:rPr>
                                      <w:t>Blake Conrad</w:t>
                                    </w:r>
                                  </w:p>
                                </w:sdtContent>
                              </w:sdt>
                              <w:p w14:paraId="191E26C2" w14:textId="77777777" w:rsidR="000B368F" w:rsidRDefault="001972F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B368F">
                                      <w:rPr>
                                        <w:color w:val="595959" w:themeColor="text1" w:themeTint="A6"/>
                                        <w:sz w:val="18"/>
                                        <w:szCs w:val="18"/>
                                      </w:rPr>
                                      <w:t>blake@bc-consulting.com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0C6499"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802527" w14:textId="77777777" w:rsidR="000B368F" w:rsidRDefault="000B368F">
                              <w:pPr>
                                <w:pStyle w:val="NoSpacing"/>
                                <w:jc w:val="right"/>
                                <w:rPr>
                                  <w:color w:val="595959" w:themeColor="text1" w:themeTint="A6"/>
                                  <w:sz w:val="28"/>
                                  <w:szCs w:val="28"/>
                                </w:rPr>
                              </w:pPr>
                              <w:r>
                                <w:rPr>
                                  <w:color w:val="595959" w:themeColor="text1" w:themeTint="A6"/>
                                  <w:sz w:val="28"/>
                                  <w:szCs w:val="28"/>
                                </w:rPr>
                                <w:t>Blake Conrad</w:t>
                              </w:r>
                            </w:p>
                          </w:sdtContent>
                        </w:sdt>
                        <w:p w14:paraId="191E26C2" w14:textId="77777777" w:rsidR="000B368F" w:rsidRDefault="001972F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B368F">
                                <w:rPr>
                                  <w:color w:val="595959" w:themeColor="text1" w:themeTint="A6"/>
                                  <w:sz w:val="18"/>
                                  <w:szCs w:val="18"/>
                                </w:rPr>
                                <w:t>blake@bc-consulting.com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B3D4403" wp14:editId="4866DE9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531FB" w14:textId="77777777" w:rsidR="000B368F" w:rsidRDefault="000B368F" w:rsidP="000B368F">
                                <w:pPr>
                                  <w:pStyle w:val="NoSpacing"/>
                                  <w:rPr>
                                    <w:color w:val="5B9BD5" w:themeColor="accent1"/>
                                    <w:sz w:val="28"/>
                                    <w:szCs w:val="28"/>
                                  </w:rPr>
                                </w:pPr>
                                <w:r>
                                  <w:rPr>
                                    <w:color w:val="5B9BD5" w:themeColor="accent1"/>
                                    <w:sz w:val="28"/>
                                    <w:szCs w:val="28"/>
                                  </w:rPr>
                                  <w:t>Abstract</w:t>
                                </w:r>
                              </w:p>
                              <w:p w14:paraId="76AB24C6" w14:textId="77777777" w:rsidR="000B368F" w:rsidRDefault="001972F8" w:rsidP="000B368F">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0B368F">
                                      <w:rPr>
                                        <w:color w:val="595959" w:themeColor="text1" w:themeTint="A6"/>
                                        <w:sz w:val="20"/>
                                        <w:szCs w:val="20"/>
                                      </w:rPr>
                                      <w:t>In response to inquiry from Sole Pineapple Co., BC Consulting engaged in efforts to improve</w:t>
                                    </w:r>
                                    <w:r w:rsidR="000D6996">
                                      <w:rPr>
                                        <w:color w:val="595959" w:themeColor="text1" w:themeTint="A6"/>
                                        <w:sz w:val="20"/>
                                        <w:szCs w:val="20"/>
                                      </w:rPr>
                                      <w:t xml:space="preserve"> company </w:t>
                                    </w:r>
                                    <w:r w:rsidR="000B368F">
                                      <w:rPr>
                                        <w:color w:val="595959" w:themeColor="text1" w:themeTint="A6"/>
                                        <w:sz w:val="20"/>
                                        <w:szCs w:val="20"/>
                                      </w:rPr>
                                      <w:t xml:space="preserve">resource management </w:t>
                                    </w:r>
                                    <w:r w:rsidR="000D6996">
                                      <w:rPr>
                                        <w:color w:val="595959" w:themeColor="text1" w:themeTint="A6"/>
                                        <w:sz w:val="20"/>
                                        <w:szCs w:val="20"/>
                                      </w:rPr>
                                      <w:t>in fiscal year 2018</w:t>
                                    </w:r>
                                    <w:r w:rsidR="000B368F">
                                      <w:rPr>
                                        <w:color w:val="595959" w:themeColor="text1" w:themeTint="A6"/>
                                        <w:sz w:val="20"/>
                                        <w:szCs w:val="20"/>
                                      </w:rPr>
                                      <w:t xml:space="preserve"> while r</w:t>
                                    </w:r>
                                    <w:r w:rsidR="000D6996">
                                      <w:rPr>
                                        <w:color w:val="595959" w:themeColor="text1" w:themeTint="A6"/>
                                        <w:sz w:val="20"/>
                                        <w:szCs w:val="20"/>
                                      </w:rPr>
                                      <w:t xml:space="preserve">emaining within current company </w:t>
                                    </w:r>
                                    <w:r w:rsidR="000B368F">
                                      <w:rPr>
                                        <w:color w:val="595959" w:themeColor="text1" w:themeTint="A6"/>
                                        <w:sz w:val="20"/>
                                        <w:szCs w:val="20"/>
                                      </w:rPr>
                                      <w:t xml:space="preserve">guidelines. </w:t>
                                    </w:r>
                                    <w:r w:rsidR="000D6996">
                                      <w:rPr>
                                        <w:color w:val="595959" w:themeColor="text1" w:themeTint="A6"/>
                                        <w:sz w:val="20"/>
                                        <w:szCs w:val="20"/>
                                      </w:rPr>
                                      <w:t>Final results from this endeavor</w:t>
                                    </w:r>
                                    <w:r w:rsidR="000B368F">
                                      <w:rPr>
                                        <w:color w:val="595959" w:themeColor="text1" w:themeTint="A6"/>
                                        <w:sz w:val="20"/>
                                        <w:szCs w:val="20"/>
                                      </w:rPr>
                                      <w:t xml:space="preserve"> </w:t>
                                    </w:r>
                                    <w:r w:rsidR="000D6996">
                                      <w:rPr>
                                        <w:color w:val="595959" w:themeColor="text1" w:themeTint="A6"/>
                                        <w:sz w:val="20"/>
                                        <w:szCs w:val="20"/>
                                      </w:rPr>
                                      <w:t>suggest</w:t>
                                    </w:r>
                                    <w:r w:rsidR="000B368F">
                                      <w:rPr>
                                        <w:color w:val="595959" w:themeColor="text1" w:themeTint="A6"/>
                                        <w:sz w:val="20"/>
                                        <w:szCs w:val="20"/>
                                      </w:rPr>
                                      <w:t xml:space="preserve"> multiple </w:t>
                                    </w:r>
                                    <w:r w:rsidR="000D6996">
                                      <w:rPr>
                                        <w:color w:val="595959" w:themeColor="text1" w:themeTint="A6"/>
                                        <w:sz w:val="20"/>
                                        <w:szCs w:val="20"/>
                                      </w:rPr>
                                      <w:t>distribution and purchasing changes and</w:t>
                                    </w:r>
                                    <w:r w:rsidR="000B368F">
                                      <w:rPr>
                                        <w:color w:val="595959" w:themeColor="text1" w:themeTint="A6"/>
                                        <w:sz w:val="20"/>
                                        <w:szCs w:val="20"/>
                                      </w:rPr>
                                      <w:t xml:space="preserve"> </w:t>
                                    </w:r>
                                    <w:r w:rsidR="000D6996">
                                      <w:rPr>
                                        <w:color w:val="595959" w:themeColor="text1" w:themeTint="A6"/>
                                        <w:sz w:val="20"/>
                                        <w:szCs w:val="20"/>
                                      </w:rPr>
                                      <w:t>show a $7.6 increase in profit per dollar upon implementation.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B3D4403" id="Text Box 153" o:spid="_x0000_s1027" type="#_x0000_t202" style="position:absolute;margin-left:0;margin-top:0;width:575.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" filled="f" stroked="f" strokeweight=".5pt">
                    <v:textbox style="mso-fit-shape-to-text:t" inset="126pt,0,54pt,0">
                      <w:txbxContent>
                        <w:p w14:paraId="009531FB" w14:textId="77777777" w:rsidR="000B368F" w:rsidRDefault="000B368F" w:rsidP="000B368F">
                          <w:pPr>
                            <w:pStyle w:val="NoSpacing"/>
                            <w:rPr>
                              <w:color w:val="5B9BD5" w:themeColor="accent1"/>
                              <w:sz w:val="28"/>
                              <w:szCs w:val="28"/>
                            </w:rPr>
                          </w:pPr>
                          <w:r>
                            <w:rPr>
                              <w:color w:val="5B9BD5" w:themeColor="accent1"/>
                              <w:sz w:val="28"/>
                              <w:szCs w:val="28"/>
                            </w:rPr>
                            <w:t>Abstract</w:t>
                          </w:r>
                        </w:p>
                        <w:p w14:paraId="76AB24C6" w14:textId="77777777" w:rsidR="000B368F" w:rsidRDefault="001972F8" w:rsidP="000B368F">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0B368F">
                                <w:rPr>
                                  <w:color w:val="595959" w:themeColor="text1" w:themeTint="A6"/>
                                  <w:sz w:val="20"/>
                                  <w:szCs w:val="20"/>
                                </w:rPr>
                                <w:t>In response to inquiry from Sole Pineapple Co., BC Consulting engaged in efforts to improve</w:t>
                              </w:r>
                              <w:r w:rsidR="000D6996">
                                <w:rPr>
                                  <w:color w:val="595959" w:themeColor="text1" w:themeTint="A6"/>
                                  <w:sz w:val="20"/>
                                  <w:szCs w:val="20"/>
                                </w:rPr>
                                <w:t xml:space="preserve"> company </w:t>
                              </w:r>
                              <w:r w:rsidR="000B368F">
                                <w:rPr>
                                  <w:color w:val="595959" w:themeColor="text1" w:themeTint="A6"/>
                                  <w:sz w:val="20"/>
                                  <w:szCs w:val="20"/>
                                </w:rPr>
                                <w:t xml:space="preserve">resource management </w:t>
                              </w:r>
                              <w:r w:rsidR="000D6996">
                                <w:rPr>
                                  <w:color w:val="595959" w:themeColor="text1" w:themeTint="A6"/>
                                  <w:sz w:val="20"/>
                                  <w:szCs w:val="20"/>
                                </w:rPr>
                                <w:t>in fiscal year 2018</w:t>
                              </w:r>
                              <w:r w:rsidR="000B368F">
                                <w:rPr>
                                  <w:color w:val="595959" w:themeColor="text1" w:themeTint="A6"/>
                                  <w:sz w:val="20"/>
                                  <w:szCs w:val="20"/>
                                </w:rPr>
                                <w:t xml:space="preserve"> while r</w:t>
                              </w:r>
                              <w:r w:rsidR="000D6996">
                                <w:rPr>
                                  <w:color w:val="595959" w:themeColor="text1" w:themeTint="A6"/>
                                  <w:sz w:val="20"/>
                                  <w:szCs w:val="20"/>
                                </w:rPr>
                                <w:t xml:space="preserve">emaining within current company </w:t>
                              </w:r>
                              <w:r w:rsidR="000B368F">
                                <w:rPr>
                                  <w:color w:val="595959" w:themeColor="text1" w:themeTint="A6"/>
                                  <w:sz w:val="20"/>
                                  <w:szCs w:val="20"/>
                                </w:rPr>
                                <w:t xml:space="preserve">guidelines. </w:t>
                              </w:r>
                              <w:r w:rsidR="000D6996">
                                <w:rPr>
                                  <w:color w:val="595959" w:themeColor="text1" w:themeTint="A6"/>
                                  <w:sz w:val="20"/>
                                  <w:szCs w:val="20"/>
                                </w:rPr>
                                <w:t>Final results from this endeavor</w:t>
                              </w:r>
                              <w:r w:rsidR="000B368F">
                                <w:rPr>
                                  <w:color w:val="595959" w:themeColor="text1" w:themeTint="A6"/>
                                  <w:sz w:val="20"/>
                                  <w:szCs w:val="20"/>
                                </w:rPr>
                                <w:t xml:space="preserve"> </w:t>
                              </w:r>
                              <w:r w:rsidR="000D6996">
                                <w:rPr>
                                  <w:color w:val="595959" w:themeColor="text1" w:themeTint="A6"/>
                                  <w:sz w:val="20"/>
                                  <w:szCs w:val="20"/>
                                </w:rPr>
                                <w:t>suggest</w:t>
                              </w:r>
                              <w:r w:rsidR="000B368F">
                                <w:rPr>
                                  <w:color w:val="595959" w:themeColor="text1" w:themeTint="A6"/>
                                  <w:sz w:val="20"/>
                                  <w:szCs w:val="20"/>
                                </w:rPr>
                                <w:t xml:space="preserve"> multiple </w:t>
                              </w:r>
                              <w:r w:rsidR="000D6996">
                                <w:rPr>
                                  <w:color w:val="595959" w:themeColor="text1" w:themeTint="A6"/>
                                  <w:sz w:val="20"/>
                                  <w:szCs w:val="20"/>
                                </w:rPr>
                                <w:t>distribution and purchasing changes and</w:t>
                              </w:r>
                              <w:r w:rsidR="000B368F">
                                <w:rPr>
                                  <w:color w:val="595959" w:themeColor="text1" w:themeTint="A6"/>
                                  <w:sz w:val="20"/>
                                  <w:szCs w:val="20"/>
                                </w:rPr>
                                <w:t xml:space="preserve"> </w:t>
                              </w:r>
                              <w:r w:rsidR="000D6996">
                                <w:rPr>
                                  <w:color w:val="595959" w:themeColor="text1" w:themeTint="A6"/>
                                  <w:sz w:val="20"/>
                                  <w:szCs w:val="20"/>
                                </w:rPr>
                                <w:t>show a $7.6 increase in profit per dollar upon implementation.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D76F75E" wp14:editId="47FC8BD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CF2CB" w14:textId="77777777" w:rsidR="000B368F" w:rsidRDefault="001972F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368F">
                                      <w:rPr>
                                        <w:caps/>
                                        <w:color w:val="5B9BD5" w:themeColor="accent1"/>
                                        <w:sz w:val="64"/>
                                        <w:szCs w:val="64"/>
                                      </w:rPr>
                                      <w:t xml:space="preserve">sole pineapple co. Resource Management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0B271E" w14:textId="77777777" w:rsidR="000B368F" w:rsidRDefault="000B368F">
                                    <w:pPr>
                                      <w:jc w:val="right"/>
                                      <w:rPr>
                                        <w:smallCaps/>
                                        <w:color w:val="404040" w:themeColor="text1" w:themeTint="BF"/>
                                        <w:sz w:val="36"/>
                                        <w:szCs w:val="36"/>
                                      </w:rPr>
                                    </w:pPr>
                                    <w:r>
                                      <w:rPr>
                                        <w:color w:val="404040" w:themeColor="text1" w:themeTint="BF"/>
                                        <w:sz w:val="36"/>
                                        <w:szCs w:val="36"/>
                                      </w:rPr>
                                      <w:t>Executive Summary: Lead Analyst, Blake Conrad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D76F75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314CF2CB" w14:textId="77777777" w:rsidR="000B368F" w:rsidRDefault="001972F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368F">
                                <w:rPr>
                                  <w:caps/>
                                  <w:color w:val="5B9BD5" w:themeColor="accent1"/>
                                  <w:sz w:val="64"/>
                                  <w:szCs w:val="64"/>
                                </w:rPr>
                                <w:t xml:space="preserve">sole pineapple co. Resource Management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0B271E" w14:textId="77777777" w:rsidR="000B368F" w:rsidRDefault="000B368F">
                              <w:pPr>
                                <w:jc w:val="right"/>
                                <w:rPr>
                                  <w:smallCaps/>
                                  <w:color w:val="404040" w:themeColor="text1" w:themeTint="BF"/>
                                  <w:sz w:val="36"/>
                                  <w:szCs w:val="36"/>
                                </w:rPr>
                              </w:pPr>
                              <w:r>
                                <w:rPr>
                                  <w:color w:val="404040" w:themeColor="text1" w:themeTint="BF"/>
                                  <w:sz w:val="36"/>
                                  <w:szCs w:val="36"/>
                                </w:rPr>
                                <w:t>Executive Summary: Lead Analyst, Blake Conrad</w:t>
                              </w:r>
                            </w:p>
                          </w:sdtContent>
                        </w:sdt>
                      </w:txbxContent>
                    </v:textbox>
                    <w10:wrap type="square" anchorx="page" anchory="page"/>
                  </v:shape>
                </w:pict>
              </mc:Fallback>
            </mc:AlternateContent>
          </w:r>
        </w:p>
        <w:p w14:paraId="3DD20E5B" w14:textId="77777777" w:rsidR="000B368F" w:rsidRDefault="000B368F">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3E7D9020" w14:textId="77777777" w:rsidR="001B4D68" w:rsidRDefault="00F10016">
      <w:pPr>
        <w:rPr>
          <w:rFonts w:eastAsiaTheme="minorEastAsia"/>
          <w:noProof/>
        </w:rPr>
      </w:pPr>
      <w:r>
        <w:rPr>
          <w:rFonts w:eastAsiaTheme="minorEastAsia"/>
          <w:noProof/>
        </w:rPr>
        <w:lastRenderedPageBreak/>
        <w:br w:type="page"/>
      </w:r>
    </w:p>
    <w:p w14:paraId="720EF802" w14:textId="77777777" w:rsidR="001B4D68" w:rsidRDefault="001B4D68">
      <w:pPr>
        <w:rPr>
          <w:rFonts w:eastAsiaTheme="minorEastAsia"/>
          <w:noProof/>
        </w:rPr>
      </w:pPr>
    </w:p>
    <w:p w14:paraId="434D6381" w14:textId="77777777" w:rsidR="004D3A23" w:rsidRDefault="004D3A23" w:rsidP="004D3A23">
      <w:pPr>
        <w:pStyle w:val="Title"/>
        <w:rPr>
          <w:rFonts w:eastAsiaTheme="minorEastAsia"/>
          <w:noProof/>
          <w:sz w:val="40"/>
        </w:rPr>
      </w:pPr>
      <w:r w:rsidRPr="004D3A23">
        <w:rPr>
          <w:rFonts w:eastAsiaTheme="minorEastAsia"/>
          <w:noProof/>
          <w:sz w:val="40"/>
        </w:rPr>
        <w:t xml:space="preserve">Executive Summary: </w:t>
      </w:r>
    </w:p>
    <w:p w14:paraId="0AEF3298" w14:textId="77777777" w:rsidR="00F10016" w:rsidRDefault="004D3A23" w:rsidP="004D3A23">
      <w:pPr>
        <w:pStyle w:val="Title"/>
        <w:rPr>
          <w:rFonts w:eastAsiaTheme="minorEastAsia"/>
          <w:noProof/>
          <w:sz w:val="40"/>
        </w:rPr>
      </w:pPr>
      <w:r w:rsidRPr="004D3A23">
        <w:rPr>
          <w:rFonts w:eastAsiaTheme="minorEastAsia"/>
          <w:noProof/>
          <w:sz w:val="40"/>
        </w:rPr>
        <w:t>Sole Pineapple Co. Resource Management</w:t>
      </w:r>
    </w:p>
    <w:p w14:paraId="1574A5D2" w14:textId="77777777" w:rsidR="004D3A23" w:rsidRDefault="004D3A23" w:rsidP="004D3A23">
      <w:pPr>
        <w:pStyle w:val="Subtitle"/>
      </w:pPr>
      <w:r>
        <w:t>Lead Analyst, Blake Conrad</w:t>
      </w:r>
    </w:p>
    <w:p w14:paraId="370A3066" w14:textId="77777777" w:rsidR="004D3A23" w:rsidRDefault="004D3A23" w:rsidP="004D3A23"/>
    <w:p w14:paraId="1CEF7AFE" w14:textId="77777777" w:rsidR="004D3A23" w:rsidRPr="004D3A23" w:rsidRDefault="004D3A23" w:rsidP="004D3A23"/>
    <w:p w14:paraId="2A4E361F" w14:textId="77777777" w:rsidR="004D3A23" w:rsidRPr="004D3A23" w:rsidRDefault="004D3A23" w:rsidP="004D3A23"/>
    <w:p w14:paraId="157F008E" w14:textId="77777777" w:rsidR="00417CEA" w:rsidRDefault="00417CEA">
      <w:pPr>
        <w:rPr>
          <w:rFonts w:eastAsiaTheme="minorEastAsia"/>
          <w:noProof/>
        </w:rPr>
      </w:pPr>
      <w:r>
        <w:rPr>
          <w:rFonts w:eastAsiaTheme="minorEastAsia"/>
          <w:noProof/>
        </w:rPr>
        <w:br w:type="page"/>
      </w:r>
    </w:p>
    <w:p w14:paraId="44451164" w14:textId="77777777" w:rsidR="00D05A4C" w:rsidRDefault="00D05A4C" w:rsidP="00F10016">
      <w:pPr>
        <w:pStyle w:val="TOC2"/>
        <w:ind w:left="0"/>
        <w:rPr>
          <w:rFonts w:asciiTheme="minorHAnsi" w:eastAsiaTheme="minorEastAsia" w:hAnsiTheme="minorHAnsi" w:cstheme="minorBidi"/>
          <w:noProof/>
          <w:sz w:val="22"/>
          <w:szCs w:val="22"/>
        </w:rPr>
      </w:pPr>
    </w:p>
    <w:p w14:paraId="28B8FFF2" w14:textId="77777777" w:rsidR="00012A15" w:rsidRDefault="00012A15" w:rsidP="00012A15"/>
    <w:bookmarkStart w:id="0" w:name="_Toc505330293" w:displacedByCustomXml="next"/>
    <w:sdt>
      <w:sdtPr>
        <w:rPr>
          <w:rFonts w:asciiTheme="minorHAnsi" w:eastAsiaTheme="minorHAnsi" w:hAnsiTheme="minorHAnsi" w:cstheme="minorBidi"/>
          <w:b w:val="0"/>
          <w:bCs/>
          <w:sz w:val="22"/>
          <w:szCs w:val="22"/>
        </w:rPr>
        <w:id w:val="-860515780"/>
        <w:docPartObj>
          <w:docPartGallery w:val="Table of Contents"/>
          <w:docPartUnique/>
        </w:docPartObj>
      </w:sdtPr>
      <w:sdtEndPr>
        <w:rPr>
          <w:rFonts w:ascii="Times New Roman" w:eastAsia="Times New Roman" w:hAnsi="Times New Roman" w:cs="Times New Roman"/>
          <w:bCs w:val="0"/>
          <w:noProof/>
          <w:sz w:val="24"/>
          <w:szCs w:val="24"/>
        </w:rPr>
      </w:sdtEndPr>
      <w:sdtContent>
        <w:p w14:paraId="5C3FBFDA" w14:textId="77777777" w:rsidR="000D6996" w:rsidRDefault="000D6996" w:rsidP="000D6996">
          <w:pPr>
            <w:pStyle w:val="Heading1"/>
          </w:pPr>
          <w:r w:rsidRPr="00F945B6">
            <w:t>Contents</w:t>
          </w:r>
          <w:bookmarkEnd w:id="0"/>
        </w:p>
        <w:p w14:paraId="14AFFF57" w14:textId="77777777" w:rsidR="000D6996" w:rsidRDefault="000D6996" w:rsidP="0011668A">
          <w:pPr>
            <w:pStyle w:val="TOC1"/>
            <w:rPr>
              <w:rFonts w:asciiTheme="minorHAnsi" w:eastAsiaTheme="minorEastAsia" w:hAnsiTheme="minorHAnsi" w:cstheme="minorBidi"/>
              <w:b/>
              <w:noProof/>
            </w:rPr>
          </w:pPr>
          <w:r>
            <w:fldChar w:fldCharType="begin"/>
          </w:r>
          <w:r>
            <w:instrText xml:space="preserve"> TOC \o "1-3" \h \z \u </w:instrText>
          </w:r>
          <w:r>
            <w:fldChar w:fldCharType="separate"/>
          </w:r>
          <w:hyperlink w:anchor="_Toc505330293" w:history="1">
            <w:r w:rsidRPr="00C37A0F">
              <w:rPr>
                <w:rStyle w:val="Hyperlink"/>
                <w:rFonts w:eastAsiaTheme="majorEastAsia"/>
                <w:noProof/>
              </w:rPr>
              <w:t>Contents</w:t>
            </w:r>
            <w:r>
              <w:rPr>
                <w:noProof/>
                <w:webHidden/>
              </w:rPr>
              <w:tab/>
            </w:r>
            <w:r>
              <w:rPr>
                <w:noProof/>
                <w:webHidden/>
              </w:rPr>
              <w:fldChar w:fldCharType="begin"/>
            </w:r>
            <w:r>
              <w:rPr>
                <w:noProof/>
                <w:webHidden/>
              </w:rPr>
              <w:instrText xml:space="preserve"> PAGEREF _Toc505330293 \h </w:instrText>
            </w:r>
            <w:r>
              <w:rPr>
                <w:noProof/>
                <w:webHidden/>
              </w:rPr>
            </w:r>
            <w:r>
              <w:rPr>
                <w:noProof/>
                <w:webHidden/>
              </w:rPr>
              <w:fldChar w:fldCharType="separate"/>
            </w:r>
            <w:r>
              <w:rPr>
                <w:noProof/>
                <w:webHidden/>
              </w:rPr>
              <w:t>3</w:t>
            </w:r>
            <w:r>
              <w:rPr>
                <w:noProof/>
                <w:webHidden/>
              </w:rPr>
              <w:fldChar w:fldCharType="end"/>
            </w:r>
          </w:hyperlink>
        </w:p>
        <w:p w14:paraId="3EE36AB9" w14:textId="77777777" w:rsidR="000D6996" w:rsidRDefault="000D6996" w:rsidP="0011668A">
          <w:pPr>
            <w:pStyle w:val="TOC1"/>
            <w:rPr>
              <w:rFonts w:asciiTheme="minorHAnsi" w:eastAsiaTheme="minorEastAsia" w:hAnsiTheme="minorHAnsi" w:cstheme="minorBidi"/>
              <w:b/>
              <w:noProof/>
            </w:rPr>
          </w:pPr>
          <w:hyperlink w:anchor="_Toc505330294" w:history="1">
            <w:r w:rsidRPr="00C37A0F">
              <w:rPr>
                <w:rStyle w:val="Hyperlink"/>
                <w:rFonts w:eastAsiaTheme="majorEastAsia"/>
                <w:noProof/>
              </w:rPr>
              <w:t>List of Tables</w:t>
            </w:r>
            <w:r>
              <w:rPr>
                <w:noProof/>
                <w:webHidden/>
              </w:rPr>
              <w:tab/>
            </w:r>
            <w:r>
              <w:rPr>
                <w:noProof/>
                <w:webHidden/>
              </w:rPr>
              <w:fldChar w:fldCharType="begin"/>
            </w:r>
            <w:r>
              <w:rPr>
                <w:noProof/>
                <w:webHidden/>
              </w:rPr>
              <w:instrText xml:space="preserve"> PAGEREF _Toc505330294 \h </w:instrText>
            </w:r>
            <w:r>
              <w:rPr>
                <w:noProof/>
                <w:webHidden/>
              </w:rPr>
            </w:r>
            <w:r>
              <w:rPr>
                <w:noProof/>
                <w:webHidden/>
              </w:rPr>
              <w:fldChar w:fldCharType="separate"/>
            </w:r>
            <w:r>
              <w:rPr>
                <w:noProof/>
                <w:webHidden/>
              </w:rPr>
              <w:t>4</w:t>
            </w:r>
            <w:r>
              <w:rPr>
                <w:noProof/>
                <w:webHidden/>
              </w:rPr>
              <w:fldChar w:fldCharType="end"/>
            </w:r>
          </w:hyperlink>
        </w:p>
        <w:p w14:paraId="358204F0" w14:textId="77777777" w:rsidR="000D6996" w:rsidRDefault="000D6996" w:rsidP="0011668A">
          <w:pPr>
            <w:pStyle w:val="TOC1"/>
            <w:rPr>
              <w:rFonts w:asciiTheme="minorHAnsi" w:eastAsiaTheme="minorEastAsia" w:hAnsiTheme="minorHAnsi" w:cstheme="minorBidi"/>
              <w:b/>
              <w:noProof/>
            </w:rPr>
          </w:pPr>
          <w:hyperlink w:anchor="_Toc505330295" w:history="1">
            <w:r w:rsidRPr="00C37A0F">
              <w:rPr>
                <w:rStyle w:val="Hyperlink"/>
                <w:rFonts w:eastAsiaTheme="majorEastAsia"/>
                <w:noProof/>
              </w:rPr>
              <w:t>List of Figures</w:t>
            </w:r>
            <w:r>
              <w:rPr>
                <w:noProof/>
                <w:webHidden/>
              </w:rPr>
              <w:tab/>
            </w:r>
            <w:r>
              <w:rPr>
                <w:noProof/>
                <w:webHidden/>
              </w:rPr>
              <w:fldChar w:fldCharType="begin"/>
            </w:r>
            <w:r>
              <w:rPr>
                <w:noProof/>
                <w:webHidden/>
              </w:rPr>
              <w:instrText xml:space="preserve"> PAGEREF _Toc505330295 \h </w:instrText>
            </w:r>
            <w:r>
              <w:rPr>
                <w:noProof/>
                <w:webHidden/>
              </w:rPr>
            </w:r>
            <w:r>
              <w:rPr>
                <w:noProof/>
                <w:webHidden/>
              </w:rPr>
              <w:fldChar w:fldCharType="separate"/>
            </w:r>
            <w:r>
              <w:rPr>
                <w:noProof/>
                <w:webHidden/>
              </w:rPr>
              <w:t>4</w:t>
            </w:r>
            <w:r>
              <w:rPr>
                <w:noProof/>
                <w:webHidden/>
              </w:rPr>
              <w:fldChar w:fldCharType="end"/>
            </w:r>
          </w:hyperlink>
        </w:p>
        <w:p w14:paraId="58043AD6" w14:textId="77777777" w:rsidR="000D6996" w:rsidRDefault="000D6996" w:rsidP="0011668A">
          <w:pPr>
            <w:pStyle w:val="TOC1"/>
            <w:rPr>
              <w:rFonts w:asciiTheme="minorHAnsi" w:eastAsiaTheme="minorEastAsia" w:hAnsiTheme="minorHAnsi" w:cstheme="minorBidi"/>
              <w:b/>
              <w:noProof/>
            </w:rPr>
          </w:pPr>
          <w:hyperlink w:anchor="_Toc505330296" w:history="1">
            <w:r w:rsidRPr="00C37A0F">
              <w:rPr>
                <w:rStyle w:val="Hyperlink"/>
                <w:rFonts w:eastAsiaTheme="majorEastAsia"/>
                <w:noProof/>
              </w:rPr>
              <w:t>Introduction</w:t>
            </w:r>
            <w:r>
              <w:rPr>
                <w:noProof/>
                <w:webHidden/>
              </w:rPr>
              <w:tab/>
            </w:r>
            <w:r>
              <w:rPr>
                <w:noProof/>
                <w:webHidden/>
              </w:rPr>
              <w:fldChar w:fldCharType="begin"/>
            </w:r>
            <w:r>
              <w:rPr>
                <w:noProof/>
                <w:webHidden/>
              </w:rPr>
              <w:instrText xml:space="preserve"> PAGEREF _Toc505330296 \h </w:instrText>
            </w:r>
            <w:r>
              <w:rPr>
                <w:noProof/>
                <w:webHidden/>
              </w:rPr>
            </w:r>
            <w:r>
              <w:rPr>
                <w:noProof/>
                <w:webHidden/>
              </w:rPr>
              <w:fldChar w:fldCharType="separate"/>
            </w:r>
            <w:r>
              <w:rPr>
                <w:noProof/>
                <w:webHidden/>
              </w:rPr>
              <w:t>5</w:t>
            </w:r>
            <w:r>
              <w:rPr>
                <w:noProof/>
                <w:webHidden/>
              </w:rPr>
              <w:fldChar w:fldCharType="end"/>
            </w:r>
          </w:hyperlink>
        </w:p>
        <w:p w14:paraId="355200CE" w14:textId="77777777" w:rsidR="000D6996" w:rsidRDefault="000D6996">
          <w:pPr>
            <w:pStyle w:val="TOC2"/>
            <w:rPr>
              <w:rFonts w:asciiTheme="minorHAnsi" w:eastAsiaTheme="minorEastAsia" w:hAnsiTheme="minorHAnsi" w:cstheme="minorBidi"/>
              <w:noProof/>
            </w:rPr>
          </w:pPr>
          <w:hyperlink w:anchor="_Toc505330297" w:history="1">
            <w:r w:rsidRPr="00C37A0F">
              <w:rPr>
                <w:rStyle w:val="Hyperlink"/>
                <w:rFonts w:eastAsiaTheme="majorEastAsia"/>
                <w:noProof/>
              </w:rPr>
              <w:t>Purpose</w:t>
            </w:r>
            <w:r>
              <w:rPr>
                <w:noProof/>
                <w:webHidden/>
              </w:rPr>
              <w:tab/>
            </w:r>
            <w:r>
              <w:rPr>
                <w:noProof/>
                <w:webHidden/>
              </w:rPr>
              <w:fldChar w:fldCharType="begin"/>
            </w:r>
            <w:r>
              <w:rPr>
                <w:noProof/>
                <w:webHidden/>
              </w:rPr>
              <w:instrText xml:space="preserve"> PAGEREF _Toc505330297 \h </w:instrText>
            </w:r>
            <w:r>
              <w:rPr>
                <w:noProof/>
                <w:webHidden/>
              </w:rPr>
            </w:r>
            <w:r>
              <w:rPr>
                <w:noProof/>
                <w:webHidden/>
              </w:rPr>
              <w:fldChar w:fldCharType="separate"/>
            </w:r>
            <w:r>
              <w:rPr>
                <w:noProof/>
                <w:webHidden/>
              </w:rPr>
              <w:t>5</w:t>
            </w:r>
            <w:r>
              <w:rPr>
                <w:noProof/>
                <w:webHidden/>
              </w:rPr>
              <w:fldChar w:fldCharType="end"/>
            </w:r>
          </w:hyperlink>
        </w:p>
        <w:p w14:paraId="25F5A93E" w14:textId="77777777" w:rsidR="000D6996" w:rsidRDefault="000D6996">
          <w:pPr>
            <w:pStyle w:val="TOC2"/>
            <w:rPr>
              <w:rFonts w:asciiTheme="minorHAnsi" w:eastAsiaTheme="minorEastAsia" w:hAnsiTheme="minorHAnsi" w:cstheme="minorBidi"/>
              <w:noProof/>
            </w:rPr>
          </w:pPr>
          <w:hyperlink w:anchor="_Toc505330298" w:history="1">
            <w:r w:rsidRPr="00C37A0F">
              <w:rPr>
                <w:rStyle w:val="Hyperlink"/>
                <w:rFonts w:eastAsiaTheme="majorEastAsia"/>
                <w:noProof/>
              </w:rPr>
              <w:t>Recommendation</w:t>
            </w:r>
            <w:r>
              <w:rPr>
                <w:noProof/>
                <w:webHidden/>
              </w:rPr>
              <w:tab/>
            </w:r>
            <w:r>
              <w:rPr>
                <w:noProof/>
                <w:webHidden/>
              </w:rPr>
              <w:fldChar w:fldCharType="begin"/>
            </w:r>
            <w:r>
              <w:rPr>
                <w:noProof/>
                <w:webHidden/>
              </w:rPr>
              <w:instrText xml:space="preserve"> PAGEREF _Toc505330298 \h </w:instrText>
            </w:r>
            <w:r>
              <w:rPr>
                <w:noProof/>
                <w:webHidden/>
              </w:rPr>
            </w:r>
            <w:r>
              <w:rPr>
                <w:noProof/>
                <w:webHidden/>
              </w:rPr>
              <w:fldChar w:fldCharType="separate"/>
            </w:r>
            <w:r>
              <w:rPr>
                <w:noProof/>
                <w:webHidden/>
              </w:rPr>
              <w:t>5</w:t>
            </w:r>
            <w:r>
              <w:rPr>
                <w:noProof/>
                <w:webHidden/>
              </w:rPr>
              <w:fldChar w:fldCharType="end"/>
            </w:r>
          </w:hyperlink>
        </w:p>
        <w:p w14:paraId="5C6A7129" w14:textId="77777777" w:rsidR="000D6996" w:rsidRDefault="000D6996">
          <w:pPr>
            <w:pStyle w:val="TOC2"/>
            <w:rPr>
              <w:rFonts w:asciiTheme="minorHAnsi" w:eastAsiaTheme="minorEastAsia" w:hAnsiTheme="minorHAnsi" w:cstheme="minorBidi"/>
              <w:noProof/>
            </w:rPr>
          </w:pPr>
          <w:hyperlink w:anchor="_Toc505330299" w:history="1">
            <w:r w:rsidRPr="00C37A0F">
              <w:rPr>
                <w:rStyle w:val="Hyperlink"/>
                <w:rFonts w:eastAsiaTheme="majorEastAsia"/>
                <w:noProof/>
              </w:rPr>
              <w:t>Benefits</w:t>
            </w:r>
            <w:r>
              <w:rPr>
                <w:noProof/>
                <w:webHidden/>
              </w:rPr>
              <w:tab/>
            </w:r>
            <w:r>
              <w:rPr>
                <w:noProof/>
                <w:webHidden/>
              </w:rPr>
              <w:fldChar w:fldCharType="begin"/>
            </w:r>
            <w:r>
              <w:rPr>
                <w:noProof/>
                <w:webHidden/>
              </w:rPr>
              <w:instrText xml:space="preserve"> PAGEREF _Toc505330299 \h </w:instrText>
            </w:r>
            <w:r>
              <w:rPr>
                <w:noProof/>
                <w:webHidden/>
              </w:rPr>
            </w:r>
            <w:r>
              <w:rPr>
                <w:noProof/>
                <w:webHidden/>
              </w:rPr>
              <w:fldChar w:fldCharType="separate"/>
            </w:r>
            <w:r>
              <w:rPr>
                <w:noProof/>
                <w:webHidden/>
              </w:rPr>
              <w:t>5</w:t>
            </w:r>
            <w:r>
              <w:rPr>
                <w:noProof/>
                <w:webHidden/>
              </w:rPr>
              <w:fldChar w:fldCharType="end"/>
            </w:r>
          </w:hyperlink>
        </w:p>
        <w:p w14:paraId="7A84103A" w14:textId="77777777" w:rsidR="000D6996" w:rsidRDefault="000D6996" w:rsidP="0011668A">
          <w:pPr>
            <w:pStyle w:val="TOC1"/>
            <w:rPr>
              <w:rFonts w:asciiTheme="minorHAnsi" w:eastAsiaTheme="minorEastAsia" w:hAnsiTheme="minorHAnsi" w:cstheme="minorBidi"/>
              <w:b/>
              <w:noProof/>
            </w:rPr>
          </w:pPr>
          <w:hyperlink w:anchor="_Toc505330300" w:history="1">
            <w:r w:rsidRPr="00C37A0F">
              <w:rPr>
                <w:rStyle w:val="Hyperlink"/>
                <w:rFonts w:eastAsiaTheme="majorEastAsia"/>
                <w:noProof/>
              </w:rPr>
              <w:t>Methods, Models, and Tools</w:t>
            </w:r>
            <w:r>
              <w:rPr>
                <w:noProof/>
                <w:webHidden/>
              </w:rPr>
              <w:tab/>
            </w:r>
            <w:r>
              <w:rPr>
                <w:noProof/>
                <w:webHidden/>
              </w:rPr>
              <w:fldChar w:fldCharType="begin"/>
            </w:r>
            <w:r>
              <w:rPr>
                <w:noProof/>
                <w:webHidden/>
              </w:rPr>
              <w:instrText xml:space="preserve"> PAGEREF _Toc505330300 \h </w:instrText>
            </w:r>
            <w:r>
              <w:rPr>
                <w:noProof/>
                <w:webHidden/>
              </w:rPr>
            </w:r>
            <w:r>
              <w:rPr>
                <w:noProof/>
                <w:webHidden/>
              </w:rPr>
              <w:fldChar w:fldCharType="separate"/>
            </w:r>
            <w:r>
              <w:rPr>
                <w:noProof/>
                <w:webHidden/>
              </w:rPr>
              <w:t>5</w:t>
            </w:r>
            <w:r>
              <w:rPr>
                <w:noProof/>
                <w:webHidden/>
              </w:rPr>
              <w:fldChar w:fldCharType="end"/>
            </w:r>
          </w:hyperlink>
        </w:p>
        <w:p w14:paraId="376F7536" w14:textId="77777777" w:rsidR="000D6996" w:rsidRDefault="000D6996">
          <w:pPr>
            <w:pStyle w:val="TOC2"/>
            <w:rPr>
              <w:rFonts w:asciiTheme="minorHAnsi" w:eastAsiaTheme="minorEastAsia" w:hAnsiTheme="minorHAnsi" w:cstheme="minorBidi"/>
              <w:noProof/>
            </w:rPr>
          </w:pPr>
          <w:hyperlink w:anchor="_Toc505330301" w:history="1">
            <w:r w:rsidRPr="00C37A0F">
              <w:rPr>
                <w:rStyle w:val="Hyperlink"/>
                <w:rFonts w:eastAsiaTheme="majorEastAsia"/>
                <w:noProof/>
              </w:rPr>
              <w:t>Applications</w:t>
            </w:r>
            <w:r>
              <w:rPr>
                <w:noProof/>
                <w:webHidden/>
              </w:rPr>
              <w:tab/>
            </w:r>
            <w:r>
              <w:rPr>
                <w:noProof/>
                <w:webHidden/>
              </w:rPr>
              <w:fldChar w:fldCharType="begin"/>
            </w:r>
            <w:r>
              <w:rPr>
                <w:noProof/>
                <w:webHidden/>
              </w:rPr>
              <w:instrText xml:space="preserve"> PAGEREF _Toc505330301 \h </w:instrText>
            </w:r>
            <w:r>
              <w:rPr>
                <w:noProof/>
                <w:webHidden/>
              </w:rPr>
            </w:r>
            <w:r>
              <w:rPr>
                <w:noProof/>
                <w:webHidden/>
              </w:rPr>
              <w:fldChar w:fldCharType="separate"/>
            </w:r>
            <w:r>
              <w:rPr>
                <w:noProof/>
                <w:webHidden/>
              </w:rPr>
              <w:t>5</w:t>
            </w:r>
            <w:r>
              <w:rPr>
                <w:noProof/>
                <w:webHidden/>
              </w:rPr>
              <w:fldChar w:fldCharType="end"/>
            </w:r>
          </w:hyperlink>
        </w:p>
        <w:p w14:paraId="49F06113" w14:textId="77777777" w:rsidR="000D6996" w:rsidRDefault="000D6996">
          <w:pPr>
            <w:pStyle w:val="TOC2"/>
            <w:rPr>
              <w:rFonts w:asciiTheme="minorHAnsi" w:eastAsiaTheme="minorEastAsia" w:hAnsiTheme="minorHAnsi" w:cstheme="minorBidi"/>
              <w:noProof/>
            </w:rPr>
          </w:pPr>
          <w:hyperlink w:anchor="_Toc505330302" w:history="1">
            <w:r w:rsidRPr="00C37A0F">
              <w:rPr>
                <w:rStyle w:val="Hyperlink"/>
                <w:rFonts w:eastAsiaTheme="majorEastAsia"/>
                <w:noProof/>
              </w:rPr>
              <w:t>Outcomes</w:t>
            </w:r>
            <w:r>
              <w:rPr>
                <w:noProof/>
                <w:webHidden/>
              </w:rPr>
              <w:tab/>
            </w:r>
            <w:r>
              <w:rPr>
                <w:noProof/>
                <w:webHidden/>
              </w:rPr>
              <w:fldChar w:fldCharType="begin"/>
            </w:r>
            <w:r>
              <w:rPr>
                <w:noProof/>
                <w:webHidden/>
              </w:rPr>
              <w:instrText xml:space="preserve"> PAGEREF _Toc505330302 \h </w:instrText>
            </w:r>
            <w:r>
              <w:rPr>
                <w:noProof/>
                <w:webHidden/>
              </w:rPr>
            </w:r>
            <w:r>
              <w:rPr>
                <w:noProof/>
                <w:webHidden/>
              </w:rPr>
              <w:fldChar w:fldCharType="separate"/>
            </w:r>
            <w:r>
              <w:rPr>
                <w:noProof/>
                <w:webHidden/>
              </w:rPr>
              <w:t>5</w:t>
            </w:r>
            <w:r>
              <w:rPr>
                <w:noProof/>
                <w:webHidden/>
              </w:rPr>
              <w:fldChar w:fldCharType="end"/>
            </w:r>
          </w:hyperlink>
        </w:p>
        <w:p w14:paraId="25C8E22E" w14:textId="77777777" w:rsidR="000D6996" w:rsidRDefault="000D6996">
          <w:pPr>
            <w:pStyle w:val="TOC2"/>
            <w:rPr>
              <w:rFonts w:asciiTheme="minorHAnsi" w:eastAsiaTheme="minorEastAsia" w:hAnsiTheme="minorHAnsi" w:cstheme="minorBidi"/>
              <w:noProof/>
            </w:rPr>
          </w:pPr>
          <w:hyperlink w:anchor="_Toc505330303" w:history="1">
            <w:r w:rsidRPr="00C37A0F">
              <w:rPr>
                <w:rStyle w:val="Hyperlink"/>
                <w:rFonts w:eastAsiaTheme="majorEastAsia"/>
                <w:noProof/>
              </w:rPr>
              <w:t>Dominance</w:t>
            </w:r>
            <w:r>
              <w:rPr>
                <w:noProof/>
                <w:webHidden/>
              </w:rPr>
              <w:tab/>
            </w:r>
            <w:r>
              <w:rPr>
                <w:noProof/>
                <w:webHidden/>
              </w:rPr>
              <w:fldChar w:fldCharType="begin"/>
            </w:r>
            <w:r>
              <w:rPr>
                <w:noProof/>
                <w:webHidden/>
              </w:rPr>
              <w:instrText xml:space="preserve"> PAGEREF _Toc505330303 \h </w:instrText>
            </w:r>
            <w:r>
              <w:rPr>
                <w:noProof/>
                <w:webHidden/>
              </w:rPr>
            </w:r>
            <w:r>
              <w:rPr>
                <w:noProof/>
                <w:webHidden/>
              </w:rPr>
              <w:fldChar w:fldCharType="separate"/>
            </w:r>
            <w:r>
              <w:rPr>
                <w:noProof/>
                <w:webHidden/>
              </w:rPr>
              <w:t>5</w:t>
            </w:r>
            <w:r>
              <w:rPr>
                <w:noProof/>
                <w:webHidden/>
              </w:rPr>
              <w:fldChar w:fldCharType="end"/>
            </w:r>
          </w:hyperlink>
        </w:p>
        <w:p w14:paraId="2699D51B" w14:textId="77777777" w:rsidR="000D6996" w:rsidRDefault="000D6996" w:rsidP="0011668A">
          <w:pPr>
            <w:pStyle w:val="TOC1"/>
            <w:rPr>
              <w:rFonts w:asciiTheme="minorHAnsi" w:eastAsiaTheme="minorEastAsia" w:hAnsiTheme="minorHAnsi" w:cstheme="minorBidi"/>
              <w:b/>
              <w:noProof/>
            </w:rPr>
          </w:pPr>
          <w:hyperlink w:anchor="_Toc505330304" w:history="1">
            <w:r w:rsidRPr="00C37A0F">
              <w:rPr>
                <w:rStyle w:val="Hyperlink"/>
                <w:rFonts w:eastAsiaTheme="majorEastAsia"/>
                <w:noProof/>
              </w:rPr>
              <w:t>Conclusion</w:t>
            </w:r>
            <w:r>
              <w:rPr>
                <w:noProof/>
                <w:webHidden/>
              </w:rPr>
              <w:tab/>
            </w:r>
            <w:r>
              <w:rPr>
                <w:noProof/>
                <w:webHidden/>
              </w:rPr>
              <w:fldChar w:fldCharType="begin"/>
            </w:r>
            <w:r>
              <w:rPr>
                <w:noProof/>
                <w:webHidden/>
              </w:rPr>
              <w:instrText xml:space="preserve"> PAGEREF _Toc505330304 \h </w:instrText>
            </w:r>
            <w:r>
              <w:rPr>
                <w:noProof/>
                <w:webHidden/>
              </w:rPr>
            </w:r>
            <w:r>
              <w:rPr>
                <w:noProof/>
                <w:webHidden/>
              </w:rPr>
              <w:fldChar w:fldCharType="separate"/>
            </w:r>
            <w:r>
              <w:rPr>
                <w:noProof/>
                <w:webHidden/>
              </w:rPr>
              <w:t>5</w:t>
            </w:r>
            <w:r>
              <w:rPr>
                <w:noProof/>
                <w:webHidden/>
              </w:rPr>
              <w:fldChar w:fldCharType="end"/>
            </w:r>
          </w:hyperlink>
        </w:p>
        <w:p w14:paraId="769130D7" w14:textId="77777777" w:rsidR="000D6996" w:rsidRDefault="000D6996">
          <w:pPr>
            <w:pStyle w:val="TOC2"/>
            <w:rPr>
              <w:rFonts w:asciiTheme="minorHAnsi" w:eastAsiaTheme="minorEastAsia" w:hAnsiTheme="minorHAnsi" w:cstheme="minorBidi"/>
              <w:noProof/>
            </w:rPr>
          </w:pPr>
          <w:hyperlink w:anchor="_Toc505330305" w:history="1">
            <w:r w:rsidRPr="00C37A0F">
              <w:rPr>
                <w:rStyle w:val="Hyperlink"/>
                <w:rFonts w:eastAsiaTheme="majorEastAsia"/>
                <w:noProof/>
              </w:rPr>
              <w:t>Recommendation</w:t>
            </w:r>
            <w:r>
              <w:rPr>
                <w:noProof/>
                <w:webHidden/>
              </w:rPr>
              <w:tab/>
            </w:r>
            <w:r>
              <w:rPr>
                <w:noProof/>
                <w:webHidden/>
              </w:rPr>
              <w:fldChar w:fldCharType="begin"/>
            </w:r>
            <w:r>
              <w:rPr>
                <w:noProof/>
                <w:webHidden/>
              </w:rPr>
              <w:instrText xml:space="preserve"> PAGEREF _Toc505330305 \h </w:instrText>
            </w:r>
            <w:r>
              <w:rPr>
                <w:noProof/>
                <w:webHidden/>
              </w:rPr>
            </w:r>
            <w:r>
              <w:rPr>
                <w:noProof/>
                <w:webHidden/>
              </w:rPr>
              <w:fldChar w:fldCharType="separate"/>
            </w:r>
            <w:r>
              <w:rPr>
                <w:noProof/>
                <w:webHidden/>
              </w:rPr>
              <w:t>5</w:t>
            </w:r>
            <w:r>
              <w:rPr>
                <w:noProof/>
                <w:webHidden/>
              </w:rPr>
              <w:fldChar w:fldCharType="end"/>
            </w:r>
          </w:hyperlink>
        </w:p>
        <w:p w14:paraId="3B0BA59C" w14:textId="77777777" w:rsidR="000D6996" w:rsidRDefault="000D6996">
          <w:pPr>
            <w:pStyle w:val="TOC2"/>
            <w:rPr>
              <w:rFonts w:asciiTheme="minorHAnsi" w:eastAsiaTheme="minorEastAsia" w:hAnsiTheme="minorHAnsi" w:cstheme="minorBidi"/>
              <w:noProof/>
            </w:rPr>
          </w:pPr>
          <w:hyperlink w:anchor="_Toc505330306" w:history="1">
            <w:r w:rsidRPr="00C37A0F">
              <w:rPr>
                <w:rStyle w:val="Hyperlink"/>
                <w:rFonts w:eastAsiaTheme="majorEastAsia"/>
                <w:noProof/>
              </w:rPr>
              <w:t>Further Insights</w:t>
            </w:r>
            <w:r>
              <w:rPr>
                <w:noProof/>
                <w:webHidden/>
              </w:rPr>
              <w:tab/>
            </w:r>
            <w:r>
              <w:rPr>
                <w:noProof/>
                <w:webHidden/>
              </w:rPr>
              <w:fldChar w:fldCharType="begin"/>
            </w:r>
            <w:r>
              <w:rPr>
                <w:noProof/>
                <w:webHidden/>
              </w:rPr>
              <w:instrText xml:space="preserve"> PAGEREF _Toc505330306 \h </w:instrText>
            </w:r>
            <w:r>
              <w:rPr>
                <w:noProof/>
                <w:webHidden/>
              </w:rPr>
            </w:r>
            <w:r>
              <w:rPr>
                <w:noProof/>
                <w:webHidden/>
              </w:rPr>
              <w:fldChar w:fldCharType="separate"/>
            </w:r>
            <w:r>
              <w:rPr>
                <w:noProof/>
                <w:webHidden/>
              </w:rPr>
              <w:t>5</w:t>
            </w:r>
            <w:r>
              <w:rPr>
                <w:noProof/>
                <w:webHidden/>
              </w:rPr>
              <w:fldChar w:fldCharType="end"/>
            </w:r>
          </w:hyperlink>
        </w:p>
        <w:p w14:paraId="48DD351A" w14:textId="77777777" w:rsidR="000D6996" w:rsidRDefault="000D6996" w:rsidP="000D6996">
          <w:pPr>
            <w:pStyle w:val="TOC2"/>
            <w:rPr>
              <w:noProof/>
            </w:rPr>
          </w:pPr>
          <w:r>
            <w:rPr>
              <w:b/>
              <w:bCs/>
              <w:noProof/>
            </w:rPr>
            <w:fldChar w:fldCharType="end"/>
          </w:r>
        </w:p>
      </w:sdtContent>
    </w:sdt>
    <w:p w14:paraId="694B01B5" w14:textId="77777777" w:rsidR="00295B54" w:rsidRDefault="00295B54" w:rsidP="00295B54">
      <w:pPr>
        <w:pStyle w:val="TOC2"/>
        <w:ind w:left="0"/>
        <w:rPr>
          <w:rFonts w:asciiTheme="minorHAnsi" w:eastAsiaTheme="minorHAnsi" w:hAnsiTheme="minorHAnsi" w:cstheme="minorBidi"/>
          <w:noProof/>
          <w:sz w:val="22"/>
          <w:szCs w:val="22"/>
        </w:rPr>
      </w:pPr>
    </w:p>
    <w:p w14:paraId="7D8D5FBB" w14:textId="77777777" w:rsidR="00012A15" w:rsidRDefault="00012A15" w:rsidP="00012A15"/>
    <w:p w14:paraId="339E871D" w14:textId="77777777" w:rsidR="00012A15" w:rsidRDefault="00012A15" w:rsidP="00012A15"/>
    <w:p w14:paraId="63B238E0" w14:textId="77777777" w:rsidR="00012A15" w:rsidRDefault="00012A15" w:rsidP="00012A15"/>
    <w:p w14:paraId="473CE54E" w14:textId="77777777" w:rsidR="00012A15" w:rsidRDefault="00012A15" w:rsidP="00012A15"/>
    <w:p w14:paraId="0635CBD0" w14:textId="77777777" w:rsidR="00012A15" w:rsidRDefault="00012A15" w:rsidP="00012A15"/>
    <w:p w14:paraId="58D8A24F" w14:textId="77777777" w:rsidR="00012A15" w:rsidRDefault="00012A15" w:rsidP="00012A15"/>
    <w:p w14:paraId="09D78FF0" w14:textId="77777777" w:rsidR="00012A15" w:rsidRDefault="00012A15" w:rsidP="00012A15"/>
    <w:p w14:paraId="2DB9987F" w14:textId="77777777" w:rsidR="00012A15" w:rsidRDefault="00012A15" w:rsidP="00012A15"/>
    <w:p w14:paraId="441BFD5A" w14:textId="77777777" w:rsidR="00012A15" w:rsidRDefault="00012A15" w:rsidP="00012A15"/>
    <w:p w14:paraId="00D34EE6" w14:textId="77777777" w:rsidR="00012A15" w:rsidRDefault="00012A15" w:rsidP="00012A15"/>
    <w:p w14:paraId="458681EE" w14:textId="77777777" w:rsidR="00012A15" w:rsidRDefault="00012A15" w:rsidP="00012A15"/>
    <w:p w14:paraId="54336007" w14:textId="77777777" w:rsidR="00012A15" w:rsidRDefault="00012A15" w:rsidP="00012A15"/>
    <w:p w14:paraId="51F7C64E" w14:textId="77777777" w:rsidR="00012A15" w:rsidRDefault="00012A15" w:rsidP="00012A15"/>
    <w:p w14:paraId="2C0A47AA" w14:textId="77777777" w:rsidR="00012A15" w:rsidRDefault="00012A15" w:rsidP="00012A15"/>
    <w:p w14:paraId="0E8C7A73" w14:textId="77777777" w:rsidR="00DB0336" w:rsidRDefault="00DB0336" w:rsidP="00012A15"/>
    <w:p w14:paraId="3E423CC2" w14:textId="77777777" w:rsidR="00DB0336" w:rsidRPr="00012A15" w:rsidRDefault="00DB0336" w:rsidP="00012A15"/>
    <w:p w14:paraId="216C0486" w14:textId="77777777" w:rsidR="00D05A4C" w:rsidRPr="000C0EAE" w:rsidRDefault="00D05A4C" w:rsidP="001B4D68">
      <w:pPr>
        <w:pStyle w:val="Heading1"/>
        <w:rPr>
          <w:b w:val="0"/>
          <w:sz w:val="20"/>
          <w:szCs w:val="20"/>
        </w:rPr>
      </w:pPr>
      <w:bookmarkStart w:id="1" w:name="_Toc505330294"/>
      <w:r w:rsidRPr="09AE45E2">
        <w:t>List of Tables</w:t>
      </w:r>
      <w:bookmarkEnd w:id="1"/>
    </w:p>
    <w:p w14:paraId="47F65242" w14:textId="77777777" w:rsidR="00D05A4C" w:rsidRDefault="00D05A4C" w:rsidP="00D05A4C">
      <w:pPr>
        <w:pStyle w:val="TableofFigures"/>
        <w:tabs>
          <w:tab w:val="right" w:leader="dot" w:pos="9350"/>
        </w:tabs>
        <w:rPr>
          <w:rFonts w:asciiTheme="minorHAnsi" w:eastAsiaTheme="minorEastAsia" w:hAnsiTheme="minorHAnsi" w:cstheme="minorBidi"/>
          <w:noProof/>
          <w:sz w:val="22"/>
          <w:szCs w:val="22"/>
        </w:rPr>
      </w:pPr>
      <w:r w:rsidRPr="000C0EAE">
        <w:fldChar w:fldCharType="begin"/>
      </w:r>
      <w:r w:rsidRPr="000C0EAE">
        <w:instrText xml:space="preserve"> TOC \h \z \c "Table" </w:instrText>
      </w:r>
      <w:r w:rsidRPr="000C0EAE">
        <w:fldChar w:fldCharType="separate"/>
      </w:r>
      <w:hyperlink w:anchor="_Toc500756896" w:history="1">
        <w:r w:rsidRPr="00ED7F14">
          <w:rPr>
            <w:rStyle w:val="Hyperlink"/>
            <w:noProof/>
          </w:rPr>
          <w:t>Table 1. Alternatives.</w:t>
        </w:r>
        <w:r>
          <w:rPr>
            <w:noProof/>
            <w:webHidden/>
          </w:rPr>
          <w:tab/>
        </w:r>
        <w:r>
          <w:rPr>
            <w:noProof/>
            <w:webHidden/>
          </w:rPr>
          <w:fldChar w:fldCharType="begin"/>
        </w:r>
        <w:r>
          <w:rPr>
            <w:noProof/>
            <w:webHidden/>
          </w:rPr>
          <w:instrText xml:space="preserve"> PAGEREF _Toc500756896 \h </w:instrText>
        </w:r>
        <w:r>
          <w:rPr>
            <w:noProof/>
            <w:webHidden/>
          </w:rPr>
        </w:r>
        <w:r>
          <w:rPr>
            <w:noProof/>
            <w:webHidden/>
          </w:rPr>
          <w:fldChar w:fldCharType="separate"/>
        </w:r>
        <w:r>
          <w:rPr>
            <w:noProof/>
            <w:webHidden/>
          </w:rPr>
          <w:t>9</w:t>
        </w:r>
        <w:r>
          <w:rPr>
            <w:noProof/>
            <w:webHidden/>
          </w:rPr>
          <w:fldChar w:fldCharType="end"/>
        </w:r>
      </w:hyperlink>
    </w:p>
    <w:p w14:paraId="4FBE960D"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897" w:history="1">
        <w:r w:rsidR="00D05A4C" w:rsidRPr="00ED7F14">
          <w:rPr>
            <w:rStyle w:val="Hyperlink"/>
            <w:noProof/>
          </w:rPr>
          <w:t>Table 2. Sub-objectives and Decision Criteria.</w:t>
        </w:r>
        <w:r w:rsidR="00D05A4C">
          <w:rPr>
            <w:noProof/>
            <w:webHidden/>
          </w:rPr>
          <w:tab/>
        </w:r>
        <w:r w:rsidR="00D05A4C">
          <w:rPr>
            <w:noProof/>
            <w:webHidden/>
          </w:rPr>
          <w:fldChar w:fldCharType="begin"/>
        </w:r>
        <w:r w:rsidR="00D05A4C">
          <w:rPr>
            <w:noProof/>
            <w:webHidden/>
          </w:rPr>
          <w:instrText xml:space="preserve"> PAGEREF _Toc500756897 \h </w:instrText>
        </w:r>
        <w:r w:rsidR="00D05A4C">
          <w:rPr>
            <w:noProof/>
            <w:webHidden/>
          </w:rPr>
        </w:r>
        <w:r w:rsidR="00D05A4C">
          <w:rPr>
            <w:noProof/>
            <w:webHidden/>
          </w:rPr>
          <w:fldChar w:fldCharType="separate"/>
        </w:r>
        <w:r w:rsidR="00D05A4C">
          <w:rPr>
            <w:noProof/>
            <w:webHidden/>
          </w:rPr>
          <w:t>16</w:t>
        </w:r>
        <w:r w:rsidR="00D05A4C">
          <w:rPr>
            <w:noProof/>
            <w:webHidden/>
          </w:rPr>
          <w:fldChar w:fldCharType="end"/>
        </w:r>
      </w:hyperlink>
    </w:p>
    <w:p w14:paraId="5D8F5606"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898" w:history="1">
        <w:r w:rsidR="00D05A4C" w:rsidRPr="00ED7F14">
          <w:rPr>
            <w:rStyle w:val="Hyperlink"/>
            <w:noProof/>
          </w:rPr>
          <w:t>Table 3. Sub-objective Importance Weights.</w:t>
        </w:r>
        <w:r w:rsidR="00D05A4C">
          <w:rPr>
            <w:noProof/>
            <w:webHidden/>
          </w:rPr>
          <w:tab/>
        </w:r>
        <w:r w:rsidR="00D05A4C">
          <w:rPr>
            <w:noProof/>
            <w:webHidden/>
          </w:rPr>
          <w:fldChar w:fldCharType="begin"/>
        </w:r>
        <w:r w:rsidR="00D05A4C">
          <w:rPr>
            <w:noProof/>
            <w:webHidden/>
          </w:rPr>
          <w:instrText xml:space="preserve"> PAGEREF _Toc500756898 \h </w:instrText>
        </w:r>
        <w:r w:rsidR="00D05A4C">
          <w:rPr>
            <w:noProof/>
            <w:webHidden/>
          </w:rPr>
        </w:r>
        <w:r w:rsidR="00D05A4C">
          <w:rPr>
            <w:noProof/>
            <w:webHidden/>
          </w:rPr>
          <w:fldChar w:fldCharType="separate"/>
        </w:r>
        <w:r w:rsidR="00D05A4C">
          <w:rPr>
            <w:noProof/>
            <w:webHidden/>
          </w:rPr>
          <w:t>17</w:t>
        </w:r>
        <w:r w:rsidR="00D05A4C">
          <w:rPr>
            <w:noProof/>
            <w:webHidden/>
          </w:rPr>
          <w:fldChar w:fldCharType="end"/>
        </w:r>
      </w:hyperlink>
    </w:p>
    <w:p w14:paraId="5EE41432"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899" w:history="1">
        <w:r w:rsidR="00D05A4C" w:rsidRPr="00ED7F14">
          <w:rPr>
            <w:rStyle w:val="Hyperlink"/>
            <w:noProof/>
          </w:rPr>
          <w:t>Table 4. Weighting Scheme.</w:t>
        </w:r>
        <w:r w:rsidR="00D05A4C">
          <w:rPr>
            <w:noProof/>
            <w:webHidden/>
          </w:rPr>
          <w:tab/>
        </w:r>
        <w:r w:rsidR="00D05A4C">
          <w:rPr>
            <w:noProof/>
            <w:webHidden/>
          </w:rPr>
          <w:fldChar w:fldCharType="begin"/>
        </w:r>
        <w:r w:rsidR="00D05A4C">
          <w:rPr>
            <w:noProof/>
            <w:webHidden/>
          </w:rPr>
          <w:instrText xml:space="preserve"> PAGEREF _Toc500756899 \h </w:instrText>
        </w:r>
        <w:r w:rsidR="00D05A4C">
          <w:rPr>
            <w:noProof/>
            <w:webHidden/>
          </w:rPr>
        </w:r>
        <w:r w:rsidR="00D05A4C">
          <w:rPr>
            <w:noProof/>
            <w:webHidden/>
          </w:rPr>
          <w:fldChar w:fldCharType="separate"/>
        </w:r>
        <w:r w:rsidR="00D05A4C">
          <w:rPr>
            <w:noProof/>
            <w:webHidden/>
          </w:rPr>
          <w:t>18</w:t>
        </w:r>
        <w:r w:rsidR="00D05A4C">
          <w:rPr>
            <w:noProof/>
            <w:webHidden/>
          </w:rPr>
          <w:fldChar w:fldCharType="end"/>
        </w:r>
      </w:hyperlink>
    </w:p>
    <w:p w14:paraId="6EE7B135"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00" w:history="1">
        <w:r w:rsidR="00D05A4C" w:rsidRPr="00ED7F14">
          <w:rPr>
            <w:rStyle w:val="Hyperlink"/>
            <w:noProof/>
          </w:rPr>
          <w:t>Table 5. Rata Data Scores.</w:t>
        </w:r>
        <w:r w:rsidR="00D05A4C">
          <w:rPr>
            <w:noProof/>
            <w:webHidden/>
          </w:rPr>
          <w:tab/>
        </w:r>
        <w:r w:rsidR="00D05A4C">
          <w:rPr>
            <w:noProof/>
            <w:webHidden/>
          </w:rPr>
          <w:fldChar w:fldCharType="begin"/>
        </w:r>
        <w:r w:rsidR="00D05A4C">
          <w:rPr>
            <w:noProof/>
            <w:webHidden/>
          </w:rPr>
          <w:instrText xml:space="preserve"> PAGEREF _Toc500756900 \h </w:instrText>
        </w:r>
        <w:r w:rsidR="00D05A4C">
          <w:rPr>
            <w:noProof/>
            <w:webHidden/>
          </w:rPr>
        </w:r>
        <w:r w:rsidR="00D05A4C">
          <w:rPr>
            <w:noProof/>
            <w:webHidden/>
          </w:rPr>
          <w:fldChar w:fldCharType="separate"/>
        </w:r>
        <w:r w:rsidR="00D05A4C">
          <w:rPr>
            <w:noProof/>
            <w:webHidden/>
          </w:rPr>
          <w:t>22</w:t>
        </w:r>
        <w:r w:rsidR="00D05A4C">
          <w:rPr>
            <w:noProof/>
            <w:webHidden/>
          </w:rPr>
          <w:fldChar w:fldCharType="end"/>
        </w:r>
      </w:hyperlink>
    </w:p>
    <w:p w14:paraId="49861F70"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01" w:history="1">
        <w:r w:rsidR="00D05A4C" w:rsidRPr="00ED7F14">
          <w:rPr>
            <w:rStyle w:val="Hyperlink"/>
            <w:noProof/>
          </w:rPr>
          <w:t>Table 6. Weighted Normalized Scores.</w:t>
        </w:r>
        <w:r w:rsidR="00D05A4C">
          <w:rPr>
            <w:noProof/>
            <w:webHidden/>
          </w:rPr>
          <w:tab/>
        </w:r>
        <w:r w:rsidR="00D05A4C">
          <w:rPr>
            <w:noProof/>
            <w:webHidden/>
          </w:rPr>
          <w:fldChar w:fldCharType="begin"/>
        </w:r>
        <w:r w:rsidR="00D05A4C">
          <w:rPr>
            <w:noProof/>
            <w:webHidden/>
          </w:rPr>
          <w:instrText xml:space="preserve"> PAGEREF _Toc500756901 \h </w:instrText>
        </w:r>
        <w:r w:rsidR="00D05A4C">
          <w:rPr>
            <w:noProof/>
            <w:webHidden/>
          </w:rPr>
        </w:r>
        <w:r w:rsidR="00D05A4C">
          <w:rPr>
            <w:noProof/>
            <w:webHidden/>
          </w:rPr>
          <w:fldChar w:fldCharType="separate"/>
        </w:r>
        <w:r w:rsidR="00D05A4C">
          <w:rPr>
            <w:noProof/>
            <w:webHidden/>
          </w:rPr>
          <w:t>23</w:t>
        </w:r>
        <w:r w:rsidR="00D05A4C">
          <w:rPr>
            <w:noProof/>
            <w:webHidden/>
          </w:rPr>
          <w:fldChar w:fldCharType="end"/>
        </w:r>
      </w:hyperlink>
    </w:p>
    <w:p w14:paraId="3970D5CB"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02" w:history="1">
        <w:r w:rsidR="00D05A4C" w:rsidRPr="00ED7F14">
          <w:rPr>
            <w:rStyle w:val="Hyperlink"/>
            <w:noProof/>
          </w:rPr>
          <w:t>Table 7. TOPSIS Results.</w:t>
        </w:r>
        <w:r w:rsidR="00D05A4C">
          <w:rPr>
            <w:noProof/>
            <w:webHidden/>
          </w:rPr>
          <w:tab/>
        </w:r>
        <w:r w:rsidR="00D05A4C">
          <w:rPr>
            <w:noProof/>
            <w:webHidden/>
          </w:rPr>
          <w:fldChar w:fldCharType="begin"/>
        </w:r>
        <w:r w:rsidR="00D05A4C">
          <w:rPr>
            <w:noProof/>
            <w:webHidden/>
          </w:rPr>
          <w:instrText xml:space="preserve"> PAGEREF _Toc500756902 \h </w:instrText>
        </w:r>
        <w:r w:rsidR="00D05A4C">
          <w:rPr>
            <w:noProof/>
            <w:webHidden/>
          </w:rPr>
        </w:r>
        <w:r w:rsidR="00D05A4C">
          <w:rPr>
            <w:noProof/>
            <w:webHidden/>
          </w:rPr>
          <w:fldChar w:fldCharType="separate"/>
        </w:r>
        <w:r w:rsidR="00D05A4C">
          <w:rPr>
            <w:noProof/>
            <w:webHidden/>
          </w:rPr>
          <w:t>24</w:t>
        </w:r>
        <w:r w:rsidR="00D05A4C">
          <w:rPr>
            <w:noProof/>
            <w:webHidden/>
          </w:rPr>
          <w:fldChar w:fldCharType="end"/>
        </w:r>
      </w:hyperlink>
    </w:p>
    <w:p w14:paraId="38C698E0"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03" w:history="1">
        <w:r w:rsidR="00D05A4C" w:rsidRPr="00ED7F14">
          <w:rPr>
            <w:rStyle w:val="Hyperlink"/>
            <w:noProof/>
          </w:rPr>
          <w:t>Table 8. TOPSIS Model with New Sub-objective Weights.</w:t>
        </w:r>
        <w:r w:rsidR="00D05A4C">
          <w:rPr>
            <w:noProof/>
            <w:webHidden/>
          </w:rPr>
          <w:tab/>
        </w:r>
        <w:r w:rsidR="00D05A4C">
          <w:rPr>
            <w:noProof/>
            <w:webHidden/>
          </w:rPr>
          <w:fldChar w:fldCharType="begin"/>
        </w:r>
        <w:r w:rsidR="00D05A4C">
          <w:rPr>
            <w:noProof/>
            <w:webHidden/>
          </w:rPr>
          <w:instrText xml:space="preserve"> PAGEREF _Toc500756903 \h </w:instrText>
        </w:r>
        <w:r w:rsidR="00D05A4C">
          <w:rPr>
            <w:noProof/>
            <w:webHidden/>
          </w:rPr>
        </w:r>
        <w:r w:rsidR="00D05A4C">
          <w:rPr>
            <w:noProof/>
            <w:webHidden/>
          </w:rPr>
          <w:fldChar w:fldCharType="separate"/>
        </w:r>
        <w:r w:rsidR="00D05A4C">
          <w:rPr>
            <w:noProof/>
            <w:webHidden/>
          </w:rPr>
          <w:t>25</w:t>
        </w:r>
        <w:r w:rsidR="00D05A4C">
          <w:rPr>
            <w:noProof/>
            <w:webHidden/>
          </w:rPr>
          <w:fldChar w:fldCharType="end"/>
        </w:r>
      </w:hyperlink>
    </w:p>
    <w:p w14:paraId="35E391D5"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04" w:history="1">
        <w:r w:rsidR="00D05A4C" w:rsidRPr="00ED7F14">
          <w:rPr>
            <w:rStyle w:val="Hyperlink"/>
            <w:noProof/>
          </w:rPr>
          <w:t>Table 9. TOPSIS Model with New Metric Weights.</w:t>
        </w:r>
        <w:r w:rsidR="00D05A4C">
          <w:rPr>
            <w:noProof/>
            <w:webHidden/>
          </w:rPr>
          <w:tab/>
        </w:r>
        <w:r w:rsidR="00D05A4C">
          <w:rPr>
            <w:noProof/>
            <w:webHidden/>
          </w:rPr>
          <w:fldChar w:fldCharType="begin"/>
        </w:r>
        <w:r w:rsidR="00D05A4C">
          <w:rPr>
            <w:noProof/>
            <w:webHidden/>
          </w:rPr>
          <w:instrText xml:space="preserve"> PAGEREF _Toc500756904 \h </w:instrText>
        </w:r>
        <w:r w:rsidR="00D05A4C">
          <w:rPr>
            <w:noProof/>
            <w:webHidden/>
          </w:rPr>
        </w:r>
        <w:r w:rsidR="00D05A4C">
          <w:rPr>
            <w:noProof/>
            <w:webHidden/>
          </w:rPr>
          <w:fldChar w:fldCharType="separate"/>
        </w:r>
        <w:r w:rsidR="00D05A4C">
          <w:rPr>
            <w:noProof/>
            <w:webHidden/>
          </w:rPr>
          <w:t>27</w:t>
        </w:r>
        <w:r w:rsidR="00D05A4C">
          <w:rPr>
            <w:noProof/>
            <w:webHidden/>
          </w:rPr>
          <w:fldChar w:fldCharType="end"/>
        </w:r>
      </w:hyperlink>
    </w:p>
    <w:p w14:paraId="765E64A7"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05" w:history="1">
        <w:r w:rsidR="00D05A4C" w:rsidRPr="00ED7F14">
          <w:rPr>
            <w:rStyle w:val="Hyperlink"/>
            <w:noProof/>
          </w:rPr>
          <w:t>Table 10. Sensitivity to Functional 25 Baggage Operations Reduced Score.</w:t>
        </w:r>
        <w:r w:rsidR="00D05A4C">
          <w:rPr>
            <w:noProof/>
            <w:webHidden/>
          </w:rPr>
          <w:tab/>
        </w:r>
        <w:r w:rsidR="00D05A4C">
          <w:rPr>
            <w:noProof/>
            <w:webHidden/>
          </w:rPr>
          <w:fldChar w:fldCharType="begin"/>
        </w:r>
        <w:r w:rsidR="00D05A4C">
          <w:rPr>
            <w:noProof/>
            <w:webHidden/>
          </w:rPr>
          <w:instrText xml:space="preserve"> PAGEREF _Toc500756905 \h </w:instrText>
        </w:r>
        <w:r w:rsidR="00D05A4C">
          <w:rPr>
            <w:noProof/>
            <w:webHidden/>
          </w:rPr>
        </w:r>
        <w:r w:rsidR="00D05A4C">
          <w:rPr>
            <w:noProof/>
            <w:webHidden/>
          </w:rPr>
          <w:fldChar w:fldCharType="separate"/>
        </w:r>
        <w:r w:rsidR="00D05A4C">
          <w:rPr>
            <w:noProof/>
            <w:webHidden/>
          </w:rPr>
          <w:t>28</w:t>
        </w:r>
        <w:r w:rsidR="00D05A4C">
          <w:rPr>
            <w:noProof/>
            <w:webHidden/>
          </w:rPr>
          <w:fldChar w:fldCharType="end"/>
        </w:r>
      </w:hyperlink>
    </w:p>
    <w:p w14:paraId="1E48576D"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06" w:history="1">
        <w:r w:rsidR="00D05A4C" w:rsidRPr="00ED7F14">
          <w:rPr>
            <w:rStyle w:val="Hyperlink"/>
            <w:noProof/>
          </w:rPr>
          <w:t>Table 11. Sensitivity to Functional 25 Cost Increase.</w:t>
        </w:r>
        <w:r w:rsidR="00D05A4C">
          <w:rPr>
            <w:noProof/>
            <w:webHidden/>
          </w:rPr>
          <w:tab/>
        </w:r>
        <w:r w:rsidR="00D05A4C">
          <w:rPr>
            <w:noProof/>
            <w:webHidden/>
          </w:rPr>
          <w:fldChar w:fldCharType="begin"/>
        </w:r>
        <w:r w:rsidR="00D05A4C">
          <w:rPr>
            <w:noProof/>
            <w:webHidden/>
          </w:rPr>
          <w:instrText xml:space="preserve"> PAGEREF _Toc500756906 \h </w:instrText>
        </w:r>
        <w:r w:rsidR="00D05A4C">
          <w:rPr>
            <w:noProof/>
            <w:webHidden/>
          </w:rPr>
        </w:r>
        <w:r w:rsidR="00D05A4C">
          <w:rPr>
            <w:noProof/>
            <w:webHidden/>
          </w:rPr>
          <w:fldChar w:fldCharType="separate"/>
        </w:r>
        <w:r w:rsidR="00D05A4C">
          <w:rPr>
            <w:noProof/>
            <w:webHidden/>
          </w:rPr>
          <w:t>28</w:t>
        </w:r>
        <w:r w:rsidR="00D05A4C">
          <w:rPr>
            <w:noProof/>
            <w:webHidden/>
          </w:rPr>
          <w:fldChar w:fldCharType="end"/>
        </w:r>
      </w:hyperlink>
    </w:p>
    <w:p w14:paraId="584EB4B5"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07" w:history="1">
        <w:r w:rsidR="00D05A4C" w:rsidRPr="00ED7F14">
          <w:rPr>
            <w:rStyle w:val="Hyperlink"/>
            <w:noProof/>
          </w:rPr>
          <w:t>Table 12. Final Design Rankings and TOPSIS Scores.</w:t>
        </w:r>
        <w:r w:rsidR="00D05A4C">
          <w:rPr>
            <w:noProof/>
            <w:webHidden/>
          </w:rPr>
          <w:tab/>
        </w:r>
        <w:r w:rsidR="00D05A4C">
          <w:rPr>
            <w:noProof/>
            <w:webHidden/>
          </w:rPr>
          <w:fldChar w:fldCharType="begin"/>
        </w:r>
        <w:r w:rsidR="00D05A4C">
          <w:rPr>
            <w:noProof/>
            <w:webHidden/>
          </w:rPr>
          <w:instrText xml:space="preserve"> PAGEREF _Toc500756907 \h </w:instrText>
        </w:r>
        <w:r w:rsidR="00D05A4C">
          <w:rPr>
            <w:noProof/>
            <w:webHidden/>
          </w:rPr>
        </w:r>
        <w:r w:rsidR="00D05A4C">
          <w:rPr>
            <w:noProof/>
            <w:webHidden/>
          </w:rPr>
          <w:fldChar w:fldCharType="separate"/>
        </w:r>
        <w:r w:rsidR="00D05A4C">
          <w:rPr>
            <w:noProof/>
            <w:webHidden/>
          </w:rPr>
          <w:t>31</w:t>
        </w:r>
        <w:r w:rsidR="00D05A4C">
          <w:rPr>
            <w:noProof/>
            <w:webHidden/>
          </w:rPr>
          <w:fldChar w:fldCharType="end"/>
        </w:r>
      </w:hyperlink>
    </w:p>
    <w:p w14:paraId="5E7761DD"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08" w:history="1">
        <w:r w:rsidR="00D05A4C" w:rsidRPr="00ED7F14">
          <w:rPr>
            <w:rStyle w:val="Hyperlink"/>
            <w:noProof/>
          </w:rPr>
          <w:t>Table 13. Rules for MCDM Problems.</w:t>
        </w:r>
        <w:r w:rsidR="00D05A4C">
          <w:rPr>
            <w:noProof/>
            <w:webHidden/>
          </w:rPr>
          <w:tab/>
        </w:r>
        <w:r w:rsidR="00D05A4C">
          <w:rPr>
            <w:noProof/>
            <w:webHidden/>
          </w:rPr>
          <w:fldChar w:fldCharType="begin"/>
        </w:r>
        <w:r w:rsidR="00D05A4C">
          <w:rPr>
            <w:noProof/>
            <w:webHidden/>
          </w:rPr>
          <w:instrText xml:space="preserve"> PAGEREF _Toc500756908 \h </w:instrText>
        </w:r>
        <w:r w:rsidR="00D05A4C">
          <w:rPr>
            <w:noProof/>
            <w:webHidden/>
          </w:rPr>
        </w:r>
        <w:r w:rsidR="00D05A4C">
          <w:rPr>
            <w:noProof/>
            <w:webHidden/>
          </w:rPr>
          <w:fldChar w:fldCharType="separate"/>
        </w:r>
        <w:r w:rsidR="00D05A4C">
          <w:rPr>
            <w:noProof/>
            <w:webHidden/>
          </w:rPr>
          <w:t>32</w:t>
        </w:r>
        <w:r w:rsidR="00D05A4C">
          <w:rPr>
            <w:noProof/>
            <w:webHidden/>
          </w:rPr>
          <w:fldChar w:fldCharType="end"/>
        </w:r>
      </w:hyperlink>
    </w:p>
    <w:p w14:paraId="24F23A85" w14:textId="77777777" w:rsidR="00D05A4C" w:rsidRPr="000C0EAE" w:rsidRDefault="00D05A4C" w:rsidP="00D05A4C">
      <w:pPr>
        <w:pStyle w:val="TableofFigures"/>
        <w:tabs>
          <w:tab w:val="right" w:leader="dot" w:pos="9350"/>
        </w:tabs>
        <w:rPr>
          <w:noProof/>
        </w:rPr>
      </w:pPr>
      <w:r w:rsidRPr="000C0EAE">
        <w:fldChar w:fldCharType="end"/>
      </w:r>
      <w:r w:rsidRPr="000C0EAE">
        <w:rPr>
          <w:noProof/>
        </w:rPr>
        <w:t xml:space="preserve"> </w:t>
      </w:r>
    </w:p>
    <w:p w14:paraId="7BBBD4FB" w14:textId="77777777" w:rsidR="00D05A4C" w:rsidRPr="000C0EAE" w:rsidRDefault="00D05A4C" w:rsidP="001B4D68">
      <w:pPr>
        <w:pStyle w:val="Heading1"/>
        <w:rPr>
          <w:b w:val="0"/>
          <w:sz w:val="20"/>
          <w:szCs w:val="20"/>
        </w:rPr>
      </w:pPr>
      <w:bookmarkStart w:id="2" w:name="_Toc505330295"/>
      <w:r w:rsidRPr="09AE45E2">
        <w:t>List of Figures</w:t>
      </w:r>
      <w:bookmarkEnd w:id="2"/>
    </w:p>
    <w:p w14:paraId="6FE6AB20" w14:textId="77777777" w:rsidR="00D05A4C" w:rsidRDefault="00D05A4C" w:rsidP="00D05A4C">
      <w:pPr>
        <w:pStyle w:val="TableofFigures"/>
        <w:tabs>
          <w:tab w:val="right" w:leader="dot" w:pos="9350"/>
        </w:tabs>
        <w:rPr>
          <w:rFonts w:asciiTheme="minorHAnsi" w:eastAsiaTheme="minorEastAsia" w:hAnsiTheme="minorHAnsi" w:cstheme="minorBidi"/>
          <w:noProof/>
          <w:sz w:val="22"/>
          <w:szCs w:val="22"/>
        </w:rPr>
      </w:pPr>
      <w:r w:rsidRPr="003F2162">
        <w:fldChar w:fldCharType="begin"/>
      </w:r>
      <w:r w:rsidRPr="003F2162">
        <w:instrText xml:space="preserve"> TOC \h \z \c "Figure" </w:instrText>
      </w:r>
      <w:r w:rsidRPr="003F2162">
        <w:fldChar w:fldCharType="separate"/>
      </w:r>
      <w:hyperlink w:anchor="_Toc500756909" w:history="1">
        <w:r w:rsidRPr="003C418D">
          <w:rPr>
            <w:rStyle w:val="Hyperlink"/>
            <w:noProof/>
          </w:rPr>
          <w:t>Figure 1. Methodology.</w:t>
        </w:r>
        <w:r>
          <w:rPr>
            <w:noProof/>
            <w:webHidden/>
          </w:rPr>
          <w:tab/>
        </w:r>
        <w:r>
          <w:rPr>
            <w:noProof/>
            <w:webHidden/>
          </w:rPr>
          <w:fldChar w:fldCharType="begin"/>
        </w:r>
        <w:r>
          <w:rPr>
            <w:noProof/>
            <w:webHidden/>
          </w:rPr>
          <w:instrText xml:space="preserve"> PAGEREF _Toc500756909 \h </w:instrText>
        </w:r>
        <w:r>
          <w:rPr>
            <w:noProof/>
            <w:webHidden/>
          </w:rPr>
        </w:r>
        <w:r>
          <w:rPr>
            <w:noProof/>
            <w:webHidden/>
          </w:rPr>
          <w:fldChar w:fldCharType="separate"/>
        </w:r>
        <w:r>
          <w:rPr>
            <w:noProof/>
            <w:webHidden/>
          </w:rPr>
          <w:t>8</w:t>
        </w:r>
        <w:r>
          <w:rPr>
            <w:noProof/>
            <w:webHidden/>
          </w:rPr>
          <w:fldChar w:fldCharType="end"/>
        </w:r>
      </w:hyperlink>
    </w:p>
    <w:p w14:paraId="7F3FD3E5"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10" w:history="1">
        <w:r w:rsidR="00D05A4C" w:rsidRPr="003C418D">
          <w:rPr>
            <w:rStyle w:val="Hyperlink"/>
            <w:noProof/>
          </w:rPr>
          <w:t>Figure 2. Alternative 1 Design (Profile).</w:t>
        </w:r>
        <w:r w:rsidR="00D05A4C">
          <w:rPr>
            <w:noProof/>
            <w:webHidden/>
          </w:rPr>
          <w:tab/>
        </w:r>
        <w:r w:rsidR="00D05A4C">
          <w:rPr>
            <w:noProof/>
            <w:webHidden/>
          </w:rPr>
          <w:fldChar w:fldCharType="begin"/>
        </w:r>
        <w:r w:rsidR="00D05A4C">
          <w:rPr>
            <w:noProof/>
            <w:webHidden/>
          </w:rPr>
          <w:instrText xml:space="preserve"> PAGEREF _Toc500756910 \h </w:instrText>
        </w:r>
        <w:r w:rsidR="00D05A4C">
          <w:rPr>
            <w:noProof/>
            <w:webHidden/>
          </w:rPr>
        </w:r>
        <w:r w:rsidR="00D05A4C">
          <w:rPr>
            <w:noProof/>
            <w:webHidden/>
          </w:rPr>
          <w:fldChar w:fldCharType="separate"/>
        </w:r>
        <w:r w:rsidR="00D05A4C">
          <w:rPr>
            <w:noProof/>
            <w:webHidden/>
          </w:rPr>
          <w:t>10</w:t>
        </w:r>
        <w:r w:rsidR="00D05A4C">
          <w:rPr>
            <w:noProof/>
            <w:webHidden/>
          </w:rPr>
          <w:fldChar w:fldCharType="end"/>
        </w:r>
      </w:hyperlink>
    </w:p>
    <w:p w14:paraId="4EB10056"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11" w:history="1">
        <w:r w:rsidR="00D05A4C" w:rsidRPr="003C418D">
          <w:rPr>
            <w:rStyle w:val="Hyperlink"/>
            <w:noProof/>
          </w:rPr>
          <w:t>Figure 3. Alternative 1 Design (Overhead).</w:t>
        </w:r>
        <w:r w:rsidR="00D05A4C">
          <w:rPr>
            <w:noProof/>
            <w:webHidden/>
          </w:rPr>
          <w:tab/>
        </w:r>
        <w:r w:rsidR="00D05A4C">
          <w:rPr>
            <w:noProof/>
            <w:webHidden/>
          </w:rPr>
          <w:fldChar w:fldCharType="begin"/>
        </w:r>
        <w:r w:rsidR="00D05A4C">
          <w:rPr>
            <w:noProof/>
            <w:webHidden/>
          </w:rPr>
          <w:instrText xml:space="preserve"> PAGEREF _Toc500756911 \h </w:instrText>
        </w:r>
        <w:r w:rsidR="00D05A4C">
          <w:rPr>
            <w:noProof/>
            <w:webHidden/>
          </w:rPr>
        </w:r>
        <w:r w:rsidR="00D05A4C">
          <w:rPr>
            <w:noProof/>
            <w:webHidden/>
          </w:rPr>
          <w:fldChar w:fldCharType="separate"/>
        </w:r>
        <w:r w:rsidR="00D05A4C">
          <w:rPr>
            <w:noProof/>
            <w:webHidden/>
          </w:rPr>
          <w:t>10</w:t>
        </w:r>
        <w:r w:rsidR="00D05A4C">
          <w:rPr>
            <w:noProof/>
            <w:webHidden/>
          </w:rPr>
          <w:fldChar w:fldCharType="end"/>
        </w:r>
      </w:hyperlink>
    </w:p>
    <w:p w14:paraId="7766BEBA"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12" w:history="1">
        <w:r w:rsidR="00D05A4C" w:rsidRPr="003C418D">
          <w:rPr>
            <w:rStyle w:val="Hyperlink"/>
            <w:noProof/>
          </w:rPr>
          <w:t>Figure 4. Alternative 2 Design (Profile).</w:t>
        </w:r>
        <w:r w:rsidR="00D05A4C">
          <w:rPr>
            <w:noProof/>
            <w:webHidden/>
          </w:rPr>
          <w:tab/>
        </w:r>
        <w:r w:rsidR="00D05A4C">
          <w:rPr>
            <w:noProof/>
            <w:webHidden/>
          </w:rPr>
          <w:fldChar w:fldCharType="begin"/>
        </w:r>
        <w:r w:rsidR="00D05A4C">
          <w:rPr>
            <w:noProof/>
            <w:webHidden/>
          </w:rPr>
          <w:instrText xml:space="preserve"> PAGEREF _Toc500756912 \h </w:instrText>
        </w:r>
        <w:r w:rsidR="00D05A4C">
          <w:rPr>
            <w:noProof/>
            <w:webHidden/>
          </w:rPr>
        </w:r>
        <w:r w:rsidR="00D05A4C">
          <w:rPr>
            <w:noProof/>
            <w:webHidden/>
          </w:rPr>
          <w:fldChar w:fldCharType="separate"/>
        </w:r>
        <w:r w:rsidR="00D05A4C">
          <w:rPr>
            <w:noProof/>
            <w:webHidden/>
          </w:rPr>
          <w:t>11</w:t>
        </w:r>
        <w:r w:rsidR="00D05A4C">
          <w:rPr>
            <w:noProof/>
            <w:webHidden/>
          </w:rPr>
          <w:fldChar w:fldCharType="end"/>
        </w:r>
      </w:hyperlink>
    </w:p>
    <w:p w14:paraId="3BAFDD75" w14:textId="77777777" w:rsidR="00D05A4C" w:rsidRPr="00A73185"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13" w:history="1">
        <w:r w:rsidR="00D05A4C" w:rsidRPr="00A73185">
          <w:rPr>
            <w:rStyle w:val="Hyperlink"/>
            <w:bCs/>
            <w:noProof/>
          </w:rPr>
          <w:t xml:space="preserve">Figure </w:t>
        </w:r>
        <w:r w:rsidR="00D05A4C" w:rsidRPr="00A73185">
          <w:rPr>
            <w:rStyle w:val="Hyperlink"/>
            <w:noProof/>
          </w:rPr>
          <w:t>5</w:t>
        </w:r>
        <w:r w:rsidR="00D05A4C" w:rsidRPr="00A73185">
          <w:rPr>
            <w:rStyle w:val="Hyperlink"/>
            <w:bCs/>
            <w:noProof/>
          </w:rPr>
          <w:t>. Alternative 2 Design (Overhead).</w:t>
        </w:r>
        <w:r w:rsidR="00D05A4C" w:rsidRPr="00A73185">
          <w:rPr>
            <w:noProof/>
            <w:webHidden/>
          </w:rPr>
          <w:tab/>
        </w:r>
        <w:r w:rsidR="00D05A4C" w:rsidRPr="00A73185">
          <w:rPr>
            <w:noProof/>
            <w:webHidden/>
          </w:rPr>
          <w:fldChar w:fldCharType="begin"/>
        </w:r>
        <w:r w:rsidR="00D05A4C" w:rsidRPr="00A73185">
          <w:rPr>
            <w:noProof/>
            <w:webHidden/>
          </w:rPr>
          <w:instrText xml:space="preserve"> PAGEREF _Toc500756913 \h </w:instrText>
        </w:r>
        <w:r w:rsidR="00D05A4C" w:rsidRPr="00A73185">
          <w:rPr>
            <w:noProof/>
            <w:webHidden/>
          </w:rPr>
        </w:r>
        <w:r w:rsidR="00D05A4C" w:rsidRPr="00A73185">
          <w:rPr>
            <w:noProof/>
            <w:webHidden/>
          </w:rPr>
          <w:fldChar w:fldCharType="separate"/>
        </w:r>
        <w:r w:rsidR="00D05A4C" w:rsidRPr="00A73185">
          <w:rPr>
            <w:noProof/>
            <w:webHidden/>
          </w:rPr>
          <w:t>11</w:t>
        </w:r>
        <w:r w:rsidR="00D05A4C" w:rsidRPr="00A73185">
          <w:rPr>
            <w:noProof/>
            <w:webHidden/>
          </w:rPr>
          <w:fldChar w:fldCharType="end"/>
        </w:r>
      </w:hyperlink>
    </w:p>
    <w:p w14:paraId="64CF9CF4" w14:textId="77777777" w:rsidR="00D05A4C" w:rsidRPr="00A73185"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14" w:history="1">
        <w:r w:rsidR="00D05A4C" w:rsidRPr="00A73185">
          <w:rPr>
            <w:rStyle w:val="Hyperlink"/>
            <w:noProof/>
          </w:rPr>
          <w:t>Figure 6. Alternative 3 Design (Profile).</w:t>
        </w:r>
        <w:r w:rsidR="00D05A4C" w:rsidRPr="00A73185">
          <w:rPr>
            <w:noProof/>
            <w:webHidden/>
          </w:rPr>
          <w:tab/>
        </w:r>
        <w:r w:rsidR="00D05A4C" w:rsidRPr="00A73185">
          <w:rPr>
            <w:noProof/>
            <w:webHidden/>
          </w:rPr>
          <w:fldChar w:fldCharType="begin"/>
        </w:r>
        <w:r w:rsidR="00D05A4C" w:rsidRPr="00A73185">
          <w:rPr>
            <w:noProof/>
            <w:webHidden/>
          </w:rPr>
          <w:instrText xml:space="preserve"> PAGEREF _Toc500756914 \h </w:instrText>
        </w:r>
        <w:r w:rsidR="00D05A4C" w:rsidRPr="00A73185">
          <w:rPr>
            <w:noProof/>
            <w:webHidden/>
          </w:rPr>
        </w:r>
        <w:r w:rsidR="00D05A4C" w:rsidRPr="00A73185">
          <w:rPr>
            <w:noProof/>
            <w:webHidden/>
          </w:rPr>
          <w:fldChar w:fldCharType="separate"/>
        </w:r>
        <w:r w:rsidR="00D05A4C" w:rsidRPr="00A73185">
          <w:rPr>
            <w:noProof/>
            <w:webHidden/>
          </w:rPr>
          <w:t>12</w:t>
        </w:r>
        <w:r w:rsidR="00D05A4C" w:rsidRPr="00A73185">
          <w:rPr>
            <w:noProof/>
            <w:webHidden/>
          </w:rPr>
          <w:fldChar w:fldCharType="end"/>
        </w:r>
      </w:hyperlink>
    </w:p>
    <w:p w14:paraId="0BC5397A"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15" w:history="1">
        <w:r w:rsidR="00D05A4C" w:rsidRPr="003C418D">
          <w:rPr>
            <w:rStyle w:val="Hyperlink"/>
            <w:noProof/>
          </w:rPr>
          <w:t>Figure 7. Alternative 3 Design (Overhead).</w:t>
        </w:r>
        <w:r w:rsidR="00D05A4C">
          <w:rPr>
            <w:noProof/>
            <w:webHidden/>
          </w:rPr>
          <w:tab/>
        </w:r>
        <w:r w:rsidR="00D05A4C">
          <w:rPr>
            <w:noProof/>
            <w:webHidden/>
          </w:rPr>
          <w:fldChar w:fldCharType="begin"/>
        </w:r>
        <w:r w:rsidR="00D05A4C">
          <w:rPr>
            <w:noProof/>
            <w:webHidden/>
          </w:rPr>
          <w:instrText xml:space="preserve"> PAGEREF _Toc500756915 \h </w:instrText>
        </w:r>
        <w:r w:rsidR="00D05A4C">
          <w:rPr>
            <w:noProof/>
            <w:webHidden/>
          </w:rPr>
        </w:r>
        <w:r w:rsidR="00D05A4C">
          <w:rPr>
            <w:noProof/>
            <w:webHidden/>
          </w:rPr>
          <w:fldChar w:fldCharType="separate"/>
        </w:r>
        <w:r w:rsidR="00D05A4C">
          <w:rPr>
            <w:noProof/>
            <w:webHidden/>
          </w:rPr>
          <w:t>12</w:t>
        </w:r>
        <w:r w:rsidR="00D05A4C">
          <w:rPr>
            <w:noProof/>
            <w:webHidden/>
          </w:rPr>
          <w:fldChar w:fldCharType="end"/>
        </w:r>
      </w:hyperlink>
    </w:p>
    <w:p w14:paraId="283AA1F6"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16" w:history="1">
        <w:r w:rsidR="00D05A4C" w:rsidRPr="003C418D">
          <w:rPr>
            <w:rStyle w:val="Hyperlink"/>
            <w:noProof/>
          </w:rPr>
          <w:t>Figure 8. Alternative 4 Design (Profile).</w:t>
        </w:r>
        <w:r w:rsidR="00D05A4C">
          <w:rPr>
            <w:noProof/>
            <w:webHidden/>
          </w:rPr>
          <w:tab/>
        </w:r>
        <w:r w:rsidR="00D05A4C">
          <w:rPr>
            <w:noProof/>
            <w:webHidden/>
          </w:rPr>
          <w:fldChar w:fldCharType="begin"/>
        </w:r>
        <w:r w:rsidR="00D05A4C">
          <w:rPr>
            <w:noProof/>
            <w:webHidden/>
          </w:rPr>
          <w:instrText xml:space="preserve"> PAGEREF _Toc500756916 \h </w:instrText>
        </w:r>
        <w:r w:rsidR="00D05A4C">
          <w:rPr>
            <w:noProof/>
            <w:webHidden/>
          </w:rPr>
        </w:r>
        <w:r w:rsidR="00D05A4C">
          <w:rPr>
            <w:noProof/>
            <w:webHidden/>
          </w:rPr>
          <w:fldChar w:fldCharType="separate"/>
        </w:r>
        <w:r w:rsidR="00D05A4C">
          <w:rPr>
            <w:noProof/>
            <w:webHidden/>
          </w:rPr>
          <w:t>13</w:t>
        </w:r>
        <w:r w:rsidR="00D05A4C">
          <w:rPr>
            <w:noProof/>
            <w:webHidden/>
          </w:rPr>
          <w:fldChar w:fldCharType="end"/>
        </w:r>
      </w:hyperlink>
    </w:p>
    <w:p w14:paraId="6C642D63"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17" w:history="1">
        <w:r w:rsidR="00D05A4C" w:rsidRPr="003C418D">
          <w:rPr>
            <w:rStyle w:val="Hyperlink"/>
            <w:noProof/>
          </w:rPr>
          <w:t>Figure 9. Alternative 4 Design (Overhead).</w:t>
        </w:r>
        <w:r w:rsidR="00D05A4C">
          <w:rPr>
            <w:noProof/>
            <w:webHidden/>
          </w:rPr>
          <w:tab/>
        </w:r>
        <w:r w:rsidR="00D05A4C">
          <w:rPr>
            <w:noProof/>
            <w:webHidden/>
          </w:rPr>
          <w:fldChar w:fldCharType="begin"/>
        </w:r>
        <w:r w:rsidR="00D05A4C">
          <w:rPr>
            <w:noProof/>
            <w:webHidden/>
          </w:rPr>
          <w:instrText xml:space="preserve"> PAGEREF _Toc500756917 \h </w:instrText>
        </w:r>
        <w:r w:rsidR="00D05A4C">
          <w:rPr>
            <w:noProof/>
            <w:webHidden/>
          </w:rPr>
        </w:r>
        <w:r w:rsidR="00D05A4C">
          <w:rPr>
            <w:noProof/>
            <w:webHidden/>
          </w:rPr>
          <w:fldChar w:fldCharType="separate"/>
        </w:r>
        <w:r w:rsidR="00D05A4C">
          <w:rPr>
            <w:noProof/>
            <w:webHidden/>
          </w:rPr>
          <w:t>13</w:t>
        </w:r>
        <w:r w:rsidR="00D05A4C">
          <w:rPr>
            <w:noProof/>
            <w:webHidden/>
          </w:rPr>
          <w:fldChar w:fldCharType="end"/>
        </w:r>
      </w:hyperlink>
    </w:p>
    <w:p w14:paraId="5A2E12B1"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18" w:history="1">
        <w:r w:rsidR="00D05A4C" w:rsidRPr="003C418D">
          <w:rPr>
            <w:rStyle w:val="Hyperlink"/>
            <w:noProof/>
          </w:rPr>
          <w:t>Figure 10. Recommendation Sensitivity to Sub-Objective Weights.</w:t>
        </w:r>
        <w:r w:rsidR="00D05A4C">
          <w:rPr>
            <w:noProof/>
            <w:webHidden/>
          </w:rPr>
          <w:tab/>
        </w:r>
        <w:r w:rsidR="00D05A4C">
          <w:rPr>
            <w:noProof/>
            <w:webHidden/>
          </w:rPr>
          <w:fldChar w:fldCharType="begin"/>
        </w:r>
        <w:r w:rsidR="00D05A4C">
          <w:rPr>
            <w:noProof/>
            <w:webHidden/>
          </w:rPr>
          <w:instrText xml:space="preserve"> PAGEREF _Toc500756918 \h </w:instrText>
        </w:r>
        <w:r w:rsidR="00D05A4C">
          <w:rPr>
            <w:noProof/>
            <w:webHidden/>
          </w:rPr>
        </w:r>
        <w:r w:rsidR="00D05A4C">
          <w:rPr>
            <w:noProof/>
            <w:webHidden/>
          </w:rPr>
          <w:fldChar w:fldCharType="separate"/>
        </w:r>
        <w:r w:rsidR="00D05A4C">
          <w:rPr>
            <w:noProof/>
            <w:webHidden/>
          </w:rPr>
          <w:t>26</w:t>
        </w:r>
        <w:r w:rsidR="00D05A4C">
          <w:rPr>
            <w:noProof/>
            <w:webHidden/>
          </w:rPr>
          <w:fldChar w:fldCharType="end"/>
        </w:r>
      </w:hyperlink>
    </w:p>
    <w:p w14:paraId="34900783"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19" w:history="1">
        <w:r w:rsidR="00D05A4C" w:rsidRPr="003C418D">
          <w:rPr>
            <w:rStyle w:val="Hyperlink"/>
            <w:noProof/>
          </w:rPr>
          <w:t>Figure 11. Recommendation Sensitivity to Metric Weights.</w:t>
        </w:r>
        <w:r w:rsidR="00D05A4C">
          <w:rPr>
            <w:noProof/>
            <w:webHidden/>
          </w:rPr>
          <w:tab/>
        </w:r>
        <w:r w:rsidR="00D05A4C">
          <w:rPr>
            <w:noProof/>
            <w:webHidden/>
          </w:rPr>
          <w:fldChar w:fldCharType="begin"/>
        </w:r>
        <w:r w:rsidR="00D05A4C">
          <w:rPr>
            <w:noProof/>
            <w:webHidden/>
          </w:rPr>
          <w:instrText xml:space="preserve"> PAGEREF _Toc500756919 \h </w:instrText>
        </w:r>
        <w:r w:rsidR="00D05A4C">
          <w:rPr>
            <w:noProof/>
            <w:webHidden/>
          </w:rPr>
        </w:r>
        <w:r w:rsidR="00D05A4C">
          <w:rPr>
            <w:noProof/>
            <w:webHidden/>
          </w:rPr>
          <w:fldChar w:fldCharType="separate"/>
        </w:r>
        <w:r w:rsidR="00D05A4C">
          <w:rPr>
            <w:noProof/>
            <w:webHidden/>
          </w:rPr>
          <w:t>27</w:t>
        </w:r>
        <w:r w:rsidR="00D05A4C">
          <w:rPr>
            <w:noProof/>
            <w:webHidden/>
          </w:rPr>
          <w:fldChar w:fldCharType="end"/>
        </w:r>
      </w:hyperlink>
    </w:p>
    <w:p w14:paraId="147D060F"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20" w:history="1">
        <w:r w:rsidR="00D05A4C" w:rsidRPr="003C418D">
          <w:rPr>
            <w:rStyle w:val="Hyperlink"/>
            <w:noProof/>
          </w:rPr>
          <w:t>Figure 12. TOPSIS and SAW Results Comparison.</w:t>
        </w:r>
        <w:r w:rsidR="00D05A4C">
          <w:rPr>
            <w:noProof/>
            <w:webHidden/>
          </w:rPr>
          <w:tab/>
        </w:r>
        <w:r w:rsidR="00D05A4C">
          <w:rPr>
            <w:noProof/>
            <w:webHidden/>
          </w:rPr>
          <w:fldChar w:fldCharType="begin"/>
        </w:r>
        <w:r w:rsidR="00D05A4C">
          <w:rPr>
            <w:noProof/>
            <w:webHidden/>
          </w:rPr>
          <w:instrText xml:space="preserve"> PAGEREF _Toc500756920 \h </w:instrText>
        </w:r>
        <w:r w:rsidR="00D05A4C">
          <w:rPr>
            <w:noProof/>
            <w:webHidden/>
          </w:rPr>
        </w:r>
        <w:r w:rsidR="00D05A4C">
          <w:rPr>
            <w:noProof/>
            <w:webHidden/>
          </w:rPr>
          <w:fldChar w:fldCharType="separate"/>
        </w:r>
        <w:r w:rsidR="00D05A4C">
          <w:rPr>
            <w:noProof/>
            <w:webHidden/>
          </w:rPr>
          <w:t>29</w:t>
        </w:r>
        <w:r w:rsidR="00D05A4C">
          <w:rPr>
            <w:noProof/>
            <w:webHidden/>
          </w:rPr>
          <w:fldChar w:fldCharType="end"/>
        </w:r>
      </w:hyperlink>
    </w:p>
    <w:p w14:paraId="1B5E1C48" w14:textId="77777777" w:rsidR="00D05A4C" w:rsidRDefault="001972F8" w:rsidP="00D05A4C">
      <w:pPr>
        <w:pStyle w:val="TableofFigures"/>
        <w:tabs>
          <w:tab w:val="right" w:leader="dot" w:pos="9350"/>
        </w:tabs>
        <w:rPr>
          <w:rFonts w:asciiTheme="minorHAnsi" w:eastAsiaTheme="minorEastAsia" w:hAnsiTheme="minorHAnsi" w:cstheme="minorBidi"/>
          <w:noProof/>
          <w:sz w:val="22"/>
          <w:szCs w:val="22"/>
        </w:rPr>
      </w:pPr>
      <w:hyperlink w:anchor="_Toc500756921" w:history="1">
        <w:r w:rsidR="00D05A4C" w:rsidRPr="003C418D">
          <w:rPr>
            <w:rStyle w:val="Hyperlink"/>
            <w:noProof/>
          </w:rPr>
          <w:t>Figure 13. TOPSIS and PROMETHEE Results Comparison.</w:t>
        </w:r>
        <w:r w:rsidR="00D05A4C">
          <w:rPr>
            <w:noProof/>
            <w:webHidden/>
          </w:rPr>
          <w:tab/>
        </w:r>
        <w:r w:rsidR="00D05A4C">
          <w:rPr>
            <w:noProof/>
            <w:webHidden/>
          </w:rPr>
          <w:fldChar w:fldCharType="begin"/>
        </w:r>
        <w:r w:rsidR="00D05A4C">
          <w:rPr>
            <w:noProof/>
            <w:webHidden/>
          </w:rPr>
          <w:instrText xml:space="preserve"> PAGEREF _Toc500756921 \h </w:instrText>
        </w:r>
        <w:r w:rsidR="00D05A4C">
          <w:rPr>
            <w:noProof/>
            <w:webHidden/>
          </w:rPr>
        </w:r>
        <w:r w:rsidR="00D05A4C">
          <w:rPr>
            <w:noProof/>
            <w:webHidden/>
          </w:rPr>
          <w:fldChar w:fldCharType="separate"/>
        </w:r>
        <w:r w:rsidR="00D05A4C">
          <w:rPr>
            <w:noProof/>
            <w:webHidden/>
          </w:rPr>
          <w:t>30</w:t>
        </w:r>
        <w:r w:rsidR="00D05A4C">
          <w:rPr>
            <w:noProof/>
            <w:webHidden/>
          </w:rPr>
          <w:fldChar w:fldCharType="end"/>
        </w:r>
      </w:hyperlink>
    </w:p>
    <w:p w14:paraId="046FBDCB" w14:textId="77777777" w:rsidR="00D05A4C" w:rsidRPr="000C0EAE" w:rsidRDefault="00D05A4C" w:rsidP="00D05A4C">
      <w:pPr>
        <w:pStyle w:val="TableofFigures"/>
        <w:tabs>
          <w:tab w:val="right" w:leader="dot" w:pos="9350"/>
        </w:tabs>
        <w:rPr>
          <w:noProof/>
        </w:rPr>
      </w:pPr>
      <w:r w:rsidRPr="003F2162">
        <w:fldChar w:fldCharType="end"/>
      </w:r>
      <w:bookmarkStart w:id="3" w:name="_Executive_Summary"/>
      <w:bookmarkEnd w:id="3"/>
      <w:r w:rsidRPr="000C0EAE">
        <w:rPr>
          <w:noProof/>
        </w:rPr>
        <w:t xml:space="preserve"> </w:t>
      </w:r>
    </w:p>
    <w:p w14:paraId="4DD0BABC" w14:textId="77777777" w:rsidR="00D05A4C" w:rsidRPr="000C0EAE" w:rsidRDefault="00D05A4C" w:rsidP="00D05A4C">
      <w:pPr>
        <w:spacing w:after="200" w:line="276" w:lineRule="auto"/>
      </w:pPr>
    </w:p>
    <w:p w14:paraId="5B989BA8" w14:textId="77777777" w:rsidR="001B4D68" w:rsidRDefault="001B4D68"/>
    <w:p w14:paraId="5F21A464" w14:textId="77777777" w:rsidR="00DB0336" w:rsidRDefault="001B4D68">
      <w:r>
        <w:br w:type="page"/>
      </w:r>
    </w:p>
    <w:p w14:paraId="08986250" w14:textId="370BEA20" w:rsidR="001B4D68" w:rsidRDefault="001B4D68"/>
    <w:p w14:paraId="59004837" w14:textId="77777777" w:rsidR="001B4D68" w:rsidRDefault="001B4D68" w:rsidP="0011668A">
      <w:pPr>
        <w:pStyle w:val="TOCHeading"/>
        <w:rPr>
          <w:sz w:val="40"/>
          <w:szCs w:val="40"/>
        </w:rPr>
      </w:pPr>
      <w:bookmarkStart w:id="4" w:name="_Toc505330296"/>
      <w:r w:rsidRPr="0011668A">
        <w:rPr>
          <w:sz w:val="40"/>
          <w:szCs w:val="40"/>
        </w:rPr>
        <w:lastRenderedPageBreak/>
        <w:t>Introduction</w:t>
      </w:r>
      <w:bookmarkEnd w:id="4"/>
    </w:p>
    <w:p w14:paraId="6682B5DC" w14:textId="2B75C9BA" w:rsidR="00425524" w:rsidRDefault="00425524" w:rsidP="00425524">
      <w:pPr>
        <w:rPr>
          <w:rFonts w:ascii="Times New Roman" w:hAnsi="Times New Roman" w:cs="Times New Roman"/>
          <w:sz w:val="24"/>
          <w:szCs w:val="24"/>
        </w:rPr>
      </w:pPr>
      <w:r w:rsidRPr="00425524">
        <w:rPr>
          <w:rFonts w:ascii="Times New Roman" w:hAnsi="Times New Roman" w:cs="Times New Roman"/>
          <w:b/>
          <w:sz w:val="24"/>
          <w:szCs w:val="24"/>
        </w:rPr>
        <w:t>Purpose</w:t>
      </w:r>
    </w:p>
    <w:p w14:paraId="50D7A54F" w14:textId="77777777" w:rsidR="00425524" w:rsidRPr="008D0F84" w:rsidRDefault="00425524" w:rsidP="00425524">
      <w:pPr>
        <w:pStyle w:val="TOCHeading"/>
      </w:pPr>
      <w:r w:rsidRPr="008D0F84">
        <w:lastRenderedPageBreak/>
        <w:t>Introduction</w:t>
      </w:r>
    </w:p>
    <w:p w14:paraId="7BEDAA4D" w14:textId="0D6B8CD0" w:rsidR="00425524" w:rsidRDefault="00425524" w:rsidP="00425524">
      <w:pPr>
        <w:rPr>
          <w:b/>
        </w:rPr>
      </w:pPr>
      <w:r>
        <w:rPr>
          <w:b/>
        </w:rPr>
        <w:t>Purpose</w:t>
      </w:r>
    </w:p>
    <w:p w14:paraId="604167AD" w14:textId="4A91048A" w:rsidR="00425524" w:rsidRDefault="00425524" w:rsidP="00425524">
      <w:r>
        <w:t xml:space="preserve">Sole Pineapple Co. has struggled financially for several years prior to fiscal year 2017. These struggles have culminated into a conglomerate of pressure for company executives. This pressure led Sole Pineapple Co. to investigate what types of ways their current suppliers and products could be leveraged to maximize their profits in upcoming years. Upon providing historical data, fiscal year 2017 produced profits of $10,000,000. After a full scale consultation, BC Consulting Lead Analyst Blake Conrad suggest a distributor by product outlook for fiscal year 2018 in </w:t>
      </w:r>
      <w:r w:rsidRPr="00425524">
        <w:rPr>
          <w:i/>
        </w:rPr>
        <w:t>Table 1</w:t>
      </w:r>
      <w:r>
        <w:t xml:space="preserve">. With the corresponding projections put in place, profits could yield as high as </w:t>
      </w:r>
      <w:r>
        <w:t>$76,350,000</w:t>
      </w:r>
      <w:r>
        <w:t xml:space="preserve"> pending any additional expenses or </w:t>
      </w:r>
      <w:r w:rsidR="00B0680E">
        <w:t xml:space="preserve">changes to distributors and products. </w:t>
      </w:r>
      <w:r w:rsidR="00B0680E" w:rsidRPr="00ED6A5C">
        <w:t>This</w:t>
      </w:r>
      <w:r w:rsidR="00B0680E">
        <w:t xml:space="preserve"> shows a projected $7.6 dollar increase this year for every dollar we profited last year, over a 700% change</w:t>
      </w:r>
      <w:r w:rsidR="00B0680E">
        <w:t>.</w:t>
      </w:r>
    </w:p>
    <w:p w14:paraId="2F77D1BA" w14:textId="77777777" w:rsidR="00425524" w:rsidRDefault="00425524" w:rsidP="00425524"/>
    <w:tbl>
      <w:tblPr>
        <w:tblW w:w="7760" w:type="dxa"/>
        <w:tblLook w:val="04A0" w:firstRow="1" w:lastRow="0" w:firstColumn="1" w:lastColumn="0" w:noHBand="0" w:noVBand="1"/>
      </w:tblPr>
      <w:tblGrid>
        <w:gridCol w:w="2260"/>
        <w:gridCol w:w="1400"/>
        <w:gridCol w:w="1400"/>
        <w:gridCol w:w="1400"/>
        <w:gridCol w:w="1300"/>
      </w:tblGrid>
      <w:tr w:rsidR="00425524" w14:paraId="515DA33C" w14:textId="77777777" w:rsidTr="00222255">
        <w:trPr>
          <w:trHeight w:val="320"/>
        </w:trPr>
        <w:tc>
          <w:tcPr>
            <w:tcW w:w="226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2F69698" w14:textId="77777777" w:rsidR="00425524" w:rsidRDefault="00425524" w:rsidP="00222255">
            <w:pPr>
              <w:spacing w:after="0" w:line="240" w:lineRule="auto"/>
              <w:jc w:val="center"/>
              <w:rPr>
                <w:rFonts w:ascii="Calibri" w:eastAsia="Times New Roman" w:hAnsi="Calibri" w:cs="Times New Roman"/>
                <w:color w:val="000000"/>
                <w:sz w:val="24"/>
                <w:szCs w:val="24"/>
              </w:rPr>
            </w:pPr>
            <w:r>
              <w:rPr>
                <w:rFonts w:ascii="Calibri" w:eastAsia="Times New Roman" w:hAnsi="Calibri"/>
                <w:color w:val="000000"/>
              </w:rPr>
              <w:t>D.V</w:t>
            </w:r>
          </w:p>
        </w:tc>
        <w:tc>
          <w:tcPr>
            <w:tcW w:w="1400" w:type="dxa"/>
            <w:tcBorders>
              <w:top w:val="single" w:sz="4" w:space="0" w:color="auto"/>
              <w:left w:val="nil"/>
              <w:bottom w:val="single" w:sz="4" w:space="0" w:color="auto"/>
              <w:right w:val="single" w:sz="4" w:space="0" w:color="auto"/>
            </w:tcBorders>
            <w:shd w:val="clear" w:color="000000" w:fill="BDD7EE"/>
            <w:noWrap/>
            <w:vAlign w:val="center"/>
            <w:hideMark/>
          </w:tcPr>
          <w:p w14:paraId="08FC297A" w14:textId="77777777" w:rsidR="00425524" w:rsidRDefault="00425524" w:rsidP="00222255">
            <w:pPr>
              <w:jc w:val="center"/>
              <w:rPr>
                <w:rFonts w:ascii="Calibri" w:eastAsia="Times New Roman" w:hAnsi="Calibri"/>
                <w:color w:val="000000"/>
              </w:rPr>
            </w:pPr>
            <w:r>
              <w:rPr>
                <w:rFonts w:ascii="Calibri" w:eastAsia="Times New Roman" w:hAnsi="Calibri"/>
                <w:color w:val="000000"/>
              </w:rPr>
              <w:t>Juice</w:t>
            </w:r>
          </w:p>
        </w:tc>
        <w:tc>
          <w:tcPr>
            <w:tcW w:w="1400" w:type="dxa"/>
            <w:tcBorders>
              <w:top w:val="single" w:sz="4" w:space="0" w:color="auto"/>
              <w:left w:val="nil"/>
              <w:bottom w:val="single" w:sz="4" w:space="0" w:color="auto"/>
              <w:right w:val="single" w:sz="4" w:space="0" w:color="auto"/>
            </w:tcBorders>
            <w:shd w:val="clear" w:color="000000" w:fill="BDD7EE"/>
            <w:noWrap/>
            <w:vAlign w:val="center"/>
            <w:hideMark/>
          </w:tcPr>
          <w:p w14:paraId="4CCFE225" w14:textId="77777777" w:rsidR="00425524" w:rsidRDefault="00425524" w:rsidP="00222255">
            <w:pPr>
              <w:jc w:val="center"/>
              <w:rPr>
                <w:rFonts w:ascii="Calibri" w:eastAsia="Times New Roman" w:hAnsi="Calibri"/>
                <w:color w:val="000000"/>
              </w:rPr>
            </w:pPr>
            <w:r>
              <w:rPr>
                <w:rFonts w:ascii="Calibri" w:eastAsia="Times New Roman" w:hAnsi="Calibri"/>
                <w:color w:val="000000"/>
              </w:rPr>
              <w:t>Whole</w:t>
            </w:r>
          </w:p>
        </w:tc>
        <w:tc>
          <w:tcPr>
            <w:tcW w:w="1400" w:type="dxa"/>
            <w:tcBorders>
              <w:top w:val="single" w:sz="4" w:space="0" w:color="auto"/>
              <w:left w:val="nil"/>
              <w:bottom w:val="single" w:sz="4" w:space="0" w:color="auto"/>
              <w:right w:val="single" w:sz="4" w:space="0" w:color="auto"/>
            </w:tcBorders>
            <w:shd w:val="clear" w:color="000000" w:fill="BDD7EE"/>
            <w:noWrap/>
            <w:vAlign w:val="center"/>
            <w:hideMark/>
          </w:tcPr>
          <w:p w14:paraId="5E238174" w14:textId="77777777" w:rsidR="00425524" w:rsidRDefault="00425524" w:rsidP="00222255">
            <w:pPr>
              <w:jc w:val="center"/>
              <w:rPr>
                <w:rFonts w:ascii="Calibri" w:eastAsia="Times New Roman" w:hAnsi="Calibri"/>
                <w:color w:val="000000"/>
              </w:rPr>
            </w:pPr>
            <w:r>
              <w:rPr>
                <w:rFonts w:ascii="Calibri" w:eastAsia="Times New Roman" w:hAnsi="Calibri"/>
                <w:color w:val="000000"/>
              </w:rPr>
              <w:t>Crushed</w:t>
            </w:r>
          </w:p>
        </w:tc>
        <w:tc>
          <w:tcPr>
            <w:tcW w:w="1300" w:type="dxa"/>
            <w:tcBorders>
              <w:top w:val="single" w:sz="4" w:space="0" w:color="auto"/>
              <w:left w:val="nil"/>
              <w:bottom w:val="single" w:sz="4" w:space="0" w:color="auto"/>
              <w:right w:val="single" w:sz="4" w:space="0" w:color="auto"/>
            </w:tcBorders>
            <w:shd w:val="clear" w:color="000000" w:fill="BDD7EE"/>
            <w:noWrap/>
            <w:vAlign w:val="center"/>
            <w:hideMark/>
          </w:tcPr>
          <w:p w14:paraId="132A1B15" w14:textId="77777777" w:rsidR="00425524" w:rsidRDefault="00425524" w:rsidP="00222255">
            <w:pPr>
              <w:jc w:val="center"/>
              <w:rPr>
                <w:rFonts w:ascii="Calibri" w:eastAsia="Times New Roman" w:hAnsi="Calibri"/>
                <w:color w:val="000000"/>
              </w:rPr>
            </w:pPr>
            <w:r>
              <w:rPr>
                <w:rFonts w:ascii="Calibri" w:eastAsia="Times New Roman" w:hAnsi="Calibri"/>
                <w:color w:val="000000"/>
              </w:rPr>
              <w:t>Sliced</w:t>
            </w:r>
          </w:p>
        </w:tc>
      </w:tr>
      <w:tr w:rsidR="00425524" w14:paraId="505098D8" w14:textId="77777777" w:rsidTr="00222255">
        <w:trPr>
          <w:trHeight w:val="320"/>
        </w:trPr>
        <w:tc>
          <w:tcPr>
            <w:tcW w:w="2260" w:type="dxa"/>
            <w:tcBorders>
              <w:top w:val="nil"/>
              <w:left w:val="single" w:sz="4" w:space="0" w:color="auto"/>
              <w:bottom w:val="single" w:sz="4" w:space="0" w:color="auto"/>
              <w:right w:val="single" w:sz="4" w:space="0" w:color="auto"/>
            </w:tcBorders>
            <w:shd w:val="clear" w:color="000000" w:fill="BDD7EE"/>
            <w:noWrap/>
            <w:vAlign w:val="center"/>
            <w:hideMark/>
          </w:tcPr>
          <w:p w14:paraId="104C0DE4" w14:textId="77777777" w:rsidR="00425524" w:rsidRDefault="00425524" w:rsidP="00222255">
            <w:pPr>
              <w:jc w:val="center"/>
              <w:rPr>
                <w:rFonts w:ascii="Calibri" w:eastAsia="Times New Roman" w:hAnsi="Calibri"/>
                <w:color w:val="000000"/>
              </w:rPr>
            </w:pPr>
            <w:r>
              <w:rPr>
                <w:rFonts w:ascii="Calibri" w:eastAsia="Times New Roman" w:hAnsi="Calibri"/>
                <w:color w:val="000000"/>
              </w:rPr>
              <w:t>Field 1</w:t>
            </w:r>
          </w:p>
        </w:tc>
        <w:tc>
          <w:tcPr>
            <w:tcW w:w="1400" w:type="dxa"/>
            <w:tcBorders>
              <w:top w:val="nil"/>
              <w:left w:val="nil"/>
              <w:bottom w:val="single" w:sz="4" w:space="0" w:color="auto"/>
              <w:right w:val="single" w:sz="4" w:space="0" w:color="auto"/>
            </w:tcBorders>
            <w:shd w:val="clear" w:color="000000" w:fill="BDD7EE"/>
            <w:noWrap/>
            <w:vAlign w:val="center"/>
            <w:hideMark/>
          </w:tcPr>
          <w:p w14:paraId="50BD962E" w14:textId="77777777" w:rsidR="00425524" w:rsidRDefault="00425524" w:rsidP="00222255">
            <w:pPr>
              <w:jc w:val="center"/>
              <w:rPr>
                <w:rFonts w:ascii="Calibri" w:eastAsia="Times New Roman" w:hAnsi="Calibri"/>
                <w:color w:val="000000"/>
              </w:rPr>
            </w:pPr>
            <w:r>
              <w:rPr>
                <w:rFonts w:ascii="Calibri" w:eastAsia="Times New Roman" w:hAnsi="Calibri"/>
                <w:color w:val="000000"/>
              </w:rPr>
              <w:t>7500.00</w:t>
            </w:r>
          </w:p>
        </w:tc>
        <w:tc>
          <w:tcPr>
            <w:tcW w:w="1400" w:type="dxa"/>
            <w:tcBorders>
              <w:top w:val="nil"/>
              <w:left w:val="nil"/>
              <w:bottom w:val="single" w:sz="4" w:space="0" w:color="auto"/>
              <w:right w:val="single" w:sz="4" w:space="0" w:color="auto"/>
            </w:tcBorders>
            <w:shd w:val="clear" w:color="000000" w:fill="BDD7EE"/>
            <w:noWrap/>
            <w:vAlign w:val="center"/>
            <w:hideMark/>
          </w:tcPr>
          <w:p w14:paraId="14373EF3" w14:textId="77777777" w:rsidR="00425524" w:rsidRDefault="00425524" w:rsidP="00222255">
            <w:pPr>
              <w:jc w:val="center"/>
              <w:rPr>
                <w:rFonts w:ascii="Calibri" w:eastAsia="Times New Roman" w:hAnsi="Calibri"/>
                <w:color w:val="000000"/>
              </w:rPr>
            </w:pPr>
            <w:r>
              <w:rPr>
                <w:rFonts w:ascii="Calibri" w:eastAsia="Times New Roman" w:hAnsi="Calibri"/>
                <w:color w:val="000000"/>
              </w:rPr>
              <w:t>10000.00</w:t>
            </w:r>
          </w:p>
        </w:tc>
        <w:tc>
          <w:tcPr>
            <w:tcW w:w="1400" w:type="dxa"/>
            <w:tcBorders>
              <w:top w:val="nil"/>
              <w:left w:val="nil"/>
              <w:bottom w:val="single" w:sz="4" w:space="0" w:color="auto"/>
              <w:right w:val="single" w:sz="4" w:space="0" w:color="auto"/>
            </w:tcBorders>
            <w:shd w:val="clear" w:color="000000" w:fill="BDD7EE"/>
            <w:noWrap/>
            <w:vAlign w:val="center"/>
            <w:hideMark/>
          </w:tcPr>
          <w:p w14:paraId="2676BAC2" w14:textId="77777777" w:rsidR="00425524" w:rsidRDefault="00425524" w:rsidP="00222255">
            <w:pPr>
              <w:jc w:val="center"/>
              <w:rPr>
                <w:rFonts w:ascii="Calibri" w:eastAsia="Times New Roman" w:hAnsi="Calibri"/>
                <w:color w:val="000000"/>
              </w:rPr>
            </w:pPr>
            <w:r>
              <w:rPr>
                <w:rFonts w:ascii="Calibri" w:eastAsia="Times New Roman" w:hAnsi="Calibri"/>
                <w:color w:val="000000"/>
              </w:rPr>
              <w:t>5000.00</w:t>
            </w:r>
          </w:p>
        </w:tc>
        <w:tc>
          <w:tcPr>
            <w:tcW w:w="1300" w:type="dxa"/>
            <w:tcBorders>
              <w:top w:val="nil"/>
              <w:left w:val="nil"/>
              <w:bottom w:val="single" w:sz="4" w:space="0" w:color="auto"/>
              <w:right w:val="single" w:sz="4" w:space="0" w:color="auto"/>
            </w:tcBorders>
            <w:shd w:val="clear" w:color="000000" w:fill="BDD7EE"/>
            <w:noWrap/>
            <w:vAlign w:val="center"/>
            <w:hideMark/>
          </w:tcPr>
          <w:p w14:paraId="33E76D15" w14:textId="77777777" w:rsidR="00425524" w:rsidRDefault="00425524" w:rsidP="00222255">
            <w:pPr>
              <w:jc w:val="center"/>
              <w:rPr>
                <w:rFonts w:ascii="Calibri" w:eastAsia="Times New Roman" w:hAnsi="Calibri"/>
                <w:color w:val="000000"/>
              </w:rPr>
            </w:pPr>
            <w:r>
              <w:rPr>
                <w:rFonts w:ascii="Calibri" w:eastAsia="Times New Roman" w:hAnsi="Calibri"/>
                <w:color w:val="000000"/>
              </w:rPr>
              <w:t>17500.00</w:t>
            </w:r>
          </w:p>
        </w:tc>
      </w:tr>
      <w:tr w:rsidR="00425524" w14:paraId="3D532CBD" w14:textId="77777777" w:rsidTr="00222255">
        <w:trPr>
          <w:trHeight w:val="320"/>
        </w:trPr>
        <w:tc>
          <w:tcPr>
            <w:tcW w:w="2260" w:type="dxa"/>
            <w:tcBorders>
              <w:top w:val="nil"/>
              <w:left w:val="single" w:sz="4" w:space="0" w:color="auto"/>
              <w:bottom w:val="single" w:sz="4" w:space="0" w:color="auto"/>
              <w:right w:val="single" w:sz="4" w:space="0" w:color="auto"/>
            </w:tcBorders>
            <w:shd w:val="clear" w:color="000000" w:fill="BDD7EE"/>
            <w:noWrap/>
            <w:vAlign w:val="center"/>
            <w:hideMark/>
          </w:tcPr>
          <w:p w14:paraId="3F04649F" w14:textId="77777777" w:rsidR="00425524" w:rsidRDefault="00425524" w:rsidP="00222255">
            <w:pPr>
              <w:jc w:val="center"/>
              <w:rPr>
                <w:rFonts w:ascii="Calibri" w:eastAsia="Times New Roman" w:hAnsi="Calibri"/>
                <w:color w:val="000000"/>
              </w:rPr>
            </w:pPr>
            <w:r>
              <w:rPr>
                <w:rFonts w:ascii="Calibri" w:eastAsia="Times New Roman" w:hAnsi="Calibri"/>
                <w:color w:val="000000"/>
              </w:rPr>
              <w:t>Field 2</w:t>
            </w:r>
          </w:p>
        </w:tc>
        <w:tc>
          <w:tcPr>
            <w:tcW w:w="1400" w:type="dxa"/>
            <w:tcBorders>
              <w:top w:val="nil"/>
              <w:left w:val="nil"/>
              <w:bottom w:val="single" w:sz="4" w:space="0" w:color="auto"/>
              <w:right w:val="single" w:sz="4" w:space="0" w:color="auto"/>
            </w:tcBorders>
            <w:shd w:val="clear" w:color="000000" w:fill="BDD7EE"/>
            <w:noWrap/>
            <w:vAlign w:val="center"/>
            <w:hideMark/>
          </w:tcPr>
          <w:p w14:paraId="2694EC8C" w14:textId="77777777" w:rsidR="00425524" w:rsidRDefault="00425524" w:rsidP="00222255">
            <w:pPr>
              <w:jc w:val="center"/>
              <w:rPr>
                <w:rFonts w:ascii="Calibri" w:eastAsia="Times New Roman" w:hAnsi="Calibri"/>
                <w:color w:val="000000"/>
              </w:rPr>
            </w:pPr>
            <w:r>
              <w:rPr>
                <w:rFonts w:ascii="Calibri" w:eastAsia="Times New Roman" w:hAnsi="Calibri"/>
                <w:color w:val="000000"/>
              </w:rPr>
              <w:t>30000.00</w:t>
            </w:r>
          </w:p>
        </w:tc>
        <w:tc>
          <w:tcPr>
            <w:tcW w:w="1400" w:type="dxa"/>
            <w:tcBorders>
              <w:top w:val="nil"/>
              <w:left w:val="nil"/>
              <w:bottom w:val="single" w:sz="4" w:space="0" w:color="auto"/>
              <w:right w:val="single" w:sz="4" w:space="0" w:color="auto"/>
            </w:tcBorders>
            <w:shd w:val="clear" w:color="000000" w:fill="BDD7EE"/>
            <w:noWrap/>
            <w:vAlign w:val="center"/>
            <w:hideMark/>
          </w:tcPr>
          <w:p w14:paraId="3A4386F5" w14:textId="77777777" w:rsidR="00425524" w:rsidRDefault="00425524" w:rsidP="00222255">
            <w:pPr>
              <w:jc w:val="center"/>
              <w:rPr>
                <w:rFonts w:ascii="Calibri" w:eastAsia="Times New Roman" w:hAnsi="Calibri"/>
                <w:color w:val="000000"/>
              </w:rPr>
            </w:pPr>
            <w:r>
              <w:rPr>
                <w:rFonts w:ascii="Calibri" w:eastAsia="Times New Roman" w:hAnsi="Calibri"/>
                <w:color w:val="000000"/>
              </w:rPr>
              <w:t>0.00</w:t>
            </w:r>
          </w:p>
        </w:tc>
        <w:tc>
          <w:tcPr>
            <w:tcW w:w="1400" w:type="dxa"/>
            <w:tcBorders>
              <w:top w:val="nil"/>
              <w:left w:val="nil"/>
              <w:bottom w:val="single" w:sz="4" w:space="0" w:color="auto"/>
              <w:right w:val="single" w:sz="4" w:space="0" w:color="auto"/>
            </w:tcBorders>
            <w:shd w:val="clear" w:color="000000" w:fill="BDD7EE"/>
            <w:noWrap/>
            <w:vAlign w:val="center"/>
            <w:hideMark/>
          </w:tcPr>
          <w:p w14:paraId="4B9D4583" w14:textId="77777777" w:rsidR="00425524" w:rsidRDefault="00425524" w:rsidP="00222255">
            <w:pPr>
              <w:jc w:val="center"/>
              <w:rPr>
                <w:rFonts w:ascii="Calibri" w:eastAsia="Times New Roman" w:hAnsi="Calibri"/>
                <w:color w:val="000000"/>
              </w:rPr>
            </w:pPr>
            <w:r>
              <w:rPr>
                <w:rFonts w:ascii="Calibri" w:eastAsia="Times New Roman" w:hAnsi="Calibri"/>
                <w:color w:val="000000"/>
              </w:rPr>
              <w:t>0.00</w:t>
            </w:r>
          </w:p>
        </w:tc>
        <w:tc>
          <w:tcPr>
            <w:tcW w:w="1300" w:type="dxa"/>
            <w:tcBorders>
              <w:top w:val="nil"/>
              <w:left w:val="nil"/>
              <w:bottom w:val="single" w:sz="4" w:space="0" w:color="auto"/>
              <w:right w:val="single" w:sz="4" w:space="0" w:color="auto"/>
            </w:tcBorders>
            <w:shd w:val="clear" w:color="000000" w:fill="BDD7EE"/>
            <w:noWrap/>
            <w:vAlign w:val="center"/>
            <w:hideMark/>
          </w:tcPr>
          <w:p w14:paraId="6B808AA1" w14:textId="77777777" w:rsidR="00425524" w:rsidRDefault="00425524" w:rsidP="00222255">
            <w:pPr>
              <w:jc w:val="center"/>
              <w:rPr>
                <w:rFonts w:ascii="Calibri" w:eastAsia="Times New Roman" w:hAnsi="Calibri"/>
                <w:color w:val="000000"/>
              </w:rPr>
            </w:pPr>
            <w:r>
              <w:rPr>
                <w:rFonts w:ascii="Calibri" w:eastAsia="Times New Roman" w:hAnsi="Calibri"/>
                <w:color w:val="000000"/>
              </w:rPr>
              <w:t>0.00</w:t>
            </w:r>
          </w:p>
        </w:tc>
      </w:tr>
      <w:tr w:rsidR="00425524" w14:paraId="216F3DDA" w14:textId="77777777" w:rsidTr="00222255">
        <w:trPr>
          <w:trHeight w:val="320"/>
        </w:trPr>
        <w:tc>
          <w:tcPr>
            <w:tcW w:w="2260" w:type="dxa"/>
            <w:tcBorders>
              <w:top w:val="nil"/>
              <w:left w:val="single" w:sz="4" w:space="0" w:color="auto"/>
              <w:bottom w:val="single" w:sz="4" w:space="0" w:color="auto"/>
              <w:right w:val="single" w:sz="4" w:space="0" w:color="auto"/>
            </w:tcBorders>
            <w:shd w:val="clear" w:color="000000" w:fill="BDD7EE"/>
            <w:noWrap/>
            <w:vAlign w:val="center"/>
            <w:hideMark/>
          </w:tcPr>
          <w:p w14:paraId="3AE81804" w14:textId="77777777" w:rsidR="00425524" w:rsidRDefault="00425524" w:rsidP="00222255">
            <w:pPr>
              <w:jc w:val="center"/>
              <w:rPr>
                <w:rFonts w:ascii="Calibri" w:eastAsia="Times New Roman" w:hAnsi="Calibri"/>
                <w:color w:val="000000"/>
              </w:rPr>
            </w:pPr>
            <w:r>
              <w:rPr>
                <w:rFonts w:ascii="Calibri" w:eastAsia="Times New Roman" w:hAnsi="Calibri"/>
                <w:color w:val="000000"/>
              </w:rPr>
              <w:t>Field 3</w:t>
            </w:r>
          </w:p>
        </w:tc>
        <w:tc>
          <w:tcPr>
            <w:tcW w:w="1400" w:type="dxa"/>
            <w:tcBorders>
              <w:top w:val="nil"/>
              <w:left w:val="nil"/>
              <w:bottom w:val="single" w:sz="4" w:space="0" w:color="auto"/>
              <w:right w:val="single" w:sz="4" w:space="0" w:color="auto"/>
            </w:tcBorders>
            <w:shd w:val="clear" w:color="000000" w:fill="BDD7EE"/>
            <w:noWrap/>
            <w:vAlign w:val="center"/>
            <w:hideMark/>
          </w:tcPr>
          <w:p w14:paraId="74EE249F" w14:textId="77777777" w:rsidR="00425524" w:rsidRDefault="00425524" w:rsidP="00222255">
            <w:pPr>
              <w:jc w:val="center"/>
              <w:rPr>
                <w:rFonts w:ascii="Calibri" w:eastAsia="Times New Roman" w:hAnsi="Calibri"/>
                <w:color w:val="000000"/>
              </w:rPr>
            </w:pPr>
            <w:r>
              <w:rPr>
                <w:rFonts w:ascii="Calibri" w:eastAsia="Times New Roman" w:hAnsi="Calibri"/>
                <w:color w:val="000000"/>
              </w:rPr>
              <w:t>22500.00</w:t>
            </w:r>
          </w:p>
        </w:tc>
        <w:tc>
          <w:tcPr>
            <w:tcW w:w="1400" w:type="dxa"/>
            <w:tcBorders>
              <w:top w:val="nil"/>
              <w:left w:val="nil"/>
              <w:bottom w:val="single" w:sz="4" w:space="0" w:color="auto"/>
              <w:right w:val="single" w:sz="4" w:space="0" w:color="auto"/>
            </w:tcBorders>
            <w:shd w:val="clear" w:color="000000" w:fill="BDD7EE"/>
            <w:noWrap/>
            <w:vAlign w:val="center"/>
            <w:hideMark/>
          </w:tcPr>
          <w:p w14:paraId="6EFFD96D" w14:textId="77777777" w:rsidR="00425524" w:rsidRDefault="00425524" w:rsidP="00222255">
            <w:pPr>
              <w:jc w:val="center"/>
              <w:rPr>
                <w:rFonts w:ascii="Calibri" w:eastAsia="Times New Roman" w:hAnsi="Calibri"/>
                <w:color w:val="000000"/>
              </w:rPr>
            </w:pPr>
            <w:r>
              <w:rPr>
                <w:rFonts w:ascii="Calibri" w:eastAsia="Times New Roman" w:hAnsi="Calibri"/>
                <w:color w:val="000000"/>
              </w:rPr>
              <w:t>0.00</w:t>
            </w:r>
          </w:p>
        </w:tc>
        <w:tc>
          <w:tcPr>
            <w:tcW w:w="1400" w:type="dxa"/>
            <w:tcBorders>
              <w:top w:val="nil"/>
              <w:left w:val="nil"/>
              <w:bottom w:val="single" w:sz="4" w:space="0" w:color="auto"/>
              <w:right w:val="single" w:sz="4" w:space="0" w:color="auto"/>
            </w:tcBorders>
            <w:shd w:val="clear" w:color="000000" w:fill="BDD7EE"/>
            <w:noWrap/>
            <w:vAlign w:val="center"/>
            <w:hideMark/>
          </w:tcPr>
          <w:p w14:paraId="68451990" w14:textId="77777777" w:rsidR="00425524" w:rsidRDefault="00425524" w:rsidP="00222255">
            <w:pPr>
              <w:jc w:val="center"/>
              <w:rPr>
                <w:rFonts w:ascii="Calibri" w:eastAsia="Times New Roman" w:hAnsi="Calibri"/>
                <w:color w:val="000000"/>
              </w:rPr>
            </w:pPr>
            <w:r>
              <w:rPr>
                <w:rFonts w:ascii="Calibri" w:eastAsia="Times New Roman" w:hAnsi="Calibri"/>
                <w:color w:val="000000"/>
              </w:rPr>
              <w:t>5000.00</w:t>
            </w:r>
          </w:p>
        </w:tc>
        <w:tc>
          <w:tcPr>
            <w:tcW w:w="1300" w:type="dxa"/>
            <w:tcBorders>
              <w:top w:val="nil"/>
              <w:left w:val="nil"/>
              <w:bottom w:val="single" w:sz="4" w:space="0" w:color="auto"/>
              <w:right w:val="single" w:sz="4" w:space="0" w:color="auto"/>
            </w:tcBorders>
            <w:shd w:val="clear" w:color="000000" w:fill="BDD7EE"/>
            <w:noWrap/>
            <w:vAlign w:val="center"/>
            <w:hideMark/>
          </w:tcPr>
          <w:p w14:paraId="3DF2A9F7" w14:textId="77777777" w:rsidR="00425524" w:rsidRDefault="00425524" w:rsidP="00222255">
            <w:pPr>
              <w:jc w:val="center"/>
              <w:rPr>
                <w:rFonts w:ascii="Calibri" w:eastAsia="Times New Roman" w:hAnsi="Calibri"/>
                <w:color w:val="000000"/>
              </w:rPr>
            </w:pPr>
            <w:r>
              <w:rPr>
                <w:rFonts w:ascii="Calibri" w:eastAsia="Times New Roman" w:hAnsi="Calibri"/>
                <w:color w:val="000000"/>
              </w:rPr>
              <w:t>17500.00</w:t>
            </w:r>
          </w:p>
        </w:tc>
      </w:tr>
    </w:tbl>
    <w:p w14:paraId="29965A0E" w14:textId="77777777" w:rsidR="00425524" w:rsidRPr="00425524" w:rsidRDefault="00425524" w:rsidP="00425524"/>
    <w:p w14:paraId="13529EDA" w14:textId="77777777" w:rsidR="001B4D68" w:rsidRDefault="001B4D68" w:rsidP="001B4D68"/>
    <w:p w14:paraId="63A4C74B" w14:textId="77777777" w:rsidR="001B4D68" w:rsidRPr="0011668A" w:rsidRDefault="001B4D68" w:rsidP="0011668A">
      <w:pPr>
        <w:pStyle w:val="TOC1"/>
      </w:pPr>
      <w:bookmarkStart w:id="5" w:name="_Toc505330300"/>
      <w:r w:rsidRPr="0011668A">
        <w:t>Methods, Models, and Tools</w:t>
      </w:r>
      <w:bookmarkEnd w:id="5"/>
    </w:p>
    <w:p w14:paraId="437E67A1" w14:textId="77777777" w:rsidR="001B4D68" w:rsidRDefault="001B4D68" w:rsidP="00270AE5">
      <w:pPr>
        <w:pStyle w:val="TOC2"/>
      </w:pPr>
      <w:bookmarkStart w:id="6" w:name="_Toc505330301"/>
      <w:r>
        <w:t>Applications</w:t>
      </w:r>
      <w:bookmarkEnd w:id="6"/>
    </w:p>
    <w:p w14:paraId="635A6E18" w14:textId="77777777" w:rsidR="001B4D68" w:rsidRDefault="001B4D68" w:rsidP="00270AE5">
      <w:pPr>
        <w:pStyle w:val="TOC2"/>
      </w:pPr>
      <w:bookmarkStart w:id="7" w:name="_Toc505330302"/>
      <w:r>
        <w:t>Outcomes</w:t>
      </w:r>
      <w:bookmarkEnd w:id="7"/>
    </w:p>
    <w:p w14:paraId="1F3E6A0F" w14:textId="77777777" w:rsidR="001B4D68" w:rsidRDefault="001B4D68" w:rsidP="00270AE5">
      <w:pPr>
        <w:pStyle w:val="TOC2"/>
      </w:pPr>
      <w:bookmarkStart w:id="8" w:name="_Toc505330303"/>
      <w:r>
        <w:t>Dominanc</w:t>
      </w:r>
      <w:bookmarkStart w:id="9" w:name="_GoBack"/>
      <w:bookmarkEnd w:id="9"/>
      <w:r>
        <w:t>e</w:t>
      </w:r>
      <w:bookmarkEnd w:id="8"/>
    </w:p>
    <w:p w14:paraId="38778509" w14:textId="77777777" w:rsidR="001B4D68" w:rsidRDefault="001B4D68" w:rsidP="001B4D68"/>
    <w:p w14:paraId="5C377DF7" w14:textId="77777777" w:rsidR="001B4D68" w:rsidRPr="0011668A" w:rsidRDefault="001B4D68" w:rsidP="0011668A">
      <w:pPr>
        <w:pStyle w:val="TOC1"/>
      </w:pPr>
      <w:bookmarkStart w:id="10" w:name="_Toc505330304"/>
      <w:r w:rsidRPr="0011668A">
        <w:t>Conclusion</w:t>
      </w:r>
      <w:bookmarkEnd w:id="10"/>
    </w:p>
    <w:p w14:paraId="57E84273" w14:textId="77777777" w:rsidR="001B4D68" w:rsidRDefault="001B4D68" w:rsidP="00270AE5">
      <w:pPr>
        <w:pStyle w:val="TOC2"/>
      </w:pPr>
      <w:bookmarkStart w:id="11" w:name="_Toc505330305"/>
      <w:r>
        <w:t>Recommendation</w:t>
      </w:r>
      <w:bookmarkEnd w:id="11"/>
    </w:p>
    <w:p w14:paraId="044A07D4" w14:textId="77777777" w:rsidR="001B4D68" w:rsidRPr="001B4D68" w:rsidRDefault="001B4D68" w:rsidP="00270AE5">
      <w:pPr>
        <w:pStyle w:val="TOC2"/>
      </w:pPr>
      <w:bookmarkStart w:id="12" w:name="_Toc505330306"/>
      <w:r>
        <w:t>Further Insights</w:t>
      </w:r>
      <w:bookmarkEnd w:id="12"/>
    </w:p>
    <w:sectPr w:rsidR="001B4D68" w:rsidRPr="001B4D68" w:rsidSect="001B4D68">
      <w:headerReference w:type="first" r:id="rId11"/>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49631" w14:textId="77777777" w:rsidR="001972F8" w:rsidRDefault="001972F8" w:rsidP="007D5880">
      <w:pPr>
        <w:spacing w:after="0" w:line="240" w:lineRule="auto"/>
      </w:pPr>
      <w:r>
        <w:separator/>
      </w:r>
    </w:p>
  </w:endnote>
  <w:endnote w:type="continuationSeparator" w:id="0">
    <w:p w14:paraId="775CA790" w14:textId="77777777" w:rsidR="001972F8" w:rsidRDefault="001972F8" w:rsidP="007D5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789BE" w14:textId="77777777" w:rsidR="001972F8" w:rsidRDefault="001972F8" w:rsidP="007D5880">
      <w:pPr>
        <w:spacing w:after="0" w:line="240" w:lineRule="auto"/>
      </w:pPr>
      <w:r>
        <w:separator/>
      </w:r>
    </w:p>
  </w:footnote>
  <w:footnote w:type="continuationSeparator" w:id="0">
    <w:p w14:paraId="280FD70B" w14:textId="77777777" w:rsidR="001972F8" w:rsidRDefault="001972F8" w:rsidP="007D588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06314"/>
      <w:docPartObj>
        <w:docPartGallery w:val="Page Numbers (Top of Page)"/>
        <w:docPartUnique/>
      </w:docPartObj>
    </w:sdtPr>
    <w:sdtEndPr>
      <w:rPr>
        <w:noProof/>
      </w:rPr>
    </w:sdtEndPr>
    <w:sdtContent>
      <w:p w14:paraId="0A91C5F9" w14:textId="77777777" w:rsidR="007D5880" w:rsidRDefault="001B4D68">
        <w:pPr>
          <w:pStyle w:val="Header"/>
          <w:jc w:val="right"/>
        </w:pPr>
        <w:r>
          <w:t>1121212121211</w:t>
        </w:r>
        <w:r w:rsidR="007D5880">
          <w:fldChar w:fldCharType="begin"/>
        </w:r>
        <w:r w:rsidR="007D5880">
          <w:instrText xml:space="preserve"> PAGE   \* MERGEFORMAT </w:instrText>
        </w:r>
        <w:r w:rsidR="007D5880">
          <w:fldChar w:fldCharType="separate"/>
        </w:r>
        <w:r w:rsidR="0011668A">
          <w:rPr>
            <w:noProof/>
          </w:rPr>
          <w:t>0</w:t>
        </w:r>
        <w:r w:rsidR="007D5880">
          <w:rPr>
            <w:noProof/>
          </w:rPr>
          <w:fldChar w:fldCharType="end"/>
        </w:r>
      </w:p>
    </w:sdtContent>
  </w:sdt>
  <w:p w14:paraId="15648C65" w14:textId="77777777" w:rsidR="007D5880" w:rsidRDefault="007D58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5EC20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73007B"/>
    <w:multiLevelType w:val="hybridMultilevel"/>
    <w:tmpl w:val="1A883AE2"/>
    <w:lvl w:ilvl="0" w:tplc="3EE4FC9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318E1"/>
    <w:multiLevelType w:val="hybridMultilevel"/>
    <w:tmpl w:val="AED01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2B2EF2"/>
    <w:multiLevelType w:val="hybridMultilevel"/>
    <w:tmpl w:val="1C764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362681"/>
    <w:multiLevelType w:val="hybridMultilevel"/>
    <w:tmpl w:val="9F5E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46"/>
    <w:rsid w:val="00012A15"/>
    <w:rsid w:val="000B368F"/>
    <w:rsid w:val="000D6996"/>
    <w:rsid w:val="001026F0"/>
    <w:rsid w:val="0011668A"/>
    <w:rsid w:val="001972F8"/>
    <w:rsid w:val="001B4D68"/>
    <w:rsid w:val="00270AE5"/>
    <w:rsid w:val="00295B54"/>
    <w:rsid w:val="002C20D7"/>
    <w:rsid w:val="00417CEA"/>
    <w:rsid w:val="00425524"/>
    <w:rsid w:val="004D21F2"/>
    <w:rsid w:val="004D3A23"/>
    <w:rsid w:val="00530C46"/>
    <w:rsid w:val="00533BF2"/>
    <w:rsid w:val="00547F45"/>
    <w:rsid w:val="00573A07"/>
    <w:rsid w:val="0057608B"/>
    <w:rsid w:val="00653C8F"/>
    <w:rsid w:val="006B2E47"/>
    <w:rsid w:val="007005E1"/>
    <w:rsid w:val="007D5880"/>
    <w:rsid w:val="00A62EF0"/>
    <w:rsid w:val="00AF4449"/>
    <w:rsid w:val="00B0680E"/>
    <w:rsid w:val="00C4580C"/>
    <w:rsid w:val="00D00764"/>
    <w:rsid w:val="00D05A34"/>
    <w:rsid w:val="00D05A4C"/>
    <w:rsid w:val="00DB0336"/>
    <w:rsid w:val="00DC70F1"/>
    <w:rsid w:val="00E30FD1"/>
    <w:rsid w:val="00F10016"/>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5BB39"/>
  <w15:chartTrackingRefBased/>
  <w15:docId w15:val="{7EFCF4B4-E231-4A90-A356-9FF8D8B6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D68"/>
    <w:pPr>
      <w:keepNext/>
      <w:keepLines/>
      <w:spacing w:before="240" w:after="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B4D68"/>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D05A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C46"/>
    <w:pPr>
      <w:spacing w:after="0" w:line="240" w:lineRule="auto"/>
    </w:pPr>
    <w:rPr>
      <w:rFonts w:eastAsiaTheme="minorEastAsia"/>
    </w:rPr>
  </w:style>
  <w:style w:type="character" w:customStyle="1" w:styleId="NoSpacingChar">
    <w:name w:val="No Spacing Char"/>
    <w:basedOn w:val="DefaultParagraphFont"/>
    <w:link w:val="NoSpacing"/>
    <w:uiPriority w:val="1"/>
    <w:rsid w:val="00530C46"/>
    <w:rPr>
      <w:rFonts w:eastAsiaTheme="minorEastAsia"/>
    </w:rPr>
  </w:style>
  <w:style w:type="character" w:customStyle="1" w:styleId="Heading1Char">
    <w:name w:val="Heading 1 Char"/>
    <w:basedOn w:val="DefaultParagraphFont"/>
    <w:link w:val="Heading1"/>
    <w:uiPriority w:val="9"/>
    <w:rsid w:val="001B4D68"/>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D05A4C"/>
    <w:pPr>
      <w:pageBreakBefore/>
      <w:spacing w:before="0" w:after="360" w:line="276" w:lineRule="auto"/>
      <w:outlineLvl w:val="9"/>
    </w:pPr>
    <w:rPr>
      <w:rFonts w:ascii="Times New Roman" w:hAnsi="Times New Roman"/>
      <w:b w:val="0"/>
      <w:bCs/>
      <w:color w:val="000000"/>
      <w:sz w:val="28"/>
      <w:szCs w:val="28"/>
    </w:rPr>
  </w:style>
  <w:style w:type="paragraph" w:styleId="TOC1">
    <w:name w:val="toc 1"/>
    <w:basedOn w:val="Normal"/>
    <w:next w:val="Normal"/>
    <w:autoRedefine/>
    <w:uiPriority w:val="39"/>
    <w:unhideWhenUsed/>
    <w:qFormat/>
    <w:rsid w:val="0011668A"/>
    <w:pPr>
      <w:tabs>
        <w:tab w:val="right" w:leader="dot" w:pos="9350"/>
      </w:tabs>
      <w:spacing w:after="0" w:line="240" w:lineRule="auto"/>
      <w:jc w:val="center"/>
    </w:pPr>
    <w:rPr>
      <w:rFonts w:ascii="Times New Roman" w:eastAsia="Times New Roman" w:hAnsi="Times New Roman" w:cs="Times New Roman"/>
      <w:sz w:val="40"/>
      <w:szCs w:val="40"/>
    </w:rPr>
  </w:style>
  <w:style w:type="paragraph" w:styleId="TOC2">
    <w:name w:val="toc 2"/>
    <w:basedOn w:val="Normal"/>
    <w:next w:val="Normal"/>
    <w:autoRedefine/>
    <w:uiPriority w:val="39"/>
    <w:unhideWhenUsed/>
    <w:qFormat/>
    <w:rsid w:val="00D05A4C"/>
    <w:pPr>
      <w:tabs>
        <w:tab w:val="right" w:leader="dot" w:pos="9350"/>
      </w:tabs>
      <w:spacing w:after="0" w:line="240" w:lineRule="auto"/>
      <w:ind w:left="245"/>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qFormat/>
    <w:rsid w:val="00D05A4C"/>
    <w:pPr>
      <w:tabs>
        <w:tab w:val="left" w:pos="1530"/>
        <w:tab w:val="right" w:leader="dot" w:pos="9350"/>
      </w:tabs>
      <w:spacing w:after="0" w:line="240" w:lineRule="auto"/>
    </w:pPr>
    <w:rPr>
      <w:rFonts w:ascii="Times New Roman" w:eastAsia="Times New Roman" w:hAnsi="Times New Roman" w:cs="Times New Roman"/>
      <w:b/>
      <w:sz w:val="24"/>
      <w:szCs w:val="24"/>
    </w:rPr>
  </w:style>
  <w:style w:type="character" w:styleId="Hyperlink">
    <w:name w:val="Hyperlink"/>
    <w:basedOn w:val="DefaultParagraphFont"/>
    <w:uiPriority w:val="99"/>
    <w:unhideWhenUsed/>
    <w:rsid w:val="00D05A4C"/>
    <w:rPr>
      <w:color w:val="0563C1" w:themeColor="hyperlink"/>
      <w:u w:val="single"/>
    </w:rPr>
  </w:style>
  <w:style w:type="paragraph" w:styleId="TableofFigures">
    <w:name w:val="table of figures"/>
    <w:basedOn w:val="Normal"/>
    <w:next w:val="Normal"/>
    <w:uiPriority w:val="99"/>
    <w:unhideWhenUsed/>
    <w:rsid w:val="00D05A4C"/>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05A4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10016"/>
    <w:pPr>
      <w:spacing w:after="200" w:line="276" w:lineRule="auto"/>
      <w:ind w:left="720"/>
      <w:contextualSpacing/>
    </w:pPr>
  </w:style>
  <w:style w:type="paragraph" w:styleId="Title">
    <w:name w:val="Title"/>
    <w:basedOn w:val="Normal"/>
    <w:next w:val="Normal"/>
    <w:link w:val="TitleChar"/>
    <w:uiPriority w:val="10"/>
    <w:qFormat/>
    <w:rsid w:val="00E30FD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30FD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30FD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30FD1"/>
    <w:rPr>
      <w:rFonts w:eastAsiaTheme="minorEastAsia" w:cs="Times New Roman"/>
      <w:color w:val="5A5A5A" w:themeColor="text1" w:themeTint="A5"/>
      <w:spacing w:val="15"/>
    </w:rPr>
  </w:style>
  <w:style w:type="paragraph" w:styleId="Header">
    <w:name w:val="header"/>
    <w:basedOn w:val="Normal"/>
    <w:link w:val="HeaderChar"/>
    <w:uiPriority w:val="99"/>
    <w:unhideWhenUsed/>
    <w:rsid w:val="007D5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880"/>
  </w:style>
  <w:style w:type="paragraph" w:styleId="Footer">
    <w:name w:val="footer"/>
    <w:basedOn w:val="Normal"/>
    <w:link w:val="FooterChar"/>
    <w:uiPriority w:val="99"/>
    <w:unhideWhenUsed/>
    <w:rsid w:val="007D5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880"/>
  </w:style>
  <w:style w:type="character" w:customStyle="1" w:styleId="Heading2Char">
    <w:name w:val="Heading 2 Char"/>
    <w:basedOn w:val="DefaultParagraphFont"/>
    <w:link w:val="Heading2"/>
    <w:uiPriority w:val="9"/>
    <w:rsid w:val="001B4D68"/>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34739">
      <w:bodyDiv w:val="1"/>
      <w:marLeft w:val="0"/>
      <w:marRight w:val="0"/>
      <w:marTop w:val="0"/>
      <w:marBottom w:val="0"/>
      <w:divBdr>
        <w:top w:val="none" w:sz="0" w:space="0" w:color="auto"/>
        <w:left w:val="none" w:sz="0" w:space="0" w:color="auto"/>
        <w:bottom w:val="none" w:sz="0" w:space="0" w:color="auto"/>
        <w:right w:val="none" w:sz="0" w:space="0" w:color="auto"/>
      </w:divBdr>
      <w:divsChild>
        <w:div w:id="863177510">
          <w:marLeft w:val="0"/>
          <w:marRight w:val="0"/>
          <w:marTop w:val="0"/>
          <w:marBottom w:val="0"/>
          <w:divBdr>
            <w:top w:val="none" w:sz="0" w:space="0" w:color="auto"/>
            <w:left w:val="none" w:sz="0" w:space="0" w:color="auto"/>
            <w:bottom w:val="none" w:sz="0" w:space="0" w:color="auto"/>
            <w:right w:val="none" w:sz="0" w:space="0" w:color="auto"/>
          </w:divBdr>
        </w:div>
        <w:div w:id="1104424847">
          <w:marLeft w:val="0"/>
          <w:marRight w:val="0"/>
          <w:marTop w:val="0"/>
          <w:marBottom w:val="0"/>
          <w:divBdr>
            <w:top w:val="none" w:sz="0" w:space="0" w:color="auto"/>
            <w:left w:val="none" w:sz="0" w:space="0" w:color="auto"/>
            <w:bottom w:val="none" w:sz="0" w:space="0" w:color="auto"/>
            <w:right w:val="none" w:sz="0" w:space="0" w:color="auto"/>
          </w:divBdr>
        </w:div>
        <w:div w:id="370766224">
          <w:marLeft w:val="0"/>
          <w:marRight w:val="0"/>
          <w:marTop w:val="0"/>
          <w:marBottom w:val="0"/>
          <w:divBdr>
            <w:top w:val="none" w:sz="0" w:space="0" w:color="auto"/>
            <w:left w:val="none" w:sz="0" w:space="0" w:color="auto"/>
            <w:bottom w:val="none" w:sz="0" w:space="0" w:color="auto"/>
            <w:right w:val="none" w:sz="0" w:space="0" w:color="auto"/>
          </w:divBdr>
        </w:div>
        <w:div w:id="1059477125">
          <w:marLeft w:val="0"/>
          <w:marRight w:val="0"/>
          <w:marTop w:val="0"/>
          <w:marBottom w:val="0"/>
          <w:divBdr>
            <w:top w:val="none" w:sz="0" w:space="0" w:color="auto"/>
            <w:left w:val="none" w:sz="0" w:space="0" w:color="auto"/>
            <w:bottom w:val="none" w:sz="0" w:space="0" w:color="auto"/>
            <w:right w:val="none" w:sz="0" w:space="0" w:color="auto"/>
          </w:divBdr>
        </w:div>
        <w:div w:id="1592199980">
          <w:marLeft w:val="0"/>
          <w:marRight w:val="0"/>
          <w:marTop w:val="0"/>
          <w:marBottom w:val="0"/>
          <w:divBdr>
            <w:top w:val="none" w:sz="0" w:space="0" w:color="auto"/>
            <w:left w:val="none" w:sz="0" w:space="0" w:color="auto"/>
            <w:bottom w:val="none" w:sz="0" w:space="0" w:color="auto"/>
            <w:right w:val="none" w:sz="0" w:space="0" w:color="auto"/>
          </w:divBdr>
        </w:div>
        <w:div w:id="599609487">
          <w:marLeft w:val="0"/>
          <w:marRight w:val="0"/>
          <w:marTop w:val="0"/>
          <w:marBottom w:val="0"/>
          <w:divBdr>
            <w:top w:val="none" w:sz="0" w:space="0" w:color="auto"/>
            <w:left w:val="none" w:sz="0" w:space="0" w:color="auto"/>
            <w:bottom w:val="none" w:sz="0" w:space="0" w:color="auto"/>
            <w:right w:val="none" w:sz="0" w:space="0" w:color="auto"/>
          </w:divBdr>
        </w:div>
        <w:div w:id="199324808">
          <w:marLeft w:val="0"/>
          <w:marRight w:val="0"/>
          <w:marTop w:val="0"/>
          <w:marBottom w:val="0"/>
          <w:divBdr>
            <w:top w:val="none" w:sz="0" w:space="0" w:color="auto"/>
            <w:left w:val="none" w:sz="0" w:space="0" w:color="auto"/>
            <w:bottom w:val="none" w:sz="0" w:space="0" w:color="auto"/>
            <w:right w:val="none" w:sz="0" w:space="0" w:color="auto"/>
          </w:divBdr>
        </w:div>
        <w:div w:id="733087618">
          <w:marLeft w:val="0"/>
          <w:marRight w:val="0"/>
          <w:marTop w:val="0"/>
          <w:marBottom w:val="0"/>
          <w:divBdr>
            <w:top w:val="none" w:sz="0" w:space="0" w:color="auto"/>
            <w:left w:val="none" w:sz="0" w:space="0" w:color="auto"/>
            <w:bottom w:val="none" w:sz="0" w:space="0" w:color="auto"/>
            <w:right w:val="none" w:sz="0" w:space="0" w:color="auto"/>
          </w:divBdr>
        </w:div>
        <w:div w:id="445004812">
          <w:marLeft w:val="0"/>
          <w:marRight w:val="0"/>
          <w:marTop w:val="0"/>
          <w:marBottom w:val="0"/>
          <w:divBdr>
            <w:top w:val="none" w:sz="0" w:space="0" w:color="auto"/>
            <w:left w:val="none" w:sz="0" w:space="0" w:color="auto"/>
            <w:bottom w:val="none" w:sz="0" w:space="0" w:color="auto"/>
            <w:right w:val="none" w:sz="0" w:space="0" w:color="auto"/>
          </w:divBdr>
        </w:div>
        <w:div w:id="733628111">
          <w:marLeft w:val="0"/>
          <w:marRight w:val="0"/>
          <w:marTop w:val="0"/>
          <w:marBottom w:val="0"/>
          <w:divBdr>
            <w:top w:val="none" w:sz="0" w:space="0" w:color="auto"/>
            <w:left w:val="none" w:sz="0" w:space="0" w:color="auto"/>
            <w:bottom w:val="none" w:sz="0" w:space="0" w:color="auto"/>
            <w:right w:val="none" w:sz="0" w:space="0" w:color="auto"/>
          </w:divBdr>
        </w:div>
        <w:div w:id="552885566">
          <w:marLeft w:val="0"/>
          <w:marRight w:val="0"/>
          <w:marTop w:val="0"/>
          <w:marBottom w:val="0"/>
          <w:divBdr>
            <w:top w:val="none" w:sz="0" w:space="0" w:color="auto"/>
            <w:left w:val="none" w:sz="0" w:space="0" w:color="auto"/>
            <w:bottom w:val="none" w:sz="0" w:space="0" w:color="auto"/>
            <w:right w:val="none" w:sz="0" w:space="0" w:color="auto"/>
          </w:divBdr>
        </w:div>
        <w:div w:id="1027635764">
          <w:marLeft w:val="0"/>
          <w:marRight w:val="0"/>
          <w:marTop w:val="0"/>
          <w:marBottom w:val="0"/>
          <w:divBdr>
            <w:top w:val="none" w:sz="0" w:space="0" w:color="auto"/>
            <w:left w:val="none" w:sz="0" w:space="0" w:color="auto"/>
            <w:bottom w:val="none" w:sz="0" w:space="0" w:color="auto"/>
            <w:right w:val="none" w:sz="0" w:space="0" w:color="auto"/>
          </w:divBdr>
        </w:div>
        <w:div w:id="959840968">
          <w:marLeft w:val="0"/>
          <w:marRight w:val="0"/>
          <w:marTop w:val="0"/>
          <w:marBottom w:val="0"/>
          <w:divBdr>
            <w:top w:val="none" w:sz="0" w:space="0" w:color="auto"/>
            <w:left w:val="none" w:sz="0" w:space="0" w:color="auto"/>
            <w:bottom w:val="none" w:sz="0" w:space="0" w:color="auto"/>
            <w:right w:val="none" w:sz="0" w:space="0" w:color="auto"/>
          </w:divBdr>
        </w:div>
        <w:div w:id="1027027169">
          <w:marLeft w:val="0"/>
          <w:marRight w:val="0"/>
          <w:marTop w:val="0"/>
          <w:marBottom w:val="0"/>
          <w:divBdr>
            <w:top w:val="none" w:sz="0" w:space="0" w:color="auto"/>
            <w:left w:val="none" w:sz="0" w:space="0" w:color="auto"/>
            <w:bottom w:val="none" w:sz="0" w:space="0" w:color="auto"/>
            <w:right w:val="none" w:sz="0" w:space="0" w:color="auto"/>
          </w:divBdr>
        </w:div>
        <w:div w:id="1302227913">
          <w:marLeft w:val="0"/>
          <w:marRight w:val="0"/>
          <w:marTop w:val="0"/>
          <w:marBottom w:val="0"/>
          <w:divBdr>
            <w:top w:val="none" w:sz="0" w:space="0" w:color="auto"/>
            <w:left w:val="none" w:sz="0" w:space="0" w:color="auto"/>
            <w:bottom w:val="none" w:sz="0" w:space="0" w:color="auto"/>
            <w:right w:val="none" w:sz="0" w:space="0" w:color="auto"/>
          </w:divBdr>
        </w:div>
        <w:div w:id="580911420">
          <w:marLeft w:val="0"/>
          <w:marRight w:val="0"/>
          <w:marTop w:val="0"/>
          <w:marBottom w:val="0"/>
          <w:divBdr>
            <w:top w:val="none" w:sz="0" w:space="0" w:color="auto"/>
            <w:left w:val="none" w:sz="0" w:space="0" w:color="auto"/>
            <w:bottom w:val="none" w:sz="0" w:space="0" w:color="auto"/>
            <w:right w:val="none" w:sz="0" w:space="0" w:color="auto"/>
          </w:divBdr>
        </w:div>
        <w:div w:id="1826623081">
          <w:marLeft w:val="0"/>
          <w:marRight w:val="0"/>
          <w:marTop w:val="0"/>
          <w:marBottom w:val="0"/>
          <w:divBdr>
            <w:top w:val="none" w:sz="0" w:space="0" w:color="auto"/>
            <w:left w:val="none" w:sz="0" w:space="0" w:color="auto"/>
            <w:bottom w:val="none" w:sz="0" w:space="0" w:color="auto"/>
            <w:right w:val="none" w:sz="0" w:space="0" w:color="auto"/>
          </w:divBdr>
        </w:div>
        <w:div w:id="1439522805">
          <w:marLeft w:val="0"/>
          <w:marRight w:val="0"/>
          <w:marTop w:val="0"/>
          <w:marBottom w:val="0"/>
          <w:divBdr>
            <w:top w:val="none" w:sz="0" w:space="0" w:color="auto"/>
            <w:left w:val="none" w:sz="0" w:space="0" w:color="auto"/>
            <w:bottom w:val="none" w:sz="0" w:space="0" w:color="auto"/>
            <w:right w:val="none" w:sz="0" w:space="0" w:color="auto"/>
          </w:divBdr>
        </w:div>
        <w:div w:id="1359162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2018-01-29T00:00:00</PublishDate>
  <Abstract>In response to inquiry from Sole Pineapple Co., BC Consulting engaged in efforts to improve company resource management in fiscal year 2018 while remaining within current company guidelines. Final results from this endeavor suggest multiple distribution and purchasing changes and show a $7.6 increase in profit per dollar upon implementation.</Abstract>
  <CompanyAddress/>
  <CompanyPhone/>
  <CompanyFax/>
  <CompanyEmail>blake@bc-consulting.com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19CF4C-888F-D848-B49A-880BA99D2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8</Pages>
  <Words>799</Words>
  <Characters>4556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sole pineapple co. Resource Management </vt:lpstr>
    </vt:vector>
  </TitlesOfParts>
  <Company>United States Army</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sole pineapple co. Resource Management </dc:title>
  <dc:subject>Executive Summary: Lead Analyst, Blake Conrad</dc:subject>
  <dc:creator>Blake Conrad</dc:creator>
  <cp:keywords/>
  <dc:description/>
  <cp:lastModifiedBy>Blake Conrad</cp:lastModifiedBy>
  <cp:revision>19</cp:revision>
  <dcterms:created xsi:type="dcterms:W3CDTF">2018-01-29T19:54:00Z</dcterms:created>
  <dcterms:modified xsi:type="dcterms:W3CDTF">2018-02-02T18:26:00Z</dcterms:modified>
</cp:coreProperties>
</file>