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60216" w14:textId="45617E93" w:rsidR="00D95E82" w:rsidRPr="00D95E82" w:rsidRDefault="00D95E82" w:rsidP="00D95E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jc w:val="center"/>
        <w:rPr>
          <w:rFonts w:ascii="Times New Roman" w:hAnsi="Times New Roman" w:cs="Times New Roman"/>
          <w:i/>
          <w:u w:val="single"/>
        </w:rPr>
      </w:pPr>
      <w:r w:rsidRPr="00D95E82">
        <w:rPr>
          <w:rFonts w:ascii="Times New Roman" w:hAnsi="Times New Roman" w:cs="Times New Roman"/>
          <w:i/>
          <w:u w:val="single"/>
        </w:rPr>
        <w:t>Initial Question:</w:t>
      </w:r>
    </w:p>
    <w:p w14:paraId="753DFFC8" w14:textId="77777777" w:rsidR="00FF498C" w:rsidRPr="00210D65" w:rsidRDefault="00FF498C" w:rsidP="00D95E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rPr>
          <w:rFonts w:ascii="Times New Roman" w:hAnsi="Times New Roman" w:cs="Times New Roman"/>
        </w:rPr>
      </w:pPr>
      <w:r w:rsidRPr="00210D65">
        <w:rPr>
          <w:rFonts w:ascii="Times New Roman" w:hAnsi="Times New Roman" w:cs="Times New Roman"/>
        </w:rPr>
        <w:t xml:space="preserve">The operation changeleft replaces the leftmost symbol of any string by all other possible symbols, that is, for all a </w:t>
      </w:r>
      <w:r w:rsidRPr="00210D65">
        <w:rPr>
          <w:rFonts w:ascii="MS Mincho" w:eastAsia="MS Mincho" w:hAnsi="MS Mincho" w:cs="MS Mincho"/>
        </w:rPr>
        <w:t>∈</w:t>
      </w:r>
      <w:r w:rsidRPr="00210D65">
        <w:rPr>
          <w:rFonts w:ascii="Times New Roman" w:hAnsi="Times New Roman" w:cs="Times New Roman"/>
        </w:rPr>
        <w:t xml:space="preserve"> Σ </w:t>
      </w:r>
      <w:r w:rsidRPr="00210D65">
        <w:rPr>
          <w:rFonts w:ascii="MS Mincho" w:eastAsia="MS Mincho" w:hAnsi="MS Mincho" w:cs="MS Mincho"/>
        </w:rPr>
        <w:t> </w:t>
      </w:r>
    </w:p>
    <w:p w14:paraId="668A8348" w14:textId="77777777" w:rsidR="005C3C1F" w:rsidRPr="00210D65" w:rsidRDefault="00C13ED9" w:rsidP="00872D4F">
      <w:pPr>
        <w:ind w:left="720"/>
        <w:jc w:val="center"/>
        <w:rPr>
          <w:rFonts w:ascii="Times New Roman" w:hAnsi="Times New Roman" w:cs="Times New Roman"/>
        </w:rPr>
      </w:pPr>
      <w:r w:rsidRPr="00210D65">
        <w:rPr>
          <w:rFonts w:ascii="Times New Roman" w:hAnsi="Times New Roman" w:cs="Times New Roman"/>
          <w:noProof/>
        </w:rPr>
        <w:drawing>
          <wp:inline distT="0" distB="0" distL="0" distR="0" wp14:anchorId="6104E921" wp14:editId="14707DF1">
            <wp:extent cx="2856594" cy="380609"/>
            <wp:effectExtent l="0" t="0" r="0" b="635"/>
            <wp:docPr id="1" name="Picture 1" descr="/Users/bmc/Desktop/Screen Shot 2016-09-21 at 10.15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mc/Desktop/Screen Shot 2016-09-21 at 10.15.21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819" cy="39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B4316" w14:textId="77777777" w:rsidR="00595CD6" w:rsidRPr="00210D65" w:rsidRDefault="00595CD6" w:rsidP="00595C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 New Roman" w:eastAsia="MS Mincho" w:hAnsi="Times New Roman" w:cs="Times New Roman"/>
        </w:rPr>
      </w:pPr>
      <w:r w:rsidRPr="00210D65">
        <w:rPr>
          <w:rFonts w:ascii="Times New Roman" w:hAnsi="Times New Roman" w:cs="Times New Roman"/>
        </w:rPr>
        <w:t>Extending this to languages, we define</w:t>
      </w:r>
      <w:r w:rsidR="00210D65" w:rsidRPr="00210D65">
        <w:rPr>
          <w:rFonts w:ascii="Times New Roman" w:hAnsi="Times New Roman" w:cs="Times New Roman"/>
        </w:rPr>
        <w:t>:</w:t>
      </w:r>
      <w:r w:rsidRPr="00210D65">
        <w:rPr>
          <w:rFonts w:ascii="Times New Roman" w:hAnsi="Times New Roman" w:cs="Times New Roman"/>
        </w:rPr>
        <w:t xml:space="preserve"> </w:t>
      </w:r>
      <w:r w:rsidRPr="00210D65">
        <w:rPr>
          <w:rFonts w:ascii="MS Mincho" w:eastAsia="MS Mincho" w:hAnsi="MS Mincho" w:cs="MS Mincho"/>
        </w:rPr>
        <w:t> </w:t>
      </w:r>
    </w:p>
    <w:p w14:paraId="78A98C57" w14:textId="77777777" w:rsidR="004D00B1" w:rsidRPr="00210D65" w:rsidRDefault="00872D4F" w:rsidP="00872D4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jc w:val="center"/>
        <w:rPr>
          <w:rFonts w:ascii="Times New Roman" w:eastAsia="MS Mincho" w:hAnsi="Times New Roman" w:cs="Times New Roman"/>
        </w:rPr>
      </w:pPr>
      <w:r w:rsidRPr="00210D65">
        <w:rPr>
          <w:rFonts w:ascii="Times New Roman" w:eastAsia="MS Mincho" w:hAnsi="Times New Roman" w:cs="Times New Roman"/>
          <w:noProof/>
        </w:rPr>
        <w:drawing>
          <wp:inline distT="0" distB="0" distL="0" distR="0" wp14:anchorId="3A9C500E" wp14:editId="19B80A32">
            <wp:extent cx="3137535" cy="564329"/>
            <wp:effectExtent l="0" t="0" r="0" b="0"/>
            <wp:docPr id="2" name="Picture 2" descr="/Users/bmc/Desktop/Screen Shot 2016-09-21 at 10.15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mc/Desktop/Screen Shot 2016-09-21 at 10.15.38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530" cy="58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9CE6F" w14:textId="77777777" w:rsidR="00990FBB" w:rsidRPr="00990FBB" w:rsidRDefault="004D00B1" w:rsidP="00990FBB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990FBB">
        <w:rPr>
          <w:rFonts w:ascii="Times New Roman" w:hAnsi="Times New Roman" w:cs="Times New Roman"/>
        </w:rPr>
        <w:t>Let L be the language accepted by the finite automaton on Jexercise4.1. Construct a</w:t>
      </w:r>
      <w:r w:rsidR="003A2E20" w:rsidRPr="00990FBB">
        <w:rPr>
          <w:rFonts w:ascii="Times New Roman" w:hAnsi="Times New Roman" w:cs="Times New Roman"/>
        </w:rPr>
        <w:t xml:space="preserve"> finite automaton for changelef</w:t>
      </w:r>
      <w:r w:rsidRPr="00990FBB">
        <w:rPr>
          <w:rFonts w:ascii="Times New Roman" w:hAnsi="Times New Roman" w:cs="Times New Roman"/>
        </w:rPr>
        <w:t>t(L). Assume that Σ = {a, b, c}.</w:t>
      </w:r>
    </w:p>
    <w:p w14:paraId="0E7B39D8" w14:textId="77777777" w:rsidR="001B7FEF" w:rsidRDefault="001B7FEF" w:rsidP="00D95E82">
      <w:pPr>
        <w:pStyle w:val="ListParagraph"/>
        <w:widowControl w:val="0"/>
        <w:pBdr>
          <w:bottom w:val="single" w:sz="12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  <w:color w:val="000000" w:themeColor="text1"/>
        </w:rPr>
      </w:pPr>
    </w:p>
    <w:p w14:paraId="0880D3E2" w14:textId="77777777" w:rsidR="001B7FEF" w:rsidRDefault="001B7FEF" w:rsidP="00D95E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  <w:color w:val="000000" w:themeColor="text1"/>
        </w:rPr>
      </w:pPr>
    </w:p>
    <w:p w14:paraId="323D6563" w14:textId="7836089B" w:rsidR="00D84329" w:rsidRPr="00276BFF" w:rsidRDefault="00D84329" w:rsidP="00276BF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NOTICE: The question in the activities.pdf asks for a </w:t>
      </w:r>
      <w:r>
        <w:rPr>
          <w:rFonts w:ascii="Times New Roman" w:hAnsi="Times New Roman" w:cs="Times New Roman"/>
          <w:i/>
          <w:color w:val="000000" w:themeColor="text1"/>
        </w:rPr>
        <w:t>“finite automata”</w:t>
      </w:r>
      <w:r>
        <w:rPr>
          <w:rFonts w:ascii="Times New Roman" w:hAnsi="Times New Roman" w:cs="Times New Roman"/>
          <w:color w:val="000000" w:themeColor="text1"/>
        </w:rPr>
        <w:t>, while the handout for HW4</w:t>
      </w:r>
      <w:r w:rsidR="00276BFF">
        <w:rPr>
          <w:rFonts w:ascii="Times New Roman" w:hAnsi="Times New Roman" w:cs="Times New Roman"/>
          <w:color w:val="000000" w:themeColor="text1"/>
        </w:rPr>
        <w:t xml:space="preserve"> asks for </w:t>
      </w:r>
      <w:r w:rsidR="00276BFF">
        <w:rPr>
          <w:rFonts w:ascii="Times New Roman" w:hAnsi="Times New Roman" w:cs="Times New Roman"/>
          <w:i/>
          <w:color w:val="000000" w:themeColor="text1"/>
        </w:rPr>
        <w:t>“an altered nfa”</w:t>
      </w:r>
      <w:r w:rsidR="00276BFF">
        <w:rPr>
          <w:rFonts w:ascii="Times New Roman" w:hAnsi="Times New Roman" w:cs="Times New Roman"/>
          <w:color w:val="000000" w:themeColor="text1"/>
        </w:rPr>
        <w:t xml:space="preserve">. </w:t>
      </w:r>
      <w:r w:rsidR="001B7FEF">
        <w:rPr>
          <w:rFonts w:ascii="Times New Roman" w:hAnsi="Times New Roman" w:cs="Times New Roman"/>
          <w:color w:val="000000" w:themeColor="text1"/>
        </w:rPr>
        <w:t>Both are in this folder</w:t>
      </w:r>
      <w:r w:rsidR="00E059B5">
        <w:rPr>
          <w:rFonts w:ascii="Times New Roman" w:hAnsi="Times New Roman" w:cs="Times New Roman"/>
          <w:color w:val="000000" w:themeColor="text1"/>
        </w:rPr>
        <w:t xml:space="preserve"> </w:t>
      </w:r>
      <w:r w:rsidR="00276BFF">
        <w:rPr>
          <w:rFonts w:ascii="Times New Roman" w:hAnsi="Times New Roman" w:cs="Times New Roman"/>
          <w:color w:val="000000" w:themeColor="text1"/>
        </w:rPr>
        <w:t>and both should be labeled accordingly.</w:t>
      </w:r>
    </w:p>
    <w:p w14:paraId="7867466D" w14:textId="77777777" w:rsidR="00D84329" w:rsidRPr="00D95E82" w:rsidRDefault="00D84329" w:rsidP="00D95E8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080"/>
        <w:rPr>
          <w:rFonts w:ascii="Times New Roman" w:hAnsi="Times New Roman" w:cs="Times New Roman"/>
          <w:color w:val="000000" w:themeColor="text1"/>
        </w:rPr>
      </w:pPr>
    </w:p>
    <w:p w14:paraId="2AF1304C" w14:textId="40B2EC2F" w:rsidR="00990FBB" w:rsidRDefault="00D95E82" w:rsidP="00D95E8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So for some </w:t>
      </w:r>
      <w:r w:rsidR="000A72E7">
        <w:rPr>
          <w:rFonts w:ascii="Times New Roman" w:hAnsi="Times New Roman" w:cs="Times New Roman"/>
          <w:color w:val="000000" w:themeColor="text1"/>
        </w:rPr>
        <w:t xml:space="preserve">w </w:t>
      </w:r>
      <m:oMath>
        <m:r>
          <w:rPr>
            <w:rFonts w:ascii="Cambria Math" w:hAnsi="Cambria Math" w:cs="Times New Roman"/>
            <w:color w:val="000000" w:themeColor="text1"/>
          </w:rPr>
          <m:t>∈</m:t>
        </m:r>
      </m:oMath>
      <w:r w:rsidR="000A72E7">
        <w:rPr>
          <w:rFonts w:ascii="Times New Roman" w:hAnsi="Times New Roman" w:cs="Times New Roman"/>
          <w:color w:val="000000" w:themeColor="text1"/>
        </w:rPr>
        <w:t xml:space="preserve"> L, let’s say:</w:t>
      </w:r>
      <w:r w:rsidRPr="00D95E82">
        <w:rPr>
          <w:rFonts w:ascii="Times New Roman" w:hAnsi="Times New Roman" w:cs="Times New Roman"/>
          <w:color w:val="000000" w:themeColor="text1"/>
        </w:rPr>
        <w:t xml:space="preserve"> </w:t>
      </w:r>
      <w:r w:rsidRPr="000A72E7">
        <w:rPr>
          <w:rFonts w:ascii="Times New Roman" w:hAnsi="Times New Roman" w:cs="Times New Roman"/>
          <w:color w:val="000000" w:themeColor="text1"/>
          <w:highlight w:val="yellow"/>
        </w:rPr>
        <w:t>a</w:t>
      </w:r>
      <w:r w:rsidRPr="00D95E82">
        <w:rPr>
          <w:rFonts w:ascii="Times New Roman" w:hAnsi="Times New Roman" w:cs="Times New Roman"/>
          <w:color w:val="5B9BD5" w:themeColor="accent1"/>
        </w:rPr>
        <w:t>a*b</w:t>
      </w:r>
      <w:r w:rsidR="000A72E7" w:rsidRPr="000A72E7">
        <w:rPr>
          <w:rFonts w:ascii="Times New Roman" w:hAnsi="Times New Roman" w:cs="Times New Roman"/>
          <w:color w:val="000000" w:themeColor="text1"/>
        </w:rPr>
        <w:t>.</w:t>
      </w:r>
      <w:r w:rsidRPr="00D95E82">
        <w:rPr>
          <w:rFonts w:ascii="Times New Roman" w:hAnsi="Times New Roman" w:cs="Times New Roman"/>
          <w:color w:val="5B9BD5" w:themeColor="accent1"/>
        </w:rPr>
        <w:t xml:space="preserve"> </w:t>
      </w:r>
      <w:r w:rsidR="000A72E7">
        <w:rPr>
          <w:rFonts w:ascii="Times New Roman" w:hAnsi="Times New Roman" w:cs="Times New Roman"/>
          <w:color w:val="000000" w:themeColor="text1"/>
        </w:rPr>
        <w:t>U</w:t>
      </w:r>
      <w:r w:rsidRPr="00D95E82">
        <w:rPr>
          <w:rFonts w:ascii="Times New Roman" w:hAnsi="Times New Roman" w:cs="Times New Roman"/>
          <w:color w:val="000000" w:themeColor="text1"/>
        </w:rPr>
        <w:t>nder changeleft(</w:t>
      </w:r>
      <w:r w:rsidRPr="00D95E82">
        <w:rPr>
          <w:rFonts w:ascii="Times New Roman" w:hAnsi="Times New Roman" w:cs="Times New Roman"/>
          <w:color w:val="5B9BD5" w:themeColor="accent1"/>
        </w:rPr>
        <w:t>aa*b</w:t>
      </w:r>
      <w:r w:rsidRPr="00D95E82">
        <w:rPr>
          <w:rFonts w:ascii="Times New Roman" w:hAnsi="Times New Roman" w:cs="Times New Roman"/>
          <w:color w:val="000000" w:themeColor="text1"/>
        </w:rPr>
        <w:t>) = {</w:t>
      </w:r>
      <w:r w:rsidRPr="00D95E82">
        <w:rPr>
          <w:rFonts w:ascii="Times New Roman" w:hAnsi="Times New Roman" w:cs="Times New Roman"/>
          <w:color w:val="000000" w:themeColor="text1"/>
          <w:highlight w:val="yellow"/>
        </w:rPr>
        <w:t>b</w:t>
      </w:r>
      <w:r w:rsidRPr="00D95E82">
        <w:rPr>
          <w:rFonts w:ascii="Times New Roman" w:hAnsi="Times New Roman" w:cs="Times New Roman"/>
          <w:color w:val="5B9BD5" w:themeColor="accent1"/>
        </w:rPr>
        <w:t>a*b</w:t>
      </w:r>
      <w:r w:rsidRPr="00D95E82">
        <w:rPr>
          <w:rFonts w:ascii="Times New Roman" w:hAnsi="Times New Roman" w:cs="Times New Roman"/>
          <w:color w:val="000000" w:themeColor="text1"/>
        </w:rPr>
        <w:t xml:space="preserve">, </w:t>
      </w:r>
      <w:r w:rsidRPr="00D95E82">
        <w:rPr>
          <w:rFonts w:ascii="Times New Roman" w:hAnsi="Times New Roman" w:cs="Times New Roman"/>
          <w:color w:val="000000" w:themeColor="text1"/>
          <w:highlight w:val="yellow"/>
        </w:rPr>
        <w:t>c</w:t>
      </w:r>
      <w:r w:rsidRPr="00D95E82">
        <w:rPr>
          <w:rFonts w:ascii="Times New Roman" w:hAnsi="Times New Roman" w:cs="Times New Roman"/>
          <w:color w:val="5B9BD5" w:themeColor="accent1"/>
        </w:rPr>
        <w:t>a*b</w:t>
      </w:r>
      <w:r w:rsidRPr="00D95E82">
        <w:rPr>
          <w:rFonts w:ascii="Times New Roman" w:hAnsi="Times New Roman" w:cs="Times New Roman"/>
          <w:color w:val="000000" w:themeColor="text1"/>
        </w:rPr>
        <w:t>} should be our two options for the given word. The same logic</w:t>
      </w:r>
      <w:r>
        <w:rPr>
          <w:rFonts w:ascii="Times New Roman" w:hAnsi="Times New Roman" w:cs="Times New Roman"/>
          <w:color w:val="000000" w:themeColor="text1"/>
        </w:rPr>
        <w:t xml:space="preserve"> goes for any initial letter. So my conclusion is that this will only change </w:t>
      </w:r>
      <w:r>
        <w:rPr>
          <w:rFonts w:ascii="Times New Roman" w:hAnsi="Times New Roman" w:cs="Times New Roman"/>
          <w:color w:val="000000" w:themeColor="text1"/>
          <w:u w:val="single"/>
        </w:rPr>
        <w:t>our initial transition with different initial options, for each letter that could be chosen</w:t>
      </w:r>
      <w:r>
        <w:rPr>
          <w:rFonts w:ascii="Times New Roman" w:hAnsi="Times New Roman" w:cs="Times New Roman"/>
          <w:color w:val="000000" w:themeColor="text1"/>
        </w:rPr>
        <w:t>. Then everything should act the same for the suffix of the word.</w:t>
      </w:r>
    </w:p>
    <w:p w14:paraId="23DE8811" w14:textId="77777777" w:rsidR="00D95E82" w:rsidRPr="00D95E82" w:rsidRDefault="00D95E82" w:rsidP="00D95E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</w:p>
    <w:p w14:paraId="6C966C57" w14:textId="4C14EDC4" w:rsidR="007002CE" w:rsidRDefault="00D95E82" w:rsidP="00990F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5C"/>
      </w:r>
      <w:r w:rsidR="00854B0D">
        <w:rPr>
          <w:rFonts w:ascii="Times New Roman" w:hAnsi="Times New Roman" w:cs="Times New Roman"/>
        </w:rPr>
        <w:t xml:space="preserve"> Solution on the following page</w:t>
      </w:r>
      <w:r>
        <w:rPr>
          <w:rFonts w:ascii="Times New Roman" w:hAnsi="Times New Roman" w:cs="Times New Roman"/>
        </w:rPr>
        <w:t>.</w:t>
      </w:r>
    </w:p>
    <w:p w14:paraId="7C40E6FE" w14:textId="77777777" w:rsidR="00D35816" w:rsidRDefault="00D35816" w:rsidP="00990F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 New Roman" w:hAnsi="Times New Roman" w:cs="Times New Roman"/>
        </w:rPr>
      </w:pPr>
    </w:p>
    <w:p w14:paraId="60EAA9DD" w14:textId="77777777" w:rsidR="00D35816" w:rsidRDefault="00D35816" w:rsidP="00990F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 New Roman" w:hAnsi="Times New Roman" w:cs="Times New Roman"/>
        </w:rPr>
      </w:pPr>
    </w:p>
    <w:p w14:paraId="25836C69" w14:textId="77777777" w:rsidR="00D35816" w:rsidRDefault="00D35816" w:rsidP="00990F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 New Roman" w:hAnsi="Times New Roman" w:cs="Times New Roman"/>
        </w:rPr>
      </w:pPr>
    </w:p>
    <w:p w14:paraId="3DE2CBEA" w14:textId="77777777" w:rsidR="00D35816" w:rsidRDefault="00D35816" w:rsidP="00990F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 New Roman" w:hAnsi="Times New Roman" w:cs="Times New Roman"/>
        </w:rPr>
      </w:pPr>
    </w:p>
    <w:p w14:paraId="40B5ACB2" w14:textId="77777777" w:rsidR="00D35816" w:rsidRDefault="00D35816" w:rsidP="00990F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 New Roman" w:hAnsi="Times New Roman" w:cs="Times New Roman"/>
        </w:rPr>
      </w:pPr>
    </w:p>
    <w:p w14:paraId="14AEF698" w14:textId="77777777" w:rsidR="00D35816" w:rsidRDefault="00D35816" w:rsidP="00990F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 New Roman" w:hAnsi="Times New Roman" w:cs="Times New Roman"/>
        </w:rPr>
      </w:pPr>
    </w:p>
    <w:p w14:paraId="1736D51A" w14:textId="77777777" w:rsidR="00D35816" w:rsidRDefault="00D35816" w:rsidP="00990F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 New Roman" w:hAnsi="Times New Roman" w:cs="Times New Roman"/>
        </w:rPr>
      </w:pPr>
    </w:p>
    <w:p w14:paraId="2D99FC8C" w14:textId="77777777" w:rsidR="00D35816" w:rsidRDefault="00D35816" w:rsidP="00990F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 New Roman" w:hAnsi="Times New Roman" w:cs="Times New Roman"/>
        </w:rPr>
      </w:pPr>
    </w:p>
    <w:p w14:paraId="077A3FE2" w14:textId="77777777" w:rsidR="00D35816" w:rsidRDefault="00D35816" w:rsidP="00990F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 New Roman" w:hAnsi="Times New Roman" w:cs="Times New Roman"/>
        </w:rPr>
      </w:pPr>
    </w:p>
    <w:p w14:paraId="77F17D57" w14:textId="77777777" w:rsidR="00D35816" w:rsidRDefault="00D35816" w:rsidP="00990F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 New Roman" w:hAnsi="Times New Roman" w:cs="Times New Roman"/>
        </w:rPr>
      </w:pPr>
    </w:p>
    <w:p w14:paraId="0662744F" w14:textId="77777777" w:rsidR="00D35816" w:rsidRDefault="00D35816" w:rsidP="00990F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 New Roman" w:hAnsi="Times New Roman" w:cs="Times New Roman"/>
        </w:rPr>
      </w:pPr>
    </w:p>
    <w:p w14:paraId="0A14BE5D" w14:textId="77777777" w:rsidR="00D35816" w:rsidRDefault="00D35816" w:rsidP="00990F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 New Roman" w:hAnsi="Times New Roman" w:cs="Times New Roman"/>
        </w:rPr>
      </w:pPr>
    </w:p>
    <w:p w14:paraId="58D7AA15" w14:textId="77777777" w:rsidR="00D35816" w:rsidRDefault="00D35816" w:rsidP="00990F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 New Roman" w:hAnsi="Times New Roman" w:cs="Times New Roman"/>
        </w:rPr>
      </w:pPr>
    </w:p>
    <w:p w14:paraId="01D6A164" w14:textId="77777777" w:rsidR="00990FBB" w:rsidRDefault="00990FBB" w:rsidP="00990F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 New Roman" w:hAnsi="Times New Roman" w:cs="Times New Roman"/>
        </w:rPr>
      </w:pPr>
    </w:p>
    <w:p w14:paraId="21FA1B46" w14:textId="77777777" w:rsidR="00990FBB" w:rsidRDefault="00CD2137" w:rsidP="00990F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 New Roman" w:hAnsi="Times New Roman" w:cs="Times New Roman"/>
        </w:rPr>
      </w:pPr>
      <w:r w:rsidRPr="00CD2137">
        <w:rPr>
          <w:rFonts w:ascii="Times New Roman" w:hAnsi="Times New Roman" w:cs="Times New Roman"/>
          <w:b/>
        </w:rPr>
        <w:t>Original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M(L)</w:t>
      </w:r>
      <w:r w:rsidR="00990FB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D2137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DFA</w:t>
      </w:r>
    </w:p>
    <w:p w14:paraId="12F50AC7" w14:textId="743511AD" w:rsidR="004D00B1" w:rsidRDefault="004D00B1" w:rsidP="001F70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jc w:val="center"/>
        <w:rPr>
          <w:rFonts w:ascii="MS Mincho" w:eastAsia="MS Mincho" w:hAnsi="MS Mincho" w:cs="MS Mincho"/>
        </w:rPr>
      </w:pPr>
      <w:r w:rsidRPr="00990FBB">
        <w:rPr>
          <w:rFonts w:ascii="MS Mincho" w:eastAsia="MS Mincho" w:hAnsi="MS Mincho" w:cs="MS Mincho"/>
        </w:rPr>
        <w:t> </w:t>
      </w:r>
      <w:r w:rsidR="00CD2137">
        <w:rPr>
          <w:rFonts w:ascii="MS Mincho" w:eastAsia="MS Mincho" w:hAnsi="MS Mincho" w:cs="MS Mincho"/>
          <w:noProof/>
        </w:rPr>
        <w:drawing>
          <wp:inline distT="0" distB="0" distL="0" distR="0" wp14:anchorId="038F6DD4" wp14:editId="307518FC">
            <wp:extent cx="2566035" cy="1497723"/>
            <wp:effectExtent l="0" t="0" r="0" b="1270"/>
            <wp:docPr id="3" name="Picture 3" descr="/Users/bmc/Desktop/CSCI-48400/HW4/Section3Problems/2.4_#1a/Jexercise4.1.j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mc/Desktop/CSCI-48400/HW4/Section3Problems/2.4_#1a/Jexercise4.1.jf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259" cy="151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1D34" w14:textId="3972439D" w:rsidR="00CD2137" w:rsidRPr="00CD2137" w:rsidRDefault="00CD2137" w:rsidP="00990F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 New Roman" w:eastAsia="MS Mincho" w:hAnsi="Times New Roman" w:cs="Times New Roman"/>
        </w:rPr>
      </w:pPr>
      <w:r w:rsidRPr="00CD2137">
        <w:rPr>
          <w:rFonts w:ascii="Times New Roman" w:eastAsia="MS Mincho" w:hAnsi="Times New Roman" w:cs="Times New Roman"/>
          <w:b/>
        </w:rPr>
        <w:t>Altered</w:t>
      </w:r>
      <w:r>
        <w:rPr>
          <w:rFonts w:ascii="Times New Roman" w:eastAsia="MS Mincho" w:hAnsi="Times New Roman" w:cs="Times New Roman"/>
          <w:b/>
        </w:rPr>
        <w:t>:</w:t>
      </w:r>
      <w:r>
        <w:rPr>
          <w:rFonts w:ascii="Times New Roman" w:eastAsia="MS Mincho" w:hAnsi="Times New Roman" w:cs="Times New Roman"/>
        </w:rPr>
        <w:t xml:space="preserve"> M(shiftLeft(L))</w:t>
      </w:r>
      <w:r>
        <w:rPr>
          <w:rFonts w:ascii="Times New Roman" w:eastAsia="MS Mincho" w:hAnsi="Times New Roman" w:cs="Times New Roman"/>
        </w:rPr>
        <w:tab/>
      </w:r>
      <w:r>
        <w:rPr>
          <w:rFonts w:ascii="Times New Roman" w:eastAsia="MS Mincho" w:hAnsi="Times New Roman" w:cs="Times New Roman"/>
        </w:rPr>
        <w:tab/>
      </w:r>
      <w:r w:rsidRPr="00CD2137">
        <w:rPr>
          <w:rFonts w:ascii="Times New Roman" w:eastAsia="MS Mincho" w:hAnsi="Times New Roman" w:cs="Times New Roman"/>
        </w:rPr>
        <w:sym w:font="Wingdings" w:char="F0DF"/>
      </w:r>
      <w:r>
        <w:rPr>
          <w:rFonts w:ascii="Times New Roman" w:eastAsia="MS Mincho" w:hAnsi="Times New Roman" w:cs="Times New Roman"/>
        </w:rPr>
        <w:t xml:space="preserve"> NFA</w:t>
      </w:r>
    </w:p>
    <w:p w14:paraId="416BF476" w14:textId="77777777" w:rsidR="003B6335" w:rsidRDefault="003B6335" w:rsidP="001F70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</w:rPr>
      </w:pPr>
    </w:p>
    <w:p w14:paraId="039BC418" w14:textId="4A257590" w:rsidR="007002CE" w:rsidRDefault="001F70E9" w:rsidP="001F70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856D0C" wp14:editId="404937F3">
            <wp:extent cx="3446145" cy="1766583"/>
            <wp:effectExtent l="0" t="0" r="8255" b="11430"/>
            <wp:docPr id="7" name="Picture 7" descr="../images/soln2_n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mages/soln2_nf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048" cy="178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D279" w14:textId="4C6F4935" w:rsidR="003B6335" w:rsidRDefault="003B6335" w:rsidP="003B633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735C69" wp14:editId="542436B8">
            <wp:extent cx="4886325" cy="3596487"/>
            <wp:effectExtent l="0" t="0" r="0" b="10795"/>
            <wp:docPr id="9" name="Picture 9" descr="../../../../Screen%20Shot%202016-09-26%20at%2012.33.36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Screen%20Shot%202016-09-26%20at%2012.33.36%20PM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097" cy="361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C41E2" w14:textId="77777777" w:rsidR="003B6335" w:rsidRDefault="003B6335" w:rsidP="003B633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</w:rPr>
      </w:pPr>
    </w:p>
    <w:p w14:paraId="06436026" w14:textId="77777777" w:rsidR="003B6335" w:rsidRDefault="003B6335" w:rsidP="003B633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</w:rPr>
      </w:pPr>
    </w:p>
    <w:p w14:paraId="299B5F3E" w14:textId="3A2DAEF2" w:rsidR="00B07BA1" w:rsidRPr="003B6335" w:rsidRDefault="00B07BA1" w:rsidP="003B633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pdf’s requested dfa:</w:t>
      </w:r>
      <w:bookmarkStart w:id="0" w:name="_GoBack"/>
      <w:bookmarkEnd w:id="0"/>
    </w:p>
    <w:p w14:paraId="057E6F07" w14:textId="61CC32B0" w:rsidR="003B6335" w:rsidRPr="003B6335" w:rsidRDefault="00CD2137" w:rsidP="003B633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" w:hAnsi="Times" w:cs="Times"/>
        </w:rPr>
      </w:pPr>
      <w:r>
        <w:rPr>
          <w:rFonts w:ascii="Times" w:hAnsi="Times" w:cs="Times"/>
          <w:b/>
        </w:rPr>
        <w:t>Final:</w:t>
      </w:r>
      <w:r>
        <w:rPr>
          <w:rFonts w:ascii="Times" w:hAnsi="Times" w:cs="Times"/>
        </w:rPr>
        <w:t xml:space="preserve"> M(shiftLeft(L)) 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 w:rsidRPr="00CD2137">
        <w:rPr>
          <w:rFonts w:ascii="Times" w:hAnsi="Times" w:cs="Times"/>
        </w:rPr>
        <w:sym w:font="Wingdings" w:char="F0DF"/>
      </w:r>
      <w:r>
        <w:rPr>
          <w:rFonts w:ascii="Times" w:hAnsi="Times" w:cs="Times"/>
        </w:rPr>
        <w:t xml:space="preserve"> DFA</w:t>
      </w:r>
      <w:r w:rsidR="003B6335">
        <w:rPr>
          <w:noProof/>
        </w:rPr>
        <w:drawing>
          <wp:inline distT="0" distB="0" distL="0" distR="0" wp14:anchorId="34B783D8" wp14:editId="7F49C749">
            <wp:extent cx="5536565" cy="3189124"/>
            <wp:effectExtent l="0" t="0" r="635" b="11430"/>
            <wp:docPr id="6" name="Picture 6" descr="../../../../../Screen%20Shot%202016-09-21%20at%2011.24.5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Screen%20Shot%202016-09-21%20at%2011.24.56%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54" cy="322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6335" w:rsidRPr="003B6335" w:rsidSect="00945331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F40AF1" w14:textId="77777777" w:rsidR="00ED6110" w:rsidRDefault="00ED6110" w:rsidP="00CD2523">
      <w:r>
        <w:separator/>
      </w:r>
    </w:p>
  </w:endnote>
  <w:endnote w:type="continuationSeparator" w:id="0">
    <w:p w14:paraId="1D20536D" w14:textId="77777777" w:rsidR="00ED6110" w:rsidRDefault="00ED6110" w:rsidP="00CD2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D01521" w14:textId="77777777" w:rsidR="00ED6110" w:rsidRDefault="00ED6110" w:rsidP="00CD2523">
      <w:r>
        <w:separator/>
      </w:r>
    </w:p>
  </w:footnote>
  <w:footnote w:type="continuationSeparator" w:id="0">
    <w:p w14:paraId="06B7BAF8" w14:textId="77777777" w:rsidR="00ED6110" w:rsidRDefault="00ED6110" w:rsidP="00CD25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9C360" w14:textId="77777777" w:rsidR="00CD2523" w:rsidRDefault="00CD2523">
    <w:pPr>
      <w:pStyle w:val="Header"/>
    </w:pPr>
    <w:r>
      <w:t>Blake Conrad</w:t>
    </w:r>
  </w:p>
  <w:p w14:paraId="32F92DB7" w14:textId="77777777" w:rsidR="00CD2523" w:rsidRDefault="00CD2523">
    <w:pPr>
      <w:pStyle w:val="Header"/>
      <w:rPr>
        <w:i/>
      </w:rPr>
    </w:pPr>
    <w:r>
      <w:rPr>
        <w:i/>
      </w:rPr>
      <w:t>Section 3</w:t>
    </w:r>
  </w:p>
  <w:p w14:paraId="1C5B9847" w14:textId="77777777" w:rsidR="00CD2523" w:rsidRPr="00CD2523" w:rsidRDefault="00CD2523">
    <w:pPr>
      <w:pStyle w:val="Header"/>
      <w:rPr>
        <w:i/>
      </w:rPr>
    </w:pPr>
    <w:r>
      <w:rPr>
        <w:i/>
      </w:rPr>
      <w:t>2.4 #1a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A781E77"/>
    <w:multiLevelType w:val="hybridMultilevel"/>
    <w:tmpl w:val="D81662A0"/>
    <w:lvl w:ilvl="0" w:tplc="7762699A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5956D81"/>
    <w:multiLevelType w:val="hybridMultilevel"/>
    <w:tmpl w:val="5A3C26EC"/>
    <w:lvl w:ilvl="0" w:tplc="FD461AD2">
      <w:start w:val="1"/>
      <w:numFmt w:val="lowerLetter"/>
      <w:lvlText w:val="(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9A"/>
    <w:rsid w:val="000873A4"/>
    <w:rsid w:val="000A72E7"/>
    <w:rsid w:val="000E5744"/>
    <w:rsid w:val="00151EE7"/>
    <w:rsid w:val="0015364E"/>
    <w:rsid w:val="001B7FEF"/>
    <w:rsid w:val="001F70E9"/>
    <w:rsid w:val="00210D65"/>
    <w:rsid w:val="00276BFF"/>
    <w:rsid w:val="002F6348"/>
    <w:rsid w:val="003A2E20"/>
    <w:rsid w:val="003B6335"/>
    <w:rsid w:val="004D00B1"/>
    <w:rsid w:val="00595CD6"/>
    <w:rsid w:val="005C3C1F"/>
    <w:rsid w:val="005D67E1"/>
    <w:rsid w:val="006C339B"/>
    <w:rsid w:val="007002CE"/>
    <w:rsid w:val="00746AC0"/>
    <w:rsid w:val="00847C8E"/>
    <w:rsid w:val="00854B0D"/>
    <w:rsid w:val="00872D4F"/>
    <w:rsid w:val="0092089A"/>
    <w:rsid w:val="009464CE"/>
    <w:rsid w:val="00990FBB"/>
    <w:rsid w:val="00A279C4"/>
    <w:rsid w:val="00B07BA1"/>
    <w:rsid w:val="00C13ED9"/>
    <w:rsid w:val="00CD2137"/>
    <w:rsid w:val="00CD2523"/>
    <w:rsid w:val="00D35816"/>
    <w:rsid w:val="00D42177"/>
    <w:rsid w:val="00D84329"/>
    <w:rsid w:val="00D95E82"/>
    <w:rsid w:val="00E059B5"/>
    <w:rsid w:val="00ED6110"/>
    <w:rsid w:val="00FF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C55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5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523"/>
  </w:style>
  <w:style w:type="paragraph" w:styleId="Footer">
    <w:name w:val="footer"/>
    <w:basedOn w:val="Normal"/>
    <w:link w:val="FooterChar"/>
    <w:uiPriority w:val="99"/>
    <w:unhideWhenUsed/>
    <w:rsid w:val="00CD25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523"/>
  </w:style>
  <w:style w:type="paragraph" w:styleId="ListParagraph">
    <w:name w:val="List Paragraph"/>
    <w:basedOn w:val="Normal"/>
    <w:uiPriority w:val="34"/>
    <w:qFormat/>
    <w:rsid w:val="00990F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72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160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13</cp:revision>
  <dcterms:created xsi:type="dcterms:W3CDTF">2016-09-21T14:14:00Z</dcterms:created>
  <dcterms:modified xsi:type="dcterms:W3CDTF">2016-09-26T16:38:00Z</dcterms:modified>
</cp:coreProperties>
</file>