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4257" w14:textId="442DD036" w:rsidR="00E914CD" w:rsidRDefault="00E914CD">
      <w:r>
        <w:t>Test Repo</w:t>
      </w:r>
    </w:p>
    <w:sectPr w:rsidR="00E9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CD"/>
    <w:rsid w:val="00E9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29377"/>
  <w15:chartTrackingRefBased/>
  <w15:docId w15:val="{DEA7A0BE-44CA-9E4E-A8D8-736A6CE6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Conrad F</dc:creator>
  <cp:keywords/>
  <dc:description/>
  <cp:lastModifiedBy>Li, Conrad F</cp:lastModifiedBy>
  <cp:revision>1</cp:revision>
  <dcterms:created xsi:type="dcterms:W3CDTF">2023-03-28T19:24:00Z</dcterms:created>
  <dcterms:modified xsi:type="dcterms:W3CDTF">2023-03-28T19:24:00Z</dcterms:modified>
</cp:coreProperties>
</file>