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77EC0" w14:textId="77777777" w:rsidR="00D4290F" w:rsidRPr="00E01B87" w:rsidRDefault="00D4290F" w:rsidP="00D4290F">
      <w:pPr>
        <w:tabs>
          <w:tab w:val="center" w:pos="4680"/>
        </w:tabs>
        <w:suppressAutoHyphens/>
        <w:spacing w:line="240" w:lineRule="atLeast"/>
        <w:jc w:val="center"/>
        <w:rPr>
          <w:rFonts w:ascii="Arial" w:hAnsi="Arial" w:cs="Arial"/>
          <w:b/>
          <w:spacing w:val="-3"/>
          <w:sz w:val="28"/>
          <w:szCs w:val="28"/>
          <w:lang w:val="fr-FR"/>
        </w:rPr>
      </w:pPr>
      <w:bookmarkStart w:id="0" w:name="_GoBack"/>
      <w:bookmarkEnd w:id="0"/>
      <w:r w:rsidRPr="00E01B87">
        <w:rPr>
          <w:rFonts w:ascii="Arial" w:hAnsi="Arial" w:cs="Arial"/>
          <w:b/>
          <w:spacing w:val="-3"/>
          <w:sz w:val="28"/>
          <w:szCs w:val="28"/>
          <w:lang w:val="fr-FR"/>
        </w:rPr>
        <w:t xml:space="preserve">Syllabus for </w:t>
      </w:r>
      <w:proofErr w:type="spellStart"/>
      <w:r w:rsidRPr="00E01B87">
        <w:rPr>
          <w:rFonts w:ascii="Arial" w:hAnsi="Arial" w:cs="Arial"/>
          <w:b/>
          <w:spacing w:val="-3"/>
          <w:sz w:val="28"/>
          <w:szCs w:val="28"/>
          <w:lang w:val="fr-FR"/>
        </w:rPr>
        <w:t>Chem</w:t>
      </w:r>
      <w:r w:rsidR="00EA3776">
        <w:rPr>
          <w:rFonts w:ascii="Arial" w:hAnsi="Arial" w:cs="Arial"/>
          <w:b/>
          <w:spacing w:val="-3"/>
          <w:sz w:val="28"/>
          <w:szCs w:val="28"/>
          <w:lang w:val="fr-FR"/>
        </w:rPr>
        <w:t>istry</w:t>
      </w:r>
      <w:proofErr w:type="spellEnd"/>
      <w:r w:rsidRPr="00E01B87">
        <w:rPr>
          <w:rFonts w:ascii="Arial" w:hAnsi="Arial" w:cs="Arial"/>
          <w:b/>
          <w:spacing w:val="-3"/>
          <w:sz w:val="28"/>
          <w:szCs w:val="28"/>
          <w:lang w:val="fr-FR"/>
        </w:rPr>
        <w:t xml:space="preserve"> </w:t>
      </w:r>
      <w:r>
        <w:rPr>
          <w:rFonts w:ascii="Arial" w:hAnsi="Arial" w:cs="Arial"/>
          <w:b/>
          <w:spacing w:val="-3"/>
          <w:sz w:val="28"/>
          <w:szCs w:val="28"/>
          <w:lang w:val="fr-FR"/>
        </w:rPr>
        <w:t>302</w:t>
      </w:r>
      <w:r w:rsidRPr="00E01B87">
        <w:rPr>
          <w:rFonts w:ascii="Arial" w:hAnsi="Arial" w:cs="Arial"/>
          <w:b/>
          <w:spacing w:val="-3"/>
          <w:sz w:val="28"/>
          <w:szCs w:val="28"/>
          <w:lang w:val="fr-FR"/>
        </w:rPr>
        <w:t xml:space="preserve">, </w:t>
      </w:r>
      <w:r>
        <w:rPr>
          <w:rFonts w:ascii="Arial" w:hAnsi="Arial" w:cs="Arial"/>
          <w:b/>
          <w:spacing w:val="-3"/>
          <w:sz w:val="28"/>
          <w:szCs w:val="28"/>
          <w:lang w:val="fr-FR"/>
        </w:rPr>
        <w:t xml:space="preserve">Physical </w:t>
      </w:r>
      <w:proofErr w:type="spellStart"/>
      <w:r>
        <w:rPr>
          <w:rFonts w:ascii="Arial" w:hAnsi="Arial" w:cs="Arial"/>
          <w:b/>
          <w:spacing w:val="-3"/>
          <w:sz w:val="28"/>
          <w:szCs w:val="28"/>
          <w:lang w:val="fr-FR"/>
        </w:rPr>
        <w:t>Chemistry</w:t>
      </w:r>
      <w:proofErr w:type="spellEnd"/>
      <w:r>
        <w:rPr>
          <w:rFonts w:ascii="Arial" w:hAnsi="Arial" w:cs="Arial"/>
          <w:b/>
          <w:spacing w:val="-3"/>
          <w:sz w:val="28"/>
          <w:szCs w:val="28"/>
          <w:lang w:val="fr-FR"/>
        </w:rPr>
        <w:t xml:space="preserve"> II</w:t>
      </w:r>
    </w:p>
    <w:p w14:paraId="50668EE0" w14:textId="77777777" w:rsidR="00D4290F" w:rsidRDefault="00D4290F" w:rsidP="00D4290F">
      <w:pPr>
        <w:tabs>
          <w:tab w:val="center" w:pos="4680"/>
        </w:tabs>
        <w:suppressAutoHyphens/>
        <w:spacing w:line="240" w:lineRule="atLeast"/>
        <w:jc w:val="center"/>
        <w:rPr>
          <w:rFonts w:ascii="Arial" w:hAnsi="Arial" w:cs="Arial"/>
          <w:b/>
          <w:spacing w:val="-3"/>
          <w:sz w:val="28"/>
          <w:szCs w:val="28"/>
        </w:rPr>
      </w:pPr>
      <w:r w:rsidRPr="00E01B87">
        <w:rPr>
          <w:rFonts w:ascii="Arial" w:hAnsi="Arial" w:cs="Arial"/>
          <w:b/>
          <w:spacing w:val="-3"/>
          <w:sz w:val="28"/>
          <w:szCs w:val="28"/>
        </w:rPr>
        <w:t xml:space="preserve"> Spring Semester 201</w:t>
      </w:r>
      <w:r>
        <w:rPr>
          <w:rFonts w:ascii="Arial" w:hAnsi="Arial" w:cs="Arial"/>
          <w:b/>
          <w:spacing w:val="-3"/>
          <w:sz w:val="28"/>
          <w:szCs w:val="28"/>
        </w:rPr>
        <w:t>5</w:t>
      </w:r>
    </w:p>
    <w:p w14:paraId="577136C4" w14:textId="77777777" w:rsidR="00DF2BA8" w:rsidRPr="00E01B87" w:rsidRDefault="00DF2BA8" w:rsidP="00D4290F">
      <w:pPr>
        <w:tabs>
          <w:tab w:val="center" w:pos="4680"/>
        </w:tabs>
        <w:suppressAutoHyphens/>
        <w:spacing w:line="240" w:lineRule="atLeast"/>
        <w:jc w:val="center"/>
        <w:rPr>
          <w:rFonts w:ascii="Arial" w:hAnsi="Arial" w:cs="Arial"/>
          <w:b/>
          <w:spacing w:val="-3"/>
          <w:sz w:val="28"/>
          <w:szCs w:val="28"/>
        </w:rPr>
      </w:pPr>
    </w:p>
    <w:p w14:paraId="0983FC6C" w14:textId="3166FFD4" w:rsidR="00D4290F" w:rsidRPr="00D068DC" w:rsidRDefault="00D4290F" w:rsidP="00D4290F">
      <w:pPr>
        <w:rPr>
          <w:rFonts w:cs="Times New Roman"/>
          <w:b/>
          <w:sz w:val="28"/>
          <w:szCs w:val="28"/>
        </w:rPr>
      </w:pPr>
      <w:r w:rsidRPr="00D068DC">
        <w:rPr>
          <w:rFonts w:cs="Times New Roman"/>
          <w:b/>
          <w:sz w:val="28"/>
          <w:szCs w:val="28"/>
        </w:rPr>
        <w:t>In</w:t>
      </w:r>
      <w:r w:rsidR="00DF2BA8" w:rsidRPr="00D068DC">
        <w:rPr>
          <w:rFonts w:cs="Times New Roman"/>
          <w:b/>
          <w:sz w:val="28"/>
          <w:szCs w:val="28"/>
        </w:rPr>
        <w:t>troduction to Quantum Mechanics:</w:t>
      </w:r>
    </w:p>
    <w:p w14:paraId="277774EE" w14:textId="77777777" w:rsidR="00D4290F" w:rsidRPr="00D068DC" w:rsidRDefault="00D4290F" w:rsidP="00D4290F">
      <w:pPr>
        <w:rPr>
          <w:rFonts w:cs="Arial"/>
          <w:spacing w:val="-3"/>
        </w:rPr>
      </w:pPr>
    </w:p>
    <w:p w14:paraId="2CCDA30E" w14:textId="2CFC9182" w:rsidR="00D4290F" w:rsidRPr="00D068DC" w:rsidRDefault="00D4290F" w:rsidP="00D4290F">
      <w:pPr>
        <w:rPr>
          <w:rFonts w:cs="Times New Roman"/>
        </w:rPr>
      </w:pPr>
      <w:r w:rsidRPr="00D068DC">
        <w:rPr>
          <w:rFonts w:cs="Arial"/>
          <w:b/>
          <w:spacing w:val="-3"/>
          <w:u w:val="single"/>
        </w:rPr>
        <w:t>Lecture:</w:t>
      </w:r>
      <w:r w:rsidRPr="00D068DC">
        <w:rPr>
          <w:rFonts w:cs="Arial"/>
          <w:spacing w:val="-3"/>
        </w:rPr>
        <w:t xml:space="preserve">  </w:t>
      </w:r>
      <w:r w:rsidRPr="00D068DC">
        <w:rPr>
          <w:rFonts w:cs="Arial"/>
        </w:rPr>
        <w:t xml:space="preserve">MWF </w:t>
      </w:r>
      <w:r w:rsidR="00F8779E">
        <w:rPr>
          <w:rFonts w:cs="Verdana"/>
        </w:rPr>
        <w:t>12:3</w:t>
      </w:r>
      <w:r w:rsidR="00DF2BA8" w:rsidRPr="00D068DC">
        <w:rPr>
          <w:rFonts w:cs="Verdana"/>
        </w:rPr>
        <w:t>5-1:25pm</w:t>
      </w:r>
      <w:r w:rsidR="00E86163">
        <w:rPr>
          <w:rFonts w:cs="Arial"/>
        </w:rPr>
        <w:t xml:space="preserve"> Flanner Hall 105</w:t>
      </w:r>
      <w:r w:rsidR="00F8779E">
        <w:rPr>
          <w:rFonts w:cs="Arial"/>
        </w:rPr>
        <w:t>,</w:t>
      </w:r>
      <w:r w:rsidR="00371B3F">
        <w:rPr>
          <w:rFonts w:cs="Arial"/>
        </w:rPr>
        <w:t xml:space="preserve"> </w:t>
      </w:r>
      <w:r w:rsidR="00DF2BA8" w:rsidRPr="00D068DC">
        <w:rPr>
          <w:rFonts w:cs="Arial"/>
        </w:rPr>
        <w:t>Discussion: M</w:t>
      </w:r>
      <w:r w:rsidRPr="00D068DC">
        <w:rPr>
          <w:rFonts w:cs="Arial"/>
        </w:rPr>
        <w:t xml:space="preserve"> </w:t>
      </w:r>
      <w:r w:rsidR="00DF2BA8" w:rsidRPr="00D068DC">
        <w:rPr>
          <w:rFonts w:cs="Arial"/>
        </w:rPr>
        <w:t>1:40-2:30</w:t>
      </w:r>
      <w:r w:rsidRPr="00D068DC">
        <w:rPr>
          <w:rFonts w:cs="Arial"/>
        </w:rPr>
        <w:t xml:space="preserve">pm </w:t>
      </w:r>
      <w:r w:rsidR="00DF2BA8" w:rsidRPr="00D068DC">
        <w:rPr>
          <w:rFonts w:cs="Arial"/>
        </w:rPr>
        <w:t>Faller Hall 105</w:t>
      </w:r>
    </w:p>
    <w:p w14:paraId="43C095FC" w14:textId="77777777" w:rsidR="00D4290F" w:rsidRPr="00D068DC" w:rsidRDefault="00D4290F" w:rsidP="00D4290F">
      <w:pPr>
        <w:rPr>
          <w:rFonts w:cs="Times New Roman"/>
        </w:rPr>
      </w:pPr>
    </w:p>
    <w:p w14:paraId="4E46BEE9" w14:textId="77777777" w:rsidR="00D4290F" w:rsidRPr="00D068DC" w:rsidRDefault="00D4290F" w:rsidP="00D4290F">
      <w:pPr>
        <w:tabs>
          <w:tab w:val="left" w:pos="-720"/>
        </w:tabs>
        <w:suppressAutoHyphens/>
        <w:spacing w:line="240" w:lineRule="atLeast"/>
        <w:rPr>
          <w:rFonts w:cs="Arial"/>
          <w:spacing w:val="-3"/>
        </w:rPr>
      </w:pPr>
      <w:r w:rsidRPr="00D068DC">
        <w:rPr>
          <w:rFonts w:cs="Arial"/>
          <w:b/>
          <w:spacing w:val="-3"/>
          <w:u w:val="single"/>
        </w:rPr>
        <w:t>Instructor</w:t>
      </w:r>
      <w:r w:rsidRPr="00D068DC">
        <w:rPr>
          <w:rFonts w:cs="Arial"/>
          <w:spacing w:val="-3"/>
        </w:rPr>
        <w:t xml:space="preserve">:  Dr. Conrad </w:t>
      </w:r>
      <w:proofErr w:type="spellStart"/>
      <w:r w:rsidRPr="00D068DC">
        <w:rPr>
          <w:rFonts w:cs="Arial"/>
          <w:spacing w:val="-3"/>
        </w:rPr>
        <w:t>Naleway</w:t>
      </w:r>
      <w:proofErr w:type="spellEnd"/>
      <w:r w:rsidRPr="00D068DC">
        <w:rPr>
          <w:rFonts w:cs="Arial"/>
          <w:spacing w:val="-3"/>
        </w:rPr>
        <w:t xml:space="preserve">, </w:t>
      </w:r>
    </w:p>
    <w:p w14:paraId="0B16CCBC" w14:textId="77777777" w:rsidR="00D4290F" w:rsidRPr="00D068DC" w:rsidRDefault="00D4290F" w:rsidP="00D4290F">
      <w:pPr>
        <w:tabs>
          <w:tab w:val="left" w:pos="-720"/>
        </w:tabs>
        <w:suppressAutoHyphens/>
        <w:spacing w:line="240" w:lineRule="atLeast"/>
        <w:rPr>
          <w:rFonts w:cs="Arial"/>
          <w:spacing w:val="-3"/>
        </w:rPr>
      </w:pPr>
      <w:r w:rsidRPr="00D068DC">
        <w:rPr>
          <w:rFonts w:cs="Arial"/>
          <w:spacing w:val="-3"/>
        </w:rPr>
        <w:t>Flanner Hall 200C, Phone 773-508-3115</w:t>
      </w:r>
    </w:p>
    <w:p w14:paraId="04B904D8" w14:textId="77777777" w:rsidR="00D4290F" w:rsidRPr="00D068DC" w:rsidRDefault="00D4290F" w:rsidP="00D4290F">
      <w:pPr>
        <w:tabs>
          <w:tab w:val="left" w:pos="-720"/>
        </w:tabs>
        <w:suppressAutoHyphens/>
        <w:spacing w:line="240" w:lineRule="atLeast"/>
        <w:rPr>
          <w:rFonts w:cs="Arial"/>
          <w:spacing w:val="-3"/>
          <w:lang w:val="it-IT"/>
        </w:rPr>
      </w:pPr>
      <w:r w:rsidRPr="00D068DC">
        <w:rPr>
          <w:rFonts w:cs="Arial"/>
          <w:spacing w:val="-3"/>
          <w:lang w:val="it-IT"/>
        </w:rPr>
        <w:t xml:space="preserve">E-mail: cnalewa@luc.edu. </w:t>
      </w:r>
    </w:p>
    <w:p w14:paraId="48FB7CF4" w14:textId="3027F764" w:rsidR="00D4290F" w:rsidRPr="00D068DC" w:rsidRDefault="00D4290F" w:rsidP="00D4290F">
      <w:pPr>
        <w:tabs>
          <w:tab w:val="left" w:pos="-720"/>
        </w:tabs>
        <w:suppressAutoHyphens/>
        <w:spacing w:line="240" w:lineRule="atLeast"/>
        <w:rPr>
          <w:rFonts w:cs="Arial"/>
          <w:spacing w:val="-3"/>
        </w:rPr>
      </w:pPr>
      <w:r w:rsidRPr="00D068DC">
        <w:rPr>
          <w:rFonts w:cs="Arial"/>
          <w:spacing w:val="-3"/>
        </w:rPr>
        <w:t xml:space="preserve">Office hours:  </w:t>
      </w:r>
      <w:r w:rsidR="00E26411">
        <w:rPr>
          <w:rFonts w:cs="Arial"/>
          <w:spacing w:val="-3"/>
        </w:rPr>
        <w:t>WF 10:30-11:30am</w:t>
      </w:r>
      <w:r w:rsidRPr="00D068DC">
        <w:rPr>
          <w:rFonts w:cs="Arial"/>
          <w:spacing w:val="-3"/>
        </w:rPr>
        <w:t xml:space="preserve"> plus by appointment</w:t>
      </w:r>
      <w:r w:rsidR="00E26411">
        <w:rPr>
          <w:rFonts w:cs="Arial"/>
          <w:spacing w:val="-3"/>
        </w:rPr>
        <w:t xml:space="preserve"> and weekly review sessions (</w:t>
      </w:r>
      <w:proofErr w:type="spellStart"/>
      <w:proofErr w:type="gramStart"/>
      <w:r w:rsidR="00E26411">
        <w:rPr>
          <w:rFonts w:cs="Arial"/>
          <w:spacing w:val="-3"/>
        </w:rPr>
        <w:t>tba</w:t>
      </w:r>
      <w:proofErr w:type="spellEnd"/>
      <w:proofErr w:type="gramEnd"/>
      <w:r w:rsidR="00E26411">
        <w:rPr>
          <w:rFonts w:cs="Arial"/>
          <w:spacing w:val="-3"/>
        </w:rPr>
        <w:t>)</w:t>
      </w:r>
    </w:p>
    <w:p w14:paraId="72F5761A" w14:textId="77777777" w:rsidR="00D4290F" w:rsidRPr="00D068DC" w:rsidRDefault="00D4290F" w:rsidP="00D4290F">
      <w:pPr>
        <w:tabs>
          <w:tab w:val="left" w:pos="-720"/>
        </w:tabs>
        <w:suppressAutoHyphens/>
        <w:spacing w:line="240" w:lineRule="atLeast"/>
        <w:rPr>
          <w:rFonts w:cs="Arial"/>
          <w:spacing w:val="-3"/>
        </w:rPr>
      </w:pPr>
    </w:p>
    <w:p w14:paraId="4DC0BF00" w14:textId="77777777" w:rsidR="00D4290F" w:rsidRPr="00D068DC" w:rsidRDefault="00D4290F" w:rsidP="00D4290F">
      <w:pPr>
        <w:tabs>
          <w:tab w:val="left" w:pos="-720"/>
        </w:tabs>
        <w:suppressAutoHyphens/>
        <w:spacing w:line="240" w:lineRule="atLeast"/>
        <w:rPr>
          <w:rFonts w:cs="Arial"/>
          <w:spacing w:val="-3"/>
        </w:rPr>
      </w:pPr>
      <w:r w:rsidRPr="00D068DC">
        <w:rPr>
          <w:rFonts w:cs="Arial"/>
          <w:b/>
          <w:spacing w:val="-3"/>
          <w:u w:val="single"/>
        </w:rPr>
        <w:t>Textbook</w:t>
      </w:r>
      <w:r w:rsidRPr="00D068DC">
        <w:rPr>
          <w:rFonts w:cs="Arial"/>
          <w:spacing w:val="-3"/>
          <w:u w:val="single"/>
        </w:rPr>
        <w:t>:</w:t>
      </w:r>
      <w:r w:rsidRPr="00D068DC">
        <w:rPr>
          <w:rFonts w:cs="Arial"/>
          <w:spacing w:val="-3"/>
        </w:rPr>
        <w:t xml:space="preserve"> </w:t>
      </w:r>
      <w:r w:rsidRPr="00E86163">
        <w:rPr>
          <w:rFonts w:cs="Arial"/>
          <w:i/>
          <w:spacing w:val="-3"/>
        </w:rPr>
        <w:t>Physical Chemistry</w:t>
      </w:r>
      <w:r w:rsidRPr="00D068DC">
        <w:rPr>
          <w:rFonts w:cs="Arial"/>
          <w:spacing w:val="-3"/>
        </w:rPr>
        <w:t>, Atkins &amp; De Paula, W.H. Freeman, 10th Edition</w:t>
      </w:r>
    </w:p>
    <w:p w14:paraId="766C5111" w14:textId="77777777" w:rsidR="00D4290F" w:rsidRPr="00D068DC" w:rsidRDefault="00D4290F" w:rsidP="00D4290F">
      <w:pPr>
        <w:rPr>
          <w:rFonts w:cs="Times New Roman"/>
        </w:rPr>
      </w:pPr>
    </w:p>
    <w:p w14:paraId="346EF2DC" w14:textId="77777777" w:rsidR="00D4290F" w:rsidRPr="00D068DC" w:rsidRDefault="00D4290F" w:rsidP="00D4290F">
      <w:pPr>
        <w:rPr>
          <w:rFonts w:cs="Times New Roman"/>
        </w:rPr>
      </w:pPr>
      <w:r w:rsidRPr="00D068DC">
        <w:rPr>
          <w:rFonts w:cs="Times New Roman"/>
          <w:b/>
          <w:u w:val="single"/>
        </w:rPr>
        <w:t>Course Prerequisites</w:t>
      </w:r>
      <w:r w:rsidRPr="00D068DC">
        <w:rPr>
          <w:rFonts w:cs="Times New Roman"/>
        </w:rPr>
        <w:t>: Chemistry 301 and Math 263 (Multivariate Calculus). Math 264 (Ordinary Diff. Eq.) is strongly encouraged. If you have not completed the course prerequisites, you may be administratively dropped from the class. Please discuss this with the instructor immediately!</w:t>
      </w:r>
    </w:p>
    <w:p w14:paraId="1F67BB2A" w14:textId="77777777" w:rsidR="00D4290F" w:rsidRPr="00D068DC" w:rsidRDefault="00D4290F" w:rsidP="00D4290F">
      <w:pPr>
        <w:rPr>
          <w:rFonts w:cs="Times New Roman"/>
        </w:rPr>
      </w:pPr>
    </w:p>
    <w:p w14:paraId="6983FA8B" w14:textId="77777777" w:rsidR="00D4290F" w:rsidRPr="00D068DC" w:rsidRDefault="00D4290F" w:rsidP="00D4290F">
      <w:pPr>
        <w:rPr>
          <w:rFonts w:cs="Times New Roman"/>
          <w:b/>
          <w:u w:val="single"/>
        </w:rPr>
      </w:pPr>
      <w:r w:rsidRPr="00D068DC">
        <w:rPr>
          <w:rFonts w:cs="Times New Roman"/>
          <w:b/>
          <w:u w:val="single"/>
        </w:rPr>
        <w:t>Course Overview</w:t>
      </w:r>
    </w:p>
    <w:p w14:paraId="072FA0DC" w14:textId="6578BF99" w:rsidR="00D4290F" w:rsidRPr="00D068DC" w:rsidRDefault="00D4290F" w:rsidP="00D4290F">
      <w:pPr>
        <w:rPr>
          <w:rFonts w:cs="Times New Roman"/>
        </w:rPr>
      </w:pPr>
      <w:r w:rsidRPr="00D068DC">
        <w:rPr>
          <w:rFonts w:cs="Times New Roman"/>
        </w:rPr>
        <w:t xml:space="preserve">Physical </w:t>
      </w:r>
      <w:r w:rsidR="00F10734">
        <w:rPr>
          <w:rFonts w:cs="Times New Roman"/>
        </w:rPr>
        <w:t xml:space="preserve">Chemistry II </w:t>
      </w:r>
      <w:r w:rsidRPr="00D068DC">
        <w:rPr>
          <w:rFonts w:cs="Times New Roman"/>
        </w:rPr>
        <w:t xml:space="preserve">will </w:t>
      </w:r>
      <w:r w:rsidR="00E86163">
        <w:rPr>
          <w:rFonts w:cs="Times New Roman"/>
        </w:rPr>
        <w:t>explore</w:t>
      </w:r>
      <w:r w:rsidRPr="00D068DC">
        <w:rPr>
          <w:rFonts w:cs="Times New Roman"/>
        </w:rPr>
        <w:t xml:space="preserve"> beyond the macroscopic world of thermodynamics and </w:t>
      </w:r>
      <w:r w:rsidR="00E86163">
        <w:rPr>
          <w:rFonts w:cs="Times New Roman"/>
        </w:rPr>
        <w:t>explore the quantum mechanical principles needed</w:t>
      </w:r>
      <w:r w:rsidRPr="00D068DC">
        <w:rPr>
          <w:rFonts w:cs="Times New Roman"/>
        </w:rPr>
        <w:t xml:space="preserve"> to understand atomic and molecular structure. </w:t>
      </w:r>
      <w:r w:rsidR="00E86163">
        <w:rPr>
          <w:rFonts w:cs="Times New Roman"/>
        </w:rPr>
        <w:t>This</w:t>
      </w:r>
      <w:r w:rsidRPr="00D068DC">
        <w:rPr>
          <w:rFonts w:cs="Times New Roman"/>
        </w:rPr>
        <w:t xml:space="preserve"> will start with the historical development and fundamentals of quantum mechanics as it applies to </w:t>
      </w:r>
      <w:r w:rsidR="00E86163">
        <w:rPr>
          <w:rFonts w:cs="Times New Roman"/>
        </w:rPr>
        <w:t>the world around us</w:t>
      </w:r>
      <w:r w:rsidRPr="00D068DC">
        <w:rPr>
          <w:rFonts w:cs="Times New Roman"/>
        </w:rPr>
        <w:t xml:space="preserve"> and then apply th</w:t>
      </w:r>
      <w:r w:rsidR="0038712C" w:rsidRPr="00D068DC">
        <w:rPr>
          <w:rFonts w:cs="Times New Roman"/>
        </w:rPr>
        <w:t xml:space="preserve">e </w:t>
      </w:r>
      <w:r w:rsidR="008116B2">
        <w:rPr>
          <w:rFonts w:cs="Times New Roman"/>
        </w:rPr>
        <w:t>methods</w:t>
      </w:r>
      <w:r w:rsidR="00E86163">
        <w:rPr>
          <w:rFonts w:cs="Times New Roman"/>
        </w:rPr>
        <w:t xml:space="preserve"> learned to hydrogen-</w:t>
      </w:r>
      <w:r w:rsidR="0038712C" w:rsidRPr="00D068DC">
        <w:rPr>
          <w:rFonts w:cs="Times New Roman"/>
        </w:rPr>
        <w:t xml:space="preserve">type </w:t>
      </w:r>
      <w:r w:rsidRPr="00D068DC">
        <w:rPr>
          <w:rFonts w:cs="Times New Roman"/>
        </w:rPr>
        <w:t xml:space="preserve">atoms. </w:t>
      </w:r>
      <w:r w:rsidR="00E86163">
        <w:rPr>
          <w:rFonts w:cs="Times New Roman"/>
        </w:rPr>
        <w:t xml:space="preserve">Using these principles, the class </w:t>
      </w:r>
      <w:r w:rsidRPr="00D068DC">
        <w:rPr>
          <w:rFonts w:cs="Times New Roman"/>
        </w:rPr>
        <w:t xml:space="preserve">will </w:t>
      </w:r>
      <w:r w:rsidR="00E86163">
        <w:rPr>
          <w:rFonts w:cs="Times New Roman"/>
        </w:rPr>
        <w:t>focus</w:t>
      </w:r>
      <w:r w:rsidRPr="00D068DC">
        <w:rPr>
          <w:rFonts w:cs="Times New Roman"/>
        </w:rPr>
        <w:t xml:space="preserve"> </w:t>
      </w:r>
      <w:r w:rsidR="00E86163">
        <w:rPr>
          <w:rFonts w:cs="Times New Roman"/>
        </w:rPr>
        <w:t xml:space="preserve">on </w:t>
      </w:r>
      <w:r w:rsidRPr="00D068DC">
        <w:rPr>
          <w:rFonts w:cs="Times New Roman"/>
        </w:rPr>
        <w:t>atomic and molec</w:t>
      </w:r>
      <w:r w:rsidR="00E86163">
        <w:rPr>
          <w:rFonts w:cs="Times New Roman"/>
        </w:rPr>
        <w:t>ular spectroscopy, and finally finish by touching on the field of statistical mechanics to see how</w:t>
      </w:r>
      <w:r w:rsidRPr="00D068DC">
        <w:rPr>
          <w:rFonts w:cs="Times New Roman"/>
        </w:rPr>
        <w:t xml:space="preserve"> the microscopic world </w:t>
      </w:r>
      <w:r w:rsidR="00E86163">
        <w:rPr>
          <w:rFonts w:cs="Times New Roman"/>
        </w:rPr>
        <w:t xml:space="preserve">can be linked </w:t>
      </w:r>
      <w:r w:rsidRPr="00D068DC">
        <w:rPr>
          <w:rFonts w:cs="Times New Roman"/>
        </w:rPr>
        <w:t>to the macroscopic.</w:t>
      </w:r>
    </w:p>
    <w:p w14:paraId="430B42A3" w14:textId="77777777" w:rsidR="001B66C8" w:rsidRPr="00D068DC" w:rsidRDefault="001B66C8" w:rsidP="00D4290F">
      <w:pPr>
        <w:rPr>
          <w:rFonts w:cs="Times New Roman"/>
        </w:rPr>
      </w:pPr>
    </w:p>
    <w:p w14:paraId="5D610700" w14:textId="77777777" w:rsidR="001B66C8" w:rsidRPr="00D068DC" w:rsidRDefault="001B66C8" w:rsidP="001B66C8">
      <w:pPr>
        <w:rPr>
          <w:rFonts w:cs="Times New Roman"/>
          <w:b/>
          <w:u w:val="single"/>
        </w:rPr>
      </w:pPr>
      <w:r w:rsidRPr="00D068DC">
        <w:rPr>
          <w:rFonts w:cs="Times New Roman"/>
          <w:b/>
          <w:u w:val="single"/>
        </w:rPr>
        <w:t>Course Structure</w:t>
      </w:r>
    </w:p>
    <w:p w14:paraId="22084507" w14:textId="6276E8D7" w:rsidR="001B66C8" w:rsidRPr="00D068DC" w:rsidRDefault="001B66C8" w:rsidP="001B66C8">
      <w:pPr>
        <w:rPr>
          <w:rFonts w:cs="Times New Roman"/>
        </w:rPr>
      </w:pPr>
      <w:r w:rsidRPr="00D068DC">
        <w:rPr>
          <w:rFonts w:cs="Times New Roman"/>
        </w:rPr>
        <w:t xml:space="preserve">There are three 50-minute lectures (MWF) and one 50-minute discussion section (M) per week. </w:t>
      </w:r>
      <w:r w:rsidR="00E86163">
        <w:rPr>
          <w:rFonts w:cs="Times New Roman"/>
        </w:rPr>
        <w:t>Even though lectures are extremely important</w:t>
      </w:r>
      <w:r w:rsidRPr="00D068DC">
        <w:rPr>
          <w:rFonts w:cs="Times New Roman"/>
        </w:rPr>
        <w:t>, you will gain much more by completing assigned reading and problem sets BEFORE the lecture</w:t>
      </w:r>
      <w:r w:rsidR="00E86163">
        <w:rPr>
          <w:rFonts w:cs="Times New Roman"/>
        </w:rPr>
        <w:t>s</w:t>
      </w:r>
      <w:r w:rsidRPr="00D068DC">
        <w:rPr>
          <w:rFonts w:cs="Times New Roman"/>
        </w:rPr>
        <w:t>. By coming to lecture prepared</w:t>
      </w:r>
      <w:r w:rsidR="00E86163">
        <w:rPr>
          <w:rFonts w:cs="Times New Roman"/>
        </w:rPr>
        <w:t xml:space="preserve"> having read the text and thought about these topics</w:t>
      </w:r>
      <w:r w:rsidRPr="00D068DC">
        <w:rPr>
          <w:rFonts w:cs="Times New Roman"/>
        </w:rPr>
        <w:t xml:space="preserve">, you will be able to </w:t>
      </w:r>
      <w:r w:rsidR="00D72FFE">
        <w:rPr>
          <w:rFonts w:cs="Times New Roman"/>
        </w:rPr>
        <w:t>follow presented materials</w:t>
      </w:r>
      <w:r w:rsidR="006103CD">
        <w:rPr>
          <w:rFonts w:cs="Times New Roman"/>
        </w:rPr>
        <w:t xml:space="preserve"> and </w:t>
      </w:r>
      <w:r w:rsidR="00D72FFE">
        <w:rPr>
          <w:rFonts w:cs="Times New Roman"/>
        </w:rPr>
        <w:t>fill in any remaining gaps.  Additionally, you</w:t>
      </w:r>
      <w:r w:rsidRPr="00D068DC">
        <w:rPr>
          <w:rFonts w:cs="Times New Roman"/>
        </w:rPr>
        <w:t xml:space="preserve"> </w:t>
      </w:r>
      <w:r w:rsidR="00E86163">
        <w:rPr>
          <w:rFonts w:cs="Times New Roman"/>
        </w:rPr>
        <w:t>be able to</w:t>
      </w:r>
      <w:r w:rsidRPr="00D068DC">
        <w:rPr>
          <w:rFonts w:cs="Times New Roman"/>
        </w:rPr>
        <w:t xml:space="preserve"> ask </w:t>
      </w:r>
      <w:r w:rsidR="00D72FFE">
        <w:rPr>
          <w:rFonts w:cs="Times New Roman"/>
        </w:rPr>
        <w:t xml:space="preserve">key </w:t>
      </w:r>
      <w:r w:rsidRPr="00D068DC">
        <w:rPr>
          <w:rFonts w:cs="Times New Roman"/>
        </w:rPr>
        <w:t xml:space="preserve">questions to better comprehend the </w:t>
      </w:r>
      <w:r w:rsidR="00E86163">
        <w:rPr>
          <w:rFonts w:cs="Times New Roman"/>
        </w:rPr>
        <w:t xml:space="preserve">complex </w:t>
      </w:r>
      <w:r w:rsidRPr="00D068DC">
        <w:rPr>
          <w:rFonts w:cs="Times New Roman"/>
        </w:rPr>
        <w:t>material.</w:t>
      </w:r>
      <w:r w:rsidR="00E86163">
        <w:rPr>
          <w:rFonts w:cs="Times New Roman"/>
        </w:rPr>
        <w:t xml:space="preserve"> </w:t>
      </w:r>
      <w:r w:rsidRPr="00D068DC">
        <w:rPr>
          <w:rFonts w:cs="Times New Roman"/>
        </w:rPr>
        <w:t xml:space="preserve">The three keys to success in </w:t>
      </w:r>
      <w:r w:rsidR="00E86163">
        <w:rPr>
          <w:rFonts w:cs="Times New Roman"/>
        </w:rPr>
        <w:t>our class</w:t>
      </w:r>
      <w:r w:rsidRPr="00D068DC">
        <w:rPr>
          <w:rFonts w:cs="Times New Roman"/>
        </w:rPr>
        <w:t xml:space="preserve"> are</w:t>
      </w:r>
      <w:r w:rsidR="00E86163">
        <w:rPr>
          <w:rFonts w:cs="Times New Roman"/>
        </w:rPr>
        <w:t xml:space="preserve">: </w:t>
      </w:r>
      <w:r w:rsidRPr="00D068DC">
        <w:rPr>
          <w:rFonts w:cs="Times New Roman"/>
        </w:rPr>
        <w:t xml:space="preserve"> reading the text</w:t>
      </w:r>
      <w:r w:rsidR="00E86163">
        <w:rPr>
          <w:rFonts w:cs="Times New Roman"/>
        </w:rPr>
        <w:t>book</w:t>
      </w:r>
      <w:r w:rsidRPr="00D068DC">
        <w:rPr>
          <w:rFonts w:cs="Times New Roman"/>
        </w:rPr>
        <w:t xml:space="preserve">, solving as many problems as </w:t>
      </w:r>
      <w:proofErr w:type="gramStart"/>
      <w:r w:rsidR="00D72FFE">
        <w:rPr>
          <w:rFonts w:cs="Times New Roman"/>
        </w:rPr>
        <w:t>possible,</w:t>
      </w:r>
      <w:proofErr w:type="gramEnd"/>
      <w:r w:rsidR="00D72FFE">
        <w:rPr>
          <w:rFonts w:cs="Times New Roman"/>
        </w:rPr>
        <w:t xml:space="preserve"> and asking questions.  </w:t>
      </w:r>
      <w:r w:rsidR="00E86163">
        <w:rPr>
          <w:rFonts w:cs="Times New Roman"/>
        </w:rPr>
        <w:t xml:space="preserve">Asking </w:t>
      </w:r>
      <w:r w:rsidRPr="00D068DC">
        <w:rPr>
          <w:rFonts w:cs="Times New Roman"/>
        </w:rPr>
        <w:t xml:space="preserve">questions </w:t>
      </w:r>
      <w:r w:rsidR="004918F3">
        <w:rPr>
          <w:rFonts w:cs="Times New Roman"/>
        </w:rPr>
        <w:t xml:space="preserve">is a clear way to organize your thinking and help capture its relevance.  Try to be proactive in this class and ask questions of me during lecture, office hours and among yourselves.  To assist, </w:t>
      </w:r>
      <w:r w:rsidR="00117415">
        <w:rPr>
          <w:rFonts w:cs="Times New Roman"/>
        </w:rPr>
        <w:t xml:space="preserve">discussion sections </w:t>
      </w:r>
      <w:r w:rsidRPr="00D068DC">
        <w:rPr>
          <w:rFonts w:cs="Times New Roman"/>
        </w:rPr>
        <w:t xml:space="preserve">will </w:t>
      </w:r>
      <w:r w:rsidR="00117415">
        <w:rPr>
          <w:rFonts w:cs="Times New Roman"/>
        </w:rPr>
        <w:t xml:space="preserve">often </w:t>
      </w:r>
      <w:r w:rsidRPr="00D068DC">
        <w:rPr>
          <w:rFonts w:cs="Times New Roman"/>
        </w:rPr>
        <w:t xml:space="preserve">groups (3-4 people) </w:t>
      </w:r>
      <w:r w:rsidR="00117415">
        <w:rPr>
          <w:rFonts w:cs="Times New Roman"/>
        </w:rPr>
        <w:t xml:space="preserve">to tackle a representative set of problems </w:t>
      </w:r>
      <w:r w:rsidRPr="00D068DC">
        <w:rPr>
          <w:rFonts w:cs="Times New Roman"/>
        </w:rPr>
        <w:t xml:space="preserve">that are similar to the </w:t>
      </w:r>
      <w:r w:rsidR="00117415">
        <w:rPr>
          <w:rFonts w:cs="Times New Roman"/>
        </w:rPr>
        <w:t>earlier assigned problems.</w:t>
      </w:r>
    </w:p>
    <w:p w14:paraId="3C8E877A" w14:textId="77777777" w:rsidR="0002292C" w:rsidRPr="00D068DC" w:rsidRDefault="0002292C" w:rsidP="001B66C8">
      <w:pPr>
        <w:rPr>
          <w:rFonts w:cs="Times New Roman"/>
        </w:rPr>
      </w:pPr>
    </w:p>
    <w:p w14:paraId="7F18B25E" w14:textId="071AAA04" w:rsidR="0002292C" w:rsidRPr="00D068DC" w:rsidRDefault="0002292C" w:rsidP="0002292C">
      <w:pPr>
        <w:rPr>
          <w:rFonts w:cs="Times New Roman"/>
          <w:b/>
          <w:u w:val="single"/>
        </w:rPr>
      </w:pPr>
      <w:r w:rsidRPr="00D068DC">
        <w:rPr>
          <w:rFonts w:cs="Times New Roman"/>
          <w:b/>
          <w:u w:val="single"/>
        </w:rPr>
        <w:t>Course Grading:</w:t>
      </w:r>
    </w:p>
    <w:p w14:paraId="6675630E" w14:textId="77777777" w:rsidR="0002292C" w:rsidRPr="00D068DC" w:rsidRDefault="0002292C" w:rsidP="0002292C">
      <w:pPr>
        <w:rPr>
          <w:rFonts w:cs="Times New Roman"/>
          <w:b/>
          <w:u w:val="single"/>
        </w:rPr>
      </w:pPr>
    </w:p>
    <w:p w14:paraId="1330D317" w14:textId="6BBED9BB" w:rsidR="0002292C" w:rsidRPr="00D068DC" w:rsidRDefault="0002292C" w:rsidP="0002292C">
      <w:pPr>
        <w:rPr>
          <w:rFonts w:cs="Times New Roman"/>
        </w:rPr>
      </w:pPr>
      <w:r w:rsidRPr="00D068DC">
        <w:rPr>
          <w:rFonts w:cs="Times New Roman"/>
          <w:b/>
        </w:rPr>
        <w:t>In class exams (50%):</w:t>
      </w:r>
      <w:r w:rsidRPr="00D068DC">
        <w:rPr>
          <w:rFonts w:cs="Times New Roman"/>
        </w:rPr>
        <w:t xml:space="preserve"> We will have four </w:t>
      </w:r>
      <w:r w:rsidR="00F07A7B">
        <w:rPr>
          <w:rFonts w:cs="Times New Roman"/>
        </w:rPr>
        <w:t>exams</w:t>
      </w:r>
      <w:r w:rsidRPr="00D068DC">
        <w:rPr>
          <w:rFonts w:cs="Times New Roman"/>
        </w:rPr>
        <w:t xml:space="preserve">. These will be </w:t>
      </w:r>
      <w:r w:rsidR="00F07A7B">
        <w:rPr>
          <w:rFonts w:cs="Times New Roman"/>
        </w:rPr>
        <w:t>take place during discussion (</w:t>
      </w:r>
      <w:r w:rsidR="00284070">
        <w:rPr>
          <w:rFonts w:cs="Times New Roman"/>
        </w:rPr>
        <w:t xml:space="preserve">Exams </w:t>
      </w:r>
      <w:r w:rsidR="00F07A7B">
        <w:rPr>
          <w:rFonts w:cs="Times New Roman"/>
        </w:rPr>
        <w:t>1</w:t>
      </w:r>
      <w:proofErr w:type="gramStart"/>
      <w:r w:rsidR="00F07A7B">
        <w:rPr>
          <w:rFonts w:cs="Times New Roman"/>
        </w:rPr>
        <w:t>,2,4</w:t>
      </w:r>
      <w:proofErr w:type="gramEnd"/>
      <w:r w:rsidR="00F07A7B">
        <w:rPr>
          <w:rFonts w:cs="Times New Roman"/>
        </w:rPr>
        <w:t>) or lecture (</w:t>
      </w:r>
      <w:r w:rsidR="00284070">
        <w:rPr>
          <w:rFonts w:cs="Times New Roman"/>
        </w:rPr>
        <w:t xml:space="preserve">Exam </w:t>
      </w:r>
      <w:r w:rsidR="00F07A7B">
        <w:rPr>
          <w:rFonts w:cs="Times New Roman"/>
        </w:rPr>
        <w:t>3)</w:t>
      </w:r>
      <w:r w:rsidRPr="00D068DC">
        <w:rPr>
          <w:rFonts w:cs="Times New Roman"/>
        </w:rPr>
        <w:t xml:space="preserve">. </w:t>
      </w:r>
      <w:r w:rsidR="00F07A7B">
        <w:rPr>
          <w:rFonts w:cs="Times New Roman"/>
        </w:rPr>
        <w:t xml:space="preserve"> The </w:t>
      </w:r>
      <w:r w:rsidRPr="00D068DC">
        <w:rPr>
          <w:rFonts w:cs="Times New Roman"/>
        </w:rPr>
        <w:t xml:space="preserve">lowest grade will be dropped. </w:t>
      </w:r>
    </w:p>
    <w:p w14:paraId="19017A6D" w14:textId="15779C70" w:rsidR="0002292C" w:rsidRPr="00F07A7B" w:rsidRDefault="0002292C" w:rsidP="0002292C">
      <w:r w:rsidRPr="00D068DC">
        <w:rPr>
          <w:rFonts w:cs="Times New Roman"/>
          <w:b/>
        </w:rPr>
        <w:t>Final Exam (25%):</w:t>
      </w:r>
      <w:r w:rsidR="00891369">
        <w:rPr>
          <w:rFonts w:cs="Times New Roman"/>
        </w:rPr>
        <w:t xml:space="preserve">  The final exam will be c</w:t>
      </w:r>
      <w:r w:rsidR="00F07A7B">
        <w:rPr>
          <w:rFonts w:cs="Times New Roman"/>
        </w:rPr>
        <w:t xml:space="preserve">umulative, thus it is imperative that you master topics as they are introduced in class. </w:t>
      </w:r>
      <w:r w:rsidR="00F07A7B" w:rsidRPr="00D068DC">
        <w:rPr>
          <w:rFonts w:cs="Times New Roman"/>
        </w:rPr>
        <w:t>There will be no make-up</w:t>
      </w:r>
      <w:r w:rsidR="00F07A7B" w:rsidRPr="00D068DC">
        <w:t xml:space="preserve"> </w:t>
      </w:r>
      <w:r w:rsidR="00F07A7B" w:rsidRPr="00D068DC">
        <w:rPr>
          <w:rFonts w:cs="Times New Roman"/>
        </w:rPr>
        <w:t xml:space="preserve">exams given unless extreme </w:t>
      </w:r>
      <w:r w:rsidR="00F07A7B" w:rsidRPr="00D068DC">
        <w:t xml:space="preserve">and </w:t>
      </w:r>
      <w:r w:rsidR="00F07A7B" w:rsidRPr="00D068DC">
        <w:rPr>
          <w:rFonts w:cs="Times New Roman"/>
        </w:rPr>
        <w:t>documented circumstances might occur.</w:t>
      </w:r>
    </w:p>
    <w:p w14:paraId="59C7848B" w14:textId="50A3F17F" w:rsidR="0002292C" w:rsidRPr="00D068DC" w:rsidRDefault="0002292C" w:rsidP="0002292C">
      <w:pPr>
        <w:rPr>
          <w:rFonts w:cs="Times New Roman"/>
        </w:rPr>
      </w:pPr>
      <w:r w:rsidRPr="00D068DC">
        <w:rPr>
          <w:rFonts w:cs="Times New Roman"/>
          <w:b/>
          <w:u w:val="single"/>
        </w:rPr>
        <w:t>Homework/Class Assignments (</w:t>
      </w:r>
      <w:r w:rsidR="00211B60">
        <w:rPr>
          <w:rFonts w:cs="Times New Roman"/>
          <w:b/>
          <w:u w:val="single"/>
        </w:rPr>
        <w:t>20</w:t>
      </w:r>
      <w:r w:rsidRPr="00D068DC">
        <w:rPr>
          <w:rFonts w:cs="Times New Roman"/>
          <w:b/>
          <w:u w:val="single"/>
        </w:rPr>
        <w:t>%):</w:t>
      </w:r>
      <w:r w:rsidRPr="00D068DC">
        <w:rPr>
          <w:rFonts w:cs="Times New Roman"/>
        </w:rPr>
        <w:t xml:space="preserve">  Periodic outside of class assignments will be given which will require either short reports or in-class presentations </w:t>
      </w:r>
    </w:p>
    <w:p w14:paraId="39297786" w14:textId="77777777" w:rsidR="006103CD" w:rsidRPr="006103CD" w:rsidRDefault="006103CD" w:rsidP="006103CD">
      <w:pPr>
        <w:rPr>
          <w:rFonts w:cs="Times New Roman"/>
        </w:rPr>
        <w:sectPr w:rsidR="006103CD" w:rsidRPr="006103CD" w:rsidSect="006103CD">
          <w:footerReference w:type="even" r:id="rId8"/>
          <w:footerReference w:type="default" r:id="rId9"/>
          <w:pgSz w:w="12240" w:h="15840"/>
          <w:pgMar w:top="576" w:right="1440" w:bottom="806" w:left="1440" w:header="144" w:footer="288" w:gutter="0"/>
          <w:cols w:space="720"/>
          <w:docGrid w:linePitch="360"/>
        </w:sectPr>
      </w:pPr>
    </w:p>
    <w:p w14:paraId="4C2357FF" w14:textId="77777777" w:rsidR="0065241E" w:rsidRPr="00D068DC" w:rsidRDefault="0065241E" w:rsidP="0002292C">
      <w:pPr>
        <w:rPr>
          <w:rFonts w:cs="Times New Roman"/>
        </w:rPr>
        <w:sectPr w:rsidR="0065241E" w:rsidRPr="00D068DC" w:rsidSect="006103CD">
          <w:pgSz w:w="12240" w:h="15840"/>
          <w:pgMar w:top="576" w:right="1440" w:bottom="806" w:left="1440" w:header="720" w:footer="720" w:gutter="0"/>
          <w:cols w:num="3" w:space="720"/>
          <w:docGrid w:linePitch="360"/>
        </w:sectPr>
      </w:pPr>
    </w:p>
    <w:p w14:paraId="0314406A" w14:textId="59DADE1A" w:rsidR="006103CD" w:rsidRDefault="00211B60" w:rsidP="006103CD">
      <w:pPr>
        <w:rPr>
          <w:rFonts w:cs="Times New Roman"/>
        </w:rPr>
      </w:pPr>
      <w:r>
        <w:rPr>
          <w:rFonts w:cs="Times New Roman"/>
          <w:b/>
          <w:u w:val="single"/>
        </w:rPr>
        <w:lastRenderedPageBreak/>
        <w:t>In Class Participation (5</w:t>
      </w:r>
      <w:r w:rsidR="006103CD" w:rsidRPr="00D068DC">
        <w:rPr>
          <w:rFonts w:cs="Times New Roman"/>
          <w:b/>
          <w:u w:val="single"/>
        </w:rPr>
        <w:t>%):</w:t>
      </w:r>
      <w:r w:rsidR="006103CD" w:rsidRPr="00D068DC">
        <w:rPr>
          <w:rFonts w:cs="Times New Roman"/>
        </w:rPr>
        <w:t xml:space="preserve"> Active participation in discussion is required; asking questions in lecture is strongly encouraged. </w:t>
      </w:r>
    </w:p>
    <w:p w14:paraId="3AF7DFCD" w14:textId="77777777" w:rsidR="006103CD" w:rsidRDefault="006103CD" w:rsidP="006103CD">
      <w:pPr>
        <w:rPr>
          <w:rFonts w:cs="Times New Roman"/>
        </w:rPr>
      </w:pPr>
    </w:p>
    <w:p w14:paraId="7C0C997D" w14:textId="52518547" w:rsidR="0065241E" w:rsidRDefault="006103CD" w:rsidP="006103CD">
      <w:pPr>
        <w:rPr>
          <w:rFonts w:cs="Times New Roman"/>
        </w:rPr>
      </w:pPr>
      <w:r w:rsidRPr="00D068DC">
        <w:rPr>
          <w:rFonts w:cs="Times New Roman"/>
        </w:rPr>
        <w:t xml:space="preserve">Additionally, </w:t>
      </w:r>
      <w:r>
        <w:rPr>
          <w:rFonts w:cs="Times New Roman"/>
          <w:i/>
        </w:rPr>
        <w:t>Practice</w:t>
      </w:r>
      <w:r w:rsidRPr="00F07A7B">
        <w:rPr>
          <w:rFonts w:cs="Times New Roman"/>
          <w:i/>
        </w:rPr>
        <w:t xml:space="preserve"> Problems</w:t>
      </w:r>
      <w:r>
        <w:rPr>
          <w:rFonts w:cs="Times New Roman"/>
        </w:rPr>
        <w:t>: Problems from our text or other sources</w:t>
      </w:r>
      <w:r w:rsidRPr="00D068DC">
        <w:rPr>
          <w:rFonts w:cs="Times New Roman"/>
        </w:rPr>
        <w:t xml:space="preserve"> will be assigned to help you learn the material. These will not be collected, but it will be to your b</w:t>
      </w:r>
      <w:r>
        <w:rPr>
          <w:rFonts w:cs="Times New Roman"/>
        </w:rPr>
        <w:t>enefit to complete the problems</w:t>
      </w:r>
    </w:p>
    <w:p w14:paraId="1C72E26A" w14:textId="77777777" w:rsidR="006103CD" w:rsidRPr="00D068DC" w:rsidRDefault="006103CD" w:rsidP="006103CD">
      <w:pPr>
        <w:rPr>
          <w:rFonts w:cs="Times New Roman"/>
        </w:rPr>
      </w:pPr>
    </w:p>
    <w:p w14:paraId="6929BCE8" w14:textId="77777777" w:rsidR="00F07A7B" w:rsidRPr="00D068DC" w:rsidRDefault="00F07A7B" w:rsidP="00F07A7B">
      <w:pPr>
        <w:tabs>
          <w:tab w:val="left" w:pos="-720"/>
        </w:tabs>
        <w:suppressAutoHyphens/>
        <w:spacing w:line="240" w:lineRule="atLeast"/>
        <w:rPr>
          <w:rFonts w:cs="Arial"/>
          <w:spacing w:val="-3"/>
        </w:rPr>
      </w:pPr>
      <w:r w:rsidRPr="00D068DC">
        <w:rPr>
          <w:rFonts w:cs="Arial"/>
          <w:b/>
          <w:spacing w:val="-3"/>
          <w:u w:val="single"/>
        </w:rPr>
        <w:t>Final Grading Scale:</w:t>
      </w:r>
      <w:r w:rsidRPr="00D068DC">
        <w:rPr>
          <w:rFonts w:cs="Arial"/>
          <w:b/>
          <w:spacing w:val="-3"/>
        </w:rPr>
        <w:t xml:space="preserve"> </w:t>
      </w:r>
    </w:p>
    <w:p w14:paraId="01410A7E" w14:textId="77777777" w:rsidR="00F07A7B" w:rsidRDefault="00F07A7B" w:rsidP="0002292C">
      <w:pPr>
        <w:rPr>
          <w:rFonts w:cs="Times New Roman"/>
        </w:rPr>
      </w:pPr>
    </w:p>
    <w:p w14:paraId="0519216E" w14:textId="77777777" w:rsidR="00F07A7B" w:rsidRDefault="00F07A7B" w:rsidP="00F07A7B">
      <w:pPr>
        <w:jc w:val="both"/>
        <w:rPr>
          <w:rFonts w:cs="Arial"/>
          <w:b/>
          <w:bCs/>
          <w:sz w:val="22"/>
          <w:szCs w:val="22"/>
        </w:rPr>
        <w:sectPr w:rsidR="00F07A7B" w:rsidSect="006103CD">
          <w:type w:val="continuous"/>
          <w:pgSz w:w="12240" w:h="15840"/>
          <w:pgMar w:top="576" w:right="1440" w:bottom="806" w:left="1440" w:header="720" w:footer="720" w:gutter="0"/>
          <w:cols w:space="720"/>
          <w:docGrid w:linePitch="360"/>
        </w:sectPr>
      </w:pPr>
    </w:p>
    <w:p w14:paraId="7125CFBB" w14:textId="040669E5" w:rsidR="00F07A7B" w:rsidRPr="00D068DC" w:rsidRDefault="00F07A7B" w:rsidP="00F07A7B">
      <w:pPr>
        <w:jc w:val="both"/>
        <w:rPr>
          <w:rFonts w:cs="Arial"/>
          <w:sz w:val="22"/>
          <w:szCs w:val="22"/>
        </w:rPr>
      </w:pPr>
      <w:r w:rsidRPr="00D068DC">
        <w:rPr>
          <w:rFonts w:cs="Arial"/>
          <w:b/>
          <w:bCs/>
          <w:sz w:val="22"/>
          <w:szCs w:val="22"/>
        </w:rPr>
        <w:lastRenderedPageBreak/>
        <w:t>A</w:t>
      </w:r>
      <w:r w:rsidRPr="00D068DC">
        <w:rPr>
          <w:rFonts w:cs="Arial"/>
          <w:sz w:val="22"/>
          <w:szCs w:val="22"/>
        </w:rPr>
        <w:t xml:space="preserve"> 100-93; </w:t>
      </w:r>
    </w:p>
    <w:p w14:paraId="529F3A69" w14:textId="77777777" w:rsidR="00F07A7B" w:rsidRPr="00D068DC" w:rsidRDefault="00F07A7B" w:rsidP="00F07A7B">
      <w:pPr>
        <w:jc w:val="both"/>
        <w:rPr>
          <w:rFonts w:cs="Arial"/>
          <w:b/>
          <w:bCs/>
          <w:sz w:val="22"/>
          <w:szCs w:val="22"/>
        </w:rPr>
      </w:pPr>
      <w:proofErr w:type="gramStart"/>
      <w:r w:rsidRPr="00D068DC">
        <w:rPr>
          <w:rFonts w:cs="Arial"/>
          <w:b/>
          <w:sz w:val="22"/>
          <w:szCs w:val="22"/>
        </w:rPr>
        <w:t>A-</w:t>
      </w:r>
      <w:r w:rsidRPr="00D068DC">
        <w:rPr>
          <w:rFonts w:cs="Arial"/>
          <w:sz w:val="22"/>
          <w:szCs w:val="22"/>
        </w:rPr>
        <w:t xml:space="preserve">  92</w:t>
      </w:r>
      <w:proofErr w:type="gramEnd"/>
      <w:r w:rsidRPr="00D068DC">
        <w:rPr>
          <w:rFonts w:cs="Arial"/>
          <w:sz w:val="22"/>
          <w:szCs w:val="22"/>
        </w:rPr>
        <w:t xml:space="preserve">-89; </w:t>
      </w:r>
    </w:p>
    <w:p w14:paraId="4190A330" w14:textId="77777777" w:rsidR="00F07A7B" w:rsidRPr="00D068DC" w:rsidRDefault="00F07A7B" w:rsidP="00F07A7B">
      <w:pPr>
        <w:jc w:val="both"/>
        <w:rPr>
          <w:rFonts w:cs="Arial"/>
          <w:b/>
          <w:bCs/>
          <w:sz w:val="22"/>
          <w:szCs w:val="22"/>
        </w:rPr>
      </w:pPr>
      <w:r w:rsidRPr="00D068DC">
        <w:rPr>
          <w:rFonts w:cs="Arial"/>
          <w:b/>
          <w:bCs/>
          <w:sz w:val="22"/>
          <w:szCs w:val="22"/>
        </w:rPr>
        <w:t>B+</w:t>
      </w:r>
      <w:r w:rsidRPr="00D068DC">
        <w:rPr>
          <w:rFonts w:cs="Arial"/>
          <w:sz w:val="22"/>
          <w:szCs w:val="22"/>
        </w:rPr>
        <w:t xml:space="preserve"> 88-85; </w:t>
      </w:r>
    </w:p>
    <w:p w14:paraId="64D1487E" w14:textId="77777777" w:rsidR="00F07A7B" w:rsidRPr="00D068DC" w:rsidRDefault="00F07A7B" w:rsidP="00F07A7B">
      <w:pPr>
        <w:jc w:val="both"/>
        <w:rPr>
          <w:rFonts w:cs="Arial"/>
          <w:sz w:val="22"/>
          <w:szCs w:val="22"/>
        </w:rPr>
      </w:pPr>
      <w:r w:rsidRPr="00D068DC">
        <w:rPr>
          <w:rFonts w:cs="Arial"/>
          <w:b/>
          <w:sz w:val="22"/>
          <w:szCs w:val="22"/>
        </w:rPr>
        <w:t>B</w:t>
      </w:r>
      <w:r w:rsidRPr="00D068DC">
        <w:rPr>
          <w:rFonts w:cs="Arial"/>
          <w:sz w:val="22"/>
          <w:szCs w:val="22"/>
        </w:rPr>
        <w:t xml:space="preserve">   84-81; </w:t>
      </w:r>
    </w:p>
    <w:p w14:paraId="4BD704BB" w14:textId="77777777" w:rsidR="00F07A7B" w:rsidRPr="00D068DC" w:rsidRDefault="00F07A7B" w:rsidP="00F07A7B">
      <w:pPr>
        <w:jc w:val="both"/>
        <w:rPr>
          <w:rFonts w:cs="Arial"/>
          <w:sz w:val="22"/>
          <w:szCs w:val="22"/>
        </w:rPr>
      </w:pPr>
      <w:proofErr w:type="gramStart"/>
      <w:r w:rsidRPr="00D068DC">
        <w:rPr>
          <w:rFonts w:cs="Arial"/>
          <w:b/>
          <w:sz w:val="22"/>
          <w:szCs w:val="22"/>
        </w:rPr>
        <w:lastRenderedPageBreak/>
        <w:t>B-</w:t>
      </w:r>
      <w:r w:rsidRPr="00D068DC">
        <w:rPr>
          <w:rFonts w:cs="Arial"/>
          <w:sz w:val="22"/>
          <w:szCs w:val="22"/>
        </w:rPr>
        <w:t xml:space="preserve">  80</w:t>
      </w:r>
      <w:proofErr w:type="gramEnd"/>
      <w:r w:rsidRPr="00D068DC">
        <w:rPr>
          <w:rFonts w:cs="Arial"/>
          <w:sz w:val="22"/>
          <w:szCs w:val="22"/>
        </w:rPr>
        <w:t xml:space="preserve">-77; </w:t>
      </w:r>
    </w:p>
    <w:p w14:paraId="12DD568C" w14:textId="77777777" w:rsidR="00F07A7B" w:rsidRPr="00D068DC" w:rsidRDefault="00F07A7B" w:rsidP="00F07A7B">
      <w:pPr>
        <w:jc w:val="both"/>
        <w:rPr>
          <w:rFonts w:cs="Arial"/>
          <w:sz w:val="22"/>
          <w:szCs w:val="22"/>
        </w:rPr>
      </w:pPr>
      <w:r w:rsidRPr="00D068DC">
        <w:rPr>
          <w:rFonts w:cs="Arial"/>
          <w:b/>
          <w:sz w:val="22"/>
          <w:szCs w:val="22"/>
        </w:rPr>
        <w:t>C</w:t>
      </w:r>
      <w:r w:rsidRPr="00D068DC">
        <w:rPr>
          <w:rFonts w:cs="Arial"/>
          <w:b/>
          <w:bCs/>
          <w:sz w:val="22"/>
          <w:szCs w:val="22"/>
        </w:rPr>
        <w:t>+</w:t>
      </w:r>
      <w:r w:rsidRPr="00D068DC">
        <w:rPr>
          <w:rFonts w:cs="Arial"/>
          <w:sz w:val="22"/>
          <w:szCs w:val="22"/>
        </w:rPr>
        <w:t xml:space="preserve"> 76-73; </w:t>
      </w:r>
    </w:p>
    <w:p w14:paraId="504DFFD1" w14:textId="77777777" w:rsidR="00F07A7B" w:rsidRPr="00D068DC" w:rsidRDefault="00F07A7B" w:rsidP="00F07A7B">
      <w:pPr>
        <w:jc w:val="both"/>
        <w:rPr>
          <w:rFonts w:cs="Arial"/>
          <w:b/>
          <w:bCs/>
          <w:sz w:val="22"/>
          <w:szCs w:val="22"/>
        </w:rPr>
      </w:pPr>
      <w:r w:rsidRPr="00D068DC">
        <w:rPr>
          <w:rFonts w:cs="Arial"/>
          <w:b/>
          <w:bCs/>
          <w:sz w:val="22"/>
          <w:szCs w:val="22"/>
        </w:rPr>
        <w:t>C</w:t>
      </w:r>
      <w:r w:rsidRPr="00D068DC">
        <w:rPr>
          <w:rFonts w:cs="Arial"/>
          <w:sz w:val="22"/>
          <w:szCs w:val="22"/>
        </w:rPr>
        <w:t xml:space="preserve">   72-70;</w:t>
      </w:r>
      <w:r w:rsidRPr="00D068DC">
        <w:rPr>
          <w:rFonts w:cs="Arial"/>
          <w:b/>
          <w:bCs/>
          <w:sz w:val="22"/>
          <w:szCs w:val="22"/>
        </w:rPr>
        <w:t xml:space="preserve"> </w:t>
      </w:r>
    </w:p>
    <w:p w14:paraId="5B5BCF4A" w14:textId="77777777" w:rsidR="00F07A7B" w:rsidRPr="00D068DC" w:rsidRDefault="00F07A7B" w:rsidP="00F07A7B">
      <w:pPr>
        <w:jc w:val="both"/>
        <w:rPr>
          <w:rFonts w:cs="Arial"/>
          <w:sz w:val="22"/>
          <w:szCs w:val="22"/>
        </w:rPr>
      </w:pPr>
      <w:proofErr w:type="gramStart"/>
      <w:r w:rsidRPr="00D068DC">
        <w:rPr>
          <w:rFonts w:cs="Arial"/>
          <w:b/>
          <w:bCs/>
          <w:sz w:val="22"/>
          <w:szCs w:val="22"/>
        </w:rPr>
        <w:t xml:space="preserve">C-  </w:t>
      </w:r>
      <w:r w:rsidRPr="00D068DC">
        <w:rPr>
          <w:rFonts w:cs="Arial"/>
          <w:bCs/>
          <w:sz w:val="22"/>
          <w:szCs w:val="22"/>
        </w:rPr>
        <w:t>69</w:t>
      </w:r>
      <w:proofErr w:type="gramEnd"/>
      <w:r w:rsidRPr="00D068DC">
        <w:rPr>
          <w:rFonts w:cs="Arial"/>
          <w:bCs/>
          <w:sz w:val="22"/>
          <w:szCs w:val="22"/>
        </w:rPr>
        <w:t>-65</w:t>
      </w:r>
    </w:p>
    <w:p w14:paraId="6C2C25F8" w14:textId="77777777" w:rsidR="00F07A7B" w:rsidRPr="00D068DC" w:rsidRDefault="00F07A7B" w:rsidP="00F07A7B">
      <w:pPr>
        <w:jc w:val="both"/>
        <w:rPr>
          <w:rFonts w:cs="Arial"/>
          <w:sz w:val="22"/>
          <w:szCs w:val="22"/>
        </w:rPr>
      </w:pPr>
      <w:r w:rsidRPr="00D068DC">
        <w:rPr>
          <w:rFonts w:cs="Arial"/>
          <w:b/>
          <w:sz w:val="22"/>
          <w:szCs w:val="22"/>
        </w:rPr>
        <w:lastRenderedPageBreak/>
        <w:t>D</w:t>
      </w:r>
      <w:r w:rsidRPr="00D068DC">
        <w:rPr>
          <w:rFonts w:cs="Arial"/>
          <w:sz w:val="22"/>
          <w:szCs w:val="22"/>
        </w:rPr>
        <w:t xml:space="preserve">   64-60</w:t>
      </w:r>
    </w:p>
    <w:p w14:paraId="74B97DFF" w14:textId="77777777" w:rsidR="00F07A7B" w:rsidRPr="00D068DC" w:rsidRDefault="00F07A7B" w:rsidP="00F07A7B">
      <w:pPr>
        <w:jc w:val="both"/>
        <w:rPr>
          <w:rFonts w:cs="Arial"/>
          <w:sz w:val="22"/>
          <w:szCs w:val="22"/>
        </w:rPr>
      </w:pPr>
      <w:r w:rsidRPr="00D068DC">
        <w:rPr>
          <w:rFonts w:cs="Arial"/>
          <w:b/>
          <w:sz w:val="22"/>
          <w:szCs w:val="22"/>
        </w:rPr>
        <w:t xml:space="preserve">F </w:t>
      </w:r>
      <w:r>
        <w:rPr>
          <w:rFonts w:cs="Arial"/>
          <w:sz w:val="22"/>
          <w:szCs w:val="22"/>
        </w:rPr>
        <w:t xml:space="preserve">   &lt;6</w:t>
      </w:r>
      <w:r w:rsidRPr="00D068DC">
        <w:rPr>
          <w:rFonts w:cs="Arial"/>
          <w:sz w:val="22"/>
          <w:szCs w:val="22"/>
        </w:rPr>
        <w:t>0</w:t>
      </w:r>
    </w:p>
    <w:p w14:paraId="75AD0329" w14:textId="77777777" w:rsidR="00F07A7B" w:rsidRDefault="00F07A7B" w:rsidP="0002292C">
      <w:pPr>
        <w:rPr>
          <w:rFonts w:cs="Times New Roman"/>
        </w:rPr>
        <w:sectPr w:rsidR="00F07A7B" w:rsidSect="006103CD">
          <w:type w:val="continuous"/>
          <w:pgSz w:w="12240" w:h="15840"/>
          <w:pgMar w:top="576" w:right="1440" w:bottom="806" w:left="1440" w:header="720" w:footer="720" w:gutter="0"/>
          <w:cols w:num="3" w:space="720"/>
          <w:docGrid w:linePitch="360"/>
        </w:sectPr>
      </w:pPr>
    </w:p>
    <w:p w14:paraId="373C4111" w14:textId="30242505" w:rsidR="00F07A7B" w:rsidRDefault="00F07A7B" w:rsidP="0002292C">
      <w:pPr>
        <w:rPr>
          <w:rFonts w:cs="Times New Roman"/>
        </w:rPr>
      </w:pPr>
    </w:p>
    <w:p w14:paraId="2E4130DC" w14:textId="77777777" w:rsidR="00463FFC" w:rsidRPr="00D068DC" w:rsidRDefault="00463FFC" w:rsidP="00463FFC">
      <w:pPr>
        <w:pStyle w:val="NormalWeb"/>
        <w:rPr>
          <w:rFonts w:asciiTheme="minorHAnsi" w:hAnsiTheme="minorHAnsi"/>
        </w:rPr>
      </w:pPr>
      <w:r w:rsidRPr="00D068DC">
        <w:rPr>
          <w:rFonts w:asciiTheme="minorHAnsi" w:hAnsiTheme="minorHAnsi"/>
          <w:b/>
          <w:bCs/>
          <w:sz w:val="24"/>
          <w:szCs w:val="24"/>
        </w:rPr>
        <w:t xml:space="preserve">Supplementary Material </w:t>
      </w:r>
    </w:p>
    <w:p w14:paraId="5A5923A6" w14:textId="633CE26B" w:rsidR="00463FFC" w:rsidRPr="006103CD" w:rsidRDefault="00463FFC" w:rsidP="00463FFC">
      <w:pPr>
        <w:pStyle w:val="NormalWeb"/>
        <w:rPr>
          <w:rFonts w:asciiTheme="minorHAnsi" w:hAnsiTheme="minorHAnsi"/>
          <w:sz w:val="24"/>
          <w:szCs w:val="24"/>
        </w:rPr>
      </w:pPr>
      <w:r w:rsidRPr="006103CD">
        <w:rPr>
          <w:rFonts w:asciiTheme="minorHAnsi" w:hAnsiTheme="minorHAnsi"/>
          <w:sz w:val="24"/>
          <w:szCs w:val="24"/>
        </w:rPr>
        <w:t xml:space="preserve">Companion site for Atkins Physical Chemistry: </w:t>
      </w:r>
      <w:hyperlink r:id="rId10" w:history="1">
        <w:r w:rsidR="00D068DC" w:rsidRPr="006103CD">
          <w:rPr>
            <w:rStyle w:val="Hyperlink"/>
            <w:rFonts w:asciiTheme="minorHAnsi" w:hAnsiTheme="minorHAnsi"/>
            <w:sz w:val="24"/>
            <w:szCs w:val="24"/>
          </w:rPr>
          <w:t>http://bcs.whfreeman.com/pchem10e</w:t>
        </w:r>
      </w:hyperlink>
    </w:p>
    <w:p w14:paraId="6BF9F28D" w14:textId="77777777" w:rsidR="00D068DC" w:rsidRPr="006103CD" w:rsidRDefault="00D068DC" w:rsidP="00D068DC">
      <w:pPr>
        <w:spacing w:before="100" w:beforeAutospacing="1" w:after="100" w:afterAutospacing="1"/>
        <w:rPr>
          <w:rFonts w:cs="Times New Roman"/>
        </w:rPr>
      </w:pPr>
      <w:r w:rsidRPr="006103CD">
        <w:rPr>
          <w:rFonts w:cs="Times New Roman"/>
          <w:b/>
          <w:bCs/>
        </w:rPr>
        <w:t xml:space="preserve">Academic Integrity </w:t>
      </w:r>
    </w:p>
    <w:p w14:paraId="11B191ED" w14:textId="42B72E24" w:rsidR="00891369" w:rsidRPr="00891369" w:rsidRDefault="00D068DC" w:rsidP="00D068DC">
      <w:pPr>
        <w:spacing w:before="100" w:beforeAutospacing="1" w:after="100" w:afterAutospacing="1"/>
        <w:rPr>
          <w:rFonts w:cs="Arial"/>
        </w:rPr>
      </w:pPr>
      <w:r w:rsidRPr="006103CD">
        <w:rPr>
          <w:rFonts w:cs="Arial"/>
        </w:rPr>
        <w:t xml:space="preserve">All students in this course are expected to have read and to abide by the standard of personal honesty, drafted by the College of Arts &amp; Sciences, </w:t>
      </w:r>
      <w:r w:rsidR="00891369">
        <w:rPr>
          <w:rFonts w:cs="Arial"/>
        </w:rPr>
        <w:t>found</w:t>
      </w:r>
      <w:r w:rsidRPr="006103CD">
        <w:rPr>
          <w:rFonts w:cs="Arial"/>
        </w:rPr>
        <w:t xml:space="preserve"> at: </w:t>
      </w:r>
      <w:hyperlink r:id="rId11" w:history="1">
        <w:r w:rsidR="00891369" w:rsidRPr="001D7139">
          <w:rPr>
            <w:rStyle w:val="Hyperlink"/>
            <w:rFonts w:cs="Arial"/>
          </w:rPr>
          <w:t>http://www.luc.edu/cas/pdfs/CAS_Academic_Integrity_Statement_December_07.pdf</w:t>
        </w:r>
      </w:hyperlink>
    </w:p>
    <w:p w14:paraId="6AB9C0F7" w14:textId="5592A23E" w:rsidR="00D068DC" w:rsidRPr="006103CD" w:rsidRDefault="006166DA" w:rsidP="00D068DC">
      <w:pPr>
        <w:spacing w:before="100" w:beforeAutospacing="1" w:after="100" w:afterAutospacing="1"/>
        <w:rPr>
          <w:rFonts w:cs="Times New Roman"/>
        </w:rPr>
      </w:pPr>
      <w:r>
        <w:rPr>
          <w:rFonts w:cs="Arial"/>
          <w:b/>
        </w:rPr>
        <w:t>Everything</w:t>
      </w:r>
      <w:r w:rsidR="00D068DC" w:rsidRPr="006103CD">
        <w:rPr>
          <w:rFonts w:cs="Arial"/>
          <w:b/>
        </w:rPr>
        <w:t xml:space="preserve"> you submit that is incorporated as </w:t>
      </w:r>
      <w:r>
        <w:rPr>
          <w:rFonts w:cs="Arial"/>
          <w:b/>
        </w:rPr>
        <w:t>a component</w:t>
      </w:r>
      <w:r w:rsidR="00D068DC" w:rsidRPr="006103CD">
        <w:rPr>
          <w:rFonts w:cs="Arial"/>
          <w:b/>
        </w:rPr>
        <w:t xml:space="preserve"> of your grade in this course (examination</w:t>
      </w:r>
      <w:r w:rsidR="00891369">
        <w:rPr>
          <w:rFonts w:cs="Arial"/>
          <w:b/>
        </w:rPr>
        <w:t>s</w:t>
      </w:r>
      <w:r w:rsidR="00D068DC" w:rsidRPr="006103CD">
        <w:rPr>
          <w:rFonts w:cs="Arial"/>
          <w:b/>
        </w:rPr>
        <w:t xml:space="preserve">, </w:t>
      </w:r>
      <w:r w:rsidR="00D72FFE" w:rsidRPr="006103CD">
        <w:rPr>
          <w:rFonts w:cs="Arial"/>
          <w:b/>
        </w:rPr>
        <w:t>homework</w:t>
      </w:r>
      <w:r w:rsidR="00D068DC" w:rsidRPr="006103CD">
        <w:rPr>
          <w:rFonts w:cs="Arial"/>
          <w:b/>
        </w:rPr>
        <w:t xml:space="preserve">, </w:t>
      </w:r>
      <w:proofErr w:type="gramStart"/>
      <w:r w:rsidR="00D068DC" w:rsidRPr="006103CD">
        <w:rPr>
          <w:rFonts w:cs="Arial"/>
          <w:b/>
        </w:rPr>
        <w:t>report</w:t>
      </w:r>
      <w:r w:rsidR="00891369">
        <w:rPr>
          <w:rFonts w:cs="Arial"/>
          <w:b/>
        </w:rPr>
        <w:t>s</w:t>
      </w:r>
      <w:proofErr w:type="gramEnd"/>
      <w:r w:rsidR="00D068DC" w:rsidRPr="006103CD">
        <w:rPr>
          <w:rFonts w:cs="Arial"/>
          <w:b/>
        </w:rPr>
        <w:t xml:space="preserve">) must represent your </w:t>
      </w:r>
      <w:r w:rsidR="00D068DC" w:rsidRPr="006166DA">
        <w:rPr>
          <w:rFonts w:cs="Arial"/>
          <w:b/>
          <w:u w:val="single"/>
        </w:rPr>
        <w:t>own</w:t>
      </w:r>
      <w:r w:rsidR="00D068DC" w:rsidRPr="006103CD">
        <w:rPr>
          <w:rFonts w:cs="Arial"/>
          <w:b/>
        </w:rPr>
        <w:t xml:space="preserve"> work.</w:t>
      </w:r>
      <w:r w:rsidR="00D068DC" w:rsidRPr="006103CD">
        <w:rPr>
          <w:rFonts w:cs="Arial"/>
        </w:rPr>
        <w:t xml:space="preserve"> </w:t>
      </w:r>
      <w:r w:rsidR="006103CD">
        <w:rPr>
          <w:rFonts w:cs="Arial"/>
        </w:rPr>
        <w:t xml:space="preserve"> </w:t>
      </w:r>
      <w:r w:rsidR="00D068DC" w:rsidRPr="006103CD">
        <w:rPr>
          <w:rFonts w:cs="Arial"/>
        </w:rPr>
        <w:t>Any students caught cheating</w:t>
      </w:r>
      <w:r w:rsidR="003E0C0F">
        <w:rPr>
          <w:rFonts w:cs="Arial"/>
        </w:rPr>
        <w:t>/plagiarizing</w:t>
      </w:r>
      <w:r w:rsidR="00D068DC" w:rsidRPr="006103CD">
        <w:rPr>
          <w:rFonts w:cs="Arial"/>
        </w:rPr>
        <w:t xml:space="preserve"> will automatically FAIL the class and the incident will be reported to the Chemistry Department Chair and the Office of the CAS Dean. </w:t>
      </w:r>
      <w:r w:rsidR="006103CD">
        <w:rPr>
          <w:rFonts w:cs="Times New Roman"/>
        </w:rPr>
        <w:t>There will be no tolerance</w:t>
      </w:r>
      <w:r w:rsidR="00D068DC" w:rsidRPr="006103CD">
        <w:rPr>
          <w:rFonts w:cs="Times New Roman"/>
        </w:rPr>
        <w:t xml:space="preserve"> whatsoever for cheating or plagiarism. </w:t>
      </w:r>
      <w:r w:rsidR="00891369">
        <w:rPr>
          <w:rFonts w:cs="Times New Roman"/>
        </w:rPr>
        <w:t xml:space="preserve">Simply, </w:t>
      </w:r>
      <w:r w:rsidR="00891369">
        <w:rPr>
          <w:rFonts w:cs="Times New Roman"/>
          <w:b/>
          <w:bCs/>
          <w:i/>
          <w:iCs/>
        </w:rPr>
        <w:t>a</w:t>
      </w:r>
      <w:r w:rsidR="00D068DC" w:rsidRPr="006103CD">
        <w:rPr>
          <w:rFonts w:cs="Times New Roman"/>
          <w:b/>
          <w:bCs/>
          <w:i/>
          <w:iCs/>
        </w:rPr>
        <w:t xml:space="preserve">ny </w:t>
      </w:r>
      <w:r w:rsidR="00D068DC" w:rsidRPr="006103CD">
        <w:rPr>
          <w:rFonts w:cs="Times New Roman"/>
          <w:i/>
          <w:iCs/>
        </w:rPr>
        <w:t>instance of dishonesty (including those detailed on the website provided above or in this syllabus) during exam</w:t>
      </w:r>
      <w:r w:rsidR="003E0C0F">
        <w:rPr>
          <w:rFonts w:cs="Times New Roman"/>
          <w:i/>
          <w:iCs/>
        </w:rPr>
        <w:t>s</w:t>
      </w:r>
      <w:r w:rsidR="00D068DC" w:rsidRPr="006103CD">
        <w:rPr>
          <w:rFonts w:cs="Times New Roman"/>
          <w:i/>
          <w:iCs/>
        </w:rPr>
        <w:t xml:space="preserve"> will result in a </w:t>
      </w:r>
      <w:r w:rsidR="00D068DC" w:rsidRPr="006103CD">
        <w:rPr>
          <w:rFonts w:cs="Times New Roman"/>
          <w:b/>
          <w:bCs/>
          <w:i/>
          <w:iCs/>
        </w:rPr>
        <w:t xml:space="preserve">failing grade </w:t>
      </w:r>
      <w:r w:rsidR="00D068DC" w:rsidRPr="006103CD">
        <w:rPr>
          <w:rFonts w:cs="Times New Roman"/>
          <w:i/>
          <w:iCs/>
        </w:rPr>
        <w:t>for the course</w:t>
      </w:r>
      <w:r w:rsidR="00D068DC" w:rsidRPr="006103CD">
        <w:rPr>
          <w:rFonts w:cs="Times New Roman"/>
        </w:rPr>
        <w:t xml:space="preserve">. The Dean of Arts &amp; Sciences and The Chair of The Department of Chemistry will also be notified. I truly hope to never have to invoke these processes. Please be honest with your work. </w:t>
      </w:r>
    </w:p>
    <w:p w14:paraId="05F61DA5" w14:textId="77777777" w:rsidR="00D068DC" w:rsidRPr="006103CD" w:rsidRDefault="00D068DC" w:rsidP="00D068DC">
      <w:pPr>
        <w:spacing w:before="100" w:beforeAutospacing="1" w:after="100" w:afterAutospacing="1"/>
        <w:rPr>
          <w:rFonts w:cs="Times New Roman"/>
        </w:rPr>
      </w:pPr>
      <w:r w:rsidRPr="006103CD">
        <w:rPr>
          <w:rFonts w:cs="Times New Roman"/>
          <w:b/>
          <w:bCs/>
        </w:rPr>
        <w:t xml:space="preserve">Students with Disabilities </w:t>
      </w:r>
    </w:p>
    <w:p w14:paraId="1ECA01E5" w14:textId="198DFEC4" w:rsidR="00D068DC" w:rsidRPr="006103CD" w:rsidRDefault="00D068DC" w:rsidP="00D068DC">
      <w:pPr>
        <w:spacing w:before="100" w:beforeAutospacing="1" w:after="100" w:afterAutospacing="1"/>
        <w:rPr>
          <w:rFonts w:cs="Times New Roman"/>
        </w:rPr>
      </w:pPr>
      <w:r w:rsidRPr="006103CD">
        <w:rPr>
          <w:rFonts w:cs="Times New Roman"/>
        </w:rPr>
        <w:t xml:space="preserve">If you have any special needs, please let me know </w:t>
      </w:r>
      <w:r w:rsidR="00666569">
        <w:rPr>
          <w:rFonts w:cs="Times New Roman"/>
        </w:rPr>
        <w:t>during</w:t>
      </w:r>
      <w:r w:rsidRPr="006103CD">
        <w:rPr>
          <w:rFonts w:cs="Times New Roman"/>
        </w:rPr>
        <w:t xml:space="preserve"> the first week of classes. The university provides </w:t>
      </w:r>
      <w:r w:rsidR="00666569">
        <w:rPr>
          <w:rFonts w:cs="Times New Roman"/>
        </w:rPr>
        <w:t xml:space="preserve">added </w:t>
      </w:r>
      <w:r w:rsidRPr="006103CD">
        <w:rPr>
          <w:rFonts w:cs="Times New Roman"/>
        </w:rPr>
        <w:t>services for students with disabilities. Any student who would like to use any of these university services should contact the Services for Students with Disabi</w:t>
      </w:r>
      <w:r w:rsidR="00666569">
        <w:rPr>
          <w:rFonts w:cs="Times New Roman"/>
        </w:rPr>
        <w:t>lities (SSWD), Sullivan Center (</w:t>
      </w:r>
      <w:r w:rsidRPr="006103CD">
        <w:rPr>
          <w:rFonts w:cs="Times New Roman"/>
        </w:rPr>
        <w:t xml:space="preserve">773) 508- 3700. Further information is available at </w:t>
      </w:r>
      <w:hyperlink r:id="rId12" w:history="1">
        <w:r w:rsidRPr="006103CD">
          <w:rPr>
            <w:rStyle w:val="Hyperlink"/>
            <w:rFonts w:cs="Times New Roman"/>
          </w:rPr>
          <w:t>http://www.luc.edu/sswd</w:t>
        </w:r>
      </w:hyperlink>
    </w:p>
    <w:p w14:paraId="087B3037" w14:textId="77777777" w:rsidR="00D068DC" w:rsidRPr="006103CD" w:rsidRDefault="00D068DC" w:rsidP="00D068DC">
      <w:pPr>
        <w:spacing w:before="100" w:beforeAutospacing="1" w:after="100" w:afterAutospacing="1"/>
        <w:rPr>
          <w:rFonts w:cs="Times New Roman"/>
        </w:rPr>
      </w:pPr>
      <w:r w:rsidRPr="006103CD">
        <w:rPr>
          <w:rFonts w:cs="Times New Roman"/>
          <w:b/>
          <w:bCs/>
        </w:rPr>
        <w:t xml:space="preserve">Tutoring </w:t>
      </w:r>
    </w:p>
    <w:p w14:paraId="59189138" w14:textId="1A9E9CEF" w:rsidR="006103CD" w:rsidRPr="00D63BFC" w:rsidRDefault="00D068DC" w:rsidP="00D63BFC">
      <w:pPr>
        <w:spacing w:before="100" w:beforeAutospacing="1" w:after="100" w:afterAutospacing="1"/>
        <w:rPr>
          <w:rFonts w:cs="Times New Roman"/>
        </w:rPr>
      </w:pPr>
      <w:r w:rsidRPr="006103CD">
        <w:rPr>
          <w:rFonts w:cs="Times New Roman"/>
        </w:rPr>
        <w:t>The Loyola Undergraduate ACS has ope</w:t>
      </w:r>
      <w:r w:rsidR="00666569">
        <w:rPr>
          <w:rFonts w:cs="Times New Roman"/>
        </w:rPr>
        <w:t xml:space="preserve">n tutoring every week on W and </w:t>
      </w:r>
      <w:proofErr w:type="spellStart"/>
      <w:r w:rsidR="00666569">
        <w:rPr>
          <w:rFonts w:cs="Times New Roman"/>
        </w:rPr>
        <w:t>Th</w:t>
      </w:r>
      <w:proofErr w:type="spellEnd"/>
      <w:r w:rsidRPr="006103CD">
        <w:rPr>
          <w:rFonts w:cs="Times New Roman"/>
        </w:rPr>
        <w:t xml:space="preserve"> evenings in Flanner 129. In addition, Loyola maintains a Center for Acad</w:t>
      </w:r>
      <w:r w:rsidR="00CB602A">
        <w:rPr>
          <w:rFonts w:cs="Times New Roman"/>
        </w:rPr>
        <w:t xml:space="preserve">emic Excellence &amp; Tutoring </w:t>
      </w:r>
      <w:hyperlink r:id="rId13" w:history="1">
        <w:r w:rsidRPr="006103CD">
          <w:rPr>
            <w:rStyle w:val="Hyperlink"/>
            <w:rFonts w:cs="Times New Roman"/>
          </w:rPr>
          <w:t>http://www.luc.edu/tutoring</w:t>
        </w:r>
      </w:hyperlink>
      <w:r w:rsidR="00CB602A">
        <w:rPr>
          <w:rFonts w:cs="Times New Roman"/>
        </w:rPr>
        <w:t xml:space="preserve">  </w:t>
      </w:r>
      <w:r w:rsidRPr="006103CD">
        <w:rPr>
          <w:rFonts w:cs="Times New Roman"/>
        </w:rPr>
        <w:t xml:space="preserve">  Again, this is a service included in your tuition, so </w:t>
      </w:r>
      <w:r w:rsidR="00666569">
        <w:rPr>
          <w:rFonts w:cs="Times New Roman"/>
        </w:rPr>
        <w:t xml:space="preserve">you are </w:t>
      </w:r>
      <w:r w:rsidRPr="006103CD">
        <w:rPr>
          <w:rFonts w:cs="Times New Roman"/>
        </w:rPr>
        <w:t>encourage</w:t>
      </w:r>
      <w:r w:rsidR="00666569">
        <w:rPr>
          <w:rFonts w:cs="Times New Roman"/>
        </w:rPr>
        <w:t>d</w:t>
      </w:r>
      <w:r w:rsidRPr="006103CD">
        <w:rPr>
          <w:rFonts w:cs="Times New Roman"/>
        </w:rPr>
        <w:t xml:space="preserve"> </w:t>
      </w:r>
      <w:r w:rsidR="00666569">
        <w:rPr>
          <w:rFonts w:cs="Times New Roman"/>
        </w:rPr>
        <w:t>to utilize.</w:t>
      </w:r>
    </w:p>
    <w:sectPr w:rsidR="006103CD" w:rsidRPr="00D63BFC" w:rsidSect="006103CD">
      <w:type w:val="continuous"/>
      <w:pgSz w:w="12240" w:h="15840"/>
      <w:pgMar w:top="576" w:right="1440" w:bottom="80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AD3480" w14:textId="77777777" w:rsidR="001F3D0A" w:rsidRDefault="001F3D0A">
      <w:r>
        <w:separator/>
      </w:r>
    </w:p>
  </w:endnote>
  <w:endnote w:type="continuationSeparator" w:id="0">
    <w:p w14:paraId="749E659D" w14:textId="77777777" w:rsidR="001F3D0A" w:rsidRDefault="001F3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9B9B2" w14:textId="77777777" w:rsidR="00E86163" w:rsidRDefault="00E86163" w:rsidP="00463F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065D6EE" w14:textId="77777777" w:rsidR="00E86163" w:rsidRDefault="00E861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04603" w14:textId="77777777" w:rsidR="00E86163" w:rsidRDefault="00E86163" w:rsidP="00463F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1312">
      <w:rPr>
        <w:rStyle w:val="PageNumber"/>
        <w:noProof/>
      </w:rPr>
      <w:t>1</w:t>
    </w:r>
    <w:r>
      <w:rPr>
        <w:rStyle w:val="PageNumber"/>
      </w:rPr>
      <w:fldChar w:fldCharType="end"/>
    </w:r>
  </w:p>
  <w:p w14:paraId="5F5AC139" w14:textId="77777777" w:rsidR="00E86163" w:rsidRDefault="00E861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38A92" w14:textId="77777777" w:rsidR="001F3D0A" w:rsidRDefault="001F3D0A">
      <w:r>
        <w:separator/>
      </w:r>
    </w:p>
  </w:footnote>
  <w:footnote w:type="continuationSeparator" w:id="0">
    <w:p w14:paraId="60C99291" w14:textId="77777777" w:rsidR="001F3D0A" w:rsidRDefault="001F3D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7EE"/>
    <w:rsid w:val="0002292C"/>
    <w:rsid w:val="000754A8"/>
    <w:rsid w:val="00117415"/>
    <w:rsid w:val="00143F35"/>
    <w:rsid w:val="001B66C8"/>
    <w:rsid w:val="001F3D0A"/>
    <w:rsid w:val="00211B60"/>
    <w:rsid w:val="00284070"/>
    <w:rsid w:val="002A1521"/>
    <w:rsid w:val="00371B3F"/>
    <w:rsid w:val="0038712C"/>
    <w:rsid w:val="003E0C0F"/>
    <w:rsid w:val="00431A0C"/>
    <w:rsid w:val="00441312"/>
    <w:rsid w:val="00463FFC"/>
    <w:rsid w:val="004918F3"/>
    <w:rsid w:val="004A7268"/>
    <w:rsid w:val="00561B3D"/>
    <w:rsid w:val="006103CD"/>
    <w:rsid w:val="006166DA"/>
    <w:rsid w:val="0065241E"/>
    <w:rsid w:val="00666569"/>
    <w:rsid w:val="007E4FF0"/>
    <w:rsid w:val="008116B2"/>
    <w:rsid w:val="0081414B"/>
    <w:rsid w:val="00891369"/>
    <w:rsid w:val="008E5DD6"/>
    <w:rsid w:val="008F694C"/>
    <w:rsid w:val="00A26337"/>
    <w:rsid w:val="00BC4B7A"/>
    <w:rsid w:val="00CA04D3"/>
    <w:rsid w:val="00CB602A"/>
    <w:rsid w:val="00CF7ADD"/>
    <w:rsid w:val="00D068DC"/>
    <w:rsid w:val="00D4290F"/>
    <w:rsid w:val="00D63BFC"/>
    <w:rsid w:val="00D72FFE"/>
    <w:rsid w:val="00DF2BA8"/>
    <w:rsid w:val="00E26411"/>
    <w:rsid w:val="00E86163"/>
    <w:rsid w:val="00EA3776"/>
    <w:rsid w:val="00F07A7B"/>
    <w:rsid w:val="00F10734"/>
    <w:rsid w:val="00F817EE"/>
    <w:rsid w:val="00F84FD1"/>
    <w:rsid w:val="00F877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B28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17EE"/>
    <w:pPr>
      <w:spacing w:before="100" w:beforeAutospacing="1" w:after="100" w:afterAutospacing="1"/>
    </w:pPr>
    <w:rPr>
      <w:rFonts w:ascii="Times" w:hAnsi="Times" w:cs="Times New Roman"/>
      <w:sz w:val="20"/>
      <w:szCs w:val="20"/>
    </w:rPr>
  </w:style>
  <w:style w:type="paragraph" w:styleId="Footer">
    <w:name w:val="footer"/>
    <w:basedOn w:val="Normal"/>
    <w:link w:val="FooterChar"/>
    <w:rsid w:val="0065241E"/>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65241E"/>
    <w:rPr>
      <w:rFonts w:ascii="Times New Roman" w:eastAsia="Times New Roman" w:hAnsi="Times New Roman" w:cs="Times New Roman"/>
    </w:rPr>
  </w:style>
  <w:style w:type="character" w:styleId="PageNumber">
    <w:name w:val="page number"/>
    <w:basedOn w:val="DefaultParagraphFont"/>
    <w:rsid w:val="0065241E"/>
  </w:style>
  <w:style w:type="character" w:styleId="Hyperlink">
    <w:name w:val="Hyperlink"/>
    <w:basedOn w:val="DefaultParagraphFont"/>
    <w:uiPriority w:val="99"/>
    <w:unhideWhenUsed/>
    <w:rsid w:val="00D068DC"/>
    <w:rPr>
      <w:color w:val="0000FF" w:themeColor="hyperlink"/>
      <w:u w:val="single"/>
    </w:rPr>
  </w:style>
  <w:style w:type="character" w:styleId="FollowedHyperlink">
    <w:name w:val="FollowedHyperlink"/>
    <w:basedOn w:val="DefaultParagraphFont"/>
    <w:uiPriority w:val="99"/>
    <w:semiHidden/>
    <w:unhideWhenUsed/>
    <w:rsid w:val="00D068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17EE"/>
    <w:pPr>
      <w:spacing w:before="100" w:beforeAutospacing="1" w:after="100" w:afterAutospacing="1"/>
    </w:pPr>
    <w:rPr>
      <w:rFonts w:ascii="Times" w:hAnsi="Times" w:cs="Times New Roman"/>
      <w:sz w:val="20"/>
      <w:szCs w:val="20"/>
    </w:rPr>
  </w:style>
  <w:style w:type="paragraph" w:styleId="Footer">
    <w:name w:val="footer"/>
    <w:basedOn w:val="Normal"/>
    <w:link w:val="FooterChar"/>
    <w:rsid w:val="0065241E"/>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65241E"/>
    <w:rPr>
      <w:rFonts w:ascii="Times New Roman" w:eastAsia="Times New Roman" w:hAnsi="Times New Roman" w:cs="Times New Roman"/>
    </w:rPr>
  </w:style>
  <w:style w:type="character" w:styleId="PageNumber">
    <w:name w:val="page number"/>
    <w:basedOn w:val="DefaultParagraphFont"/>
    <w:rsid w:val="0065241E"/>
  </w:style>
  <w:style w:type="character" w:styleId="Hyperlink">
    <w:name w:val="Hyperlink"/>
    <w:basedOn w:val="DefaultParagraphFont"/>
    <w:uiPriority w:val="99"/>
    <w:unhideWhenUsed/>
    <w:rsid w:val="00D068DC"/>
    <w:rPr>
      <w:color w:val="0000FF" w:themeColor="hyperlink"/>
      <w:u w:val="single"/>
    </w:rPr>
  </w:style>
  <w:style w:type="character" w:styleId="FollowedHyperlink">
    <w:name w:val="FollowedHyperlink"/>
    <w:basedOn w:val="DefaultParagraphFont"/>
    <w:uiPriority w:val="99"/>
    <w:semiHidden/>
    <w:unhideWhenUsed/>
    <w:rsid w:val="00D068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050198">
      <w:bodyDiv w:val="1"/>
      <w:marLeft w:val="0"/>
      <w:marRight w:val="0"/>
      <w:marTop w:val="0"/>
      <w:marBottom w:val="0"/>
      <w:divBdr>
        <w:top w:val="none" w:sz="0" w:space="0" w:color="auto"/>
        <w:left w:val="none" w:sz="0" w:space="0" w:color="auto"/>
        <w:bottom w:val="none" w:sz="0" w:space="0" w:color="auto"/>
        <w:right w:val="none" w:sz="0" w:space="0" w:color="auto"/>
      </w:divBdr>
      <w:divsChild>
        <w:div w:id="1228031112">
          <w:marLeft w:val="0"/>
          <w:marRight w:val="0"/>
          <w:marTop w:val="0"/>
          <w:marBottom w:val="0"/>
          <w:divBdr>
            <w:top w:val="none" w:sz="0" w:space="0" w:color="auto"/>
            <w:left w:val="none" w:sz="0" w:space="0" w:color="auto"/>
            <w:bottom w:val="none" w:sz="0" w:space="0" w:color="auto"/>
            <w:right w:val="none" w:sz="0" w:space="0" w:color="auto"/>
          </w:divBdr>
          <w:divsChild>
            <w:div w:id="121655293">
              <w:marLeft w:val="0"/>
              <w:marRight w:val="0"/>
              <w:marTop w:val="0"/>
              <w:marBottom w:val="0"/>
              <w:divBdr>
                <w:top w:val="none" w:sz="0" w:space="0" w:color="auto"/>
                <w:left w:val="none" w:sz="0" w:space="0" w:color="auto"/>
                <w:bottom w:val="none" w:sz="0" w:space="0" w:color="auto"/>
                <w:right w:val="none" w:sz="0" w:space="0" w:color="auto"/>
              </w:divBdr>
              <w:divsChild>
                <w:div w:id="473720830">
                  <w:marLeft w:val="0"/>
                  <w:marRight w:val="0"/>
                  <w:marTop w:val="0"/>
                  <w:marBottom w:val="0"/>
                  <w:divBdr>
                    <w:top w:val="none" w:sz="0" w:space="0" w:color="auto"/>
                    <w:left w:val="none" w:sz="0" w:space="0" w:color="auto"/>
                    <w:bottom w:val="none" w:sz="0" w:space="0" w:color="auto"/>
                    <w:right w:val="none" w:sz="0" w:space="0" w:color="auto"/>
                  </w:divBdr>
                </w:div>
                <w:div w:id="683483402">
                  <w:marLeft w:val="0"/>
                  <w:marRight w:val="0"/>
                  <w:marTop w:val="0"/>
                  <w:marBottom w:val="0"/>
                  <w:divBdr>
                    <w:top w:val="none" w:sz="0" w:space="0" w:color="auto"/>
                    <w:left w:val="none" w:sz="0" w:space="0" w:color="auto"/>
                    <w:bottom w:val="none" w:sz="0" w:space="0" w:color="auto"/>
                    <w:right w:val="none" w:sz="0" w:space="0" w:color="auto"/>
                  </w:divBdr>
                </w:div>
              </w:divsChild>
            </w:div>
            <w:div w:id="1553274667">
              <w:marLeft w:val="0"/>
              <w:marRight w:val="0"/>
              <w:marTop w:val="0"/>
              <w:marBottom w:val="0"/>
              <w:divBdr>
                <w:top w:val="none" w:sz="0" w:space="0" w:color="auto"/>
                <w:left w:val="none" w:sz="0" w:space="0" w:color="auto"/>
                <w:bottom w:val="none" w:sz="0" w:space="0" w:color="auto"/>
                <w:right w:val="none" w:sz="0" w:space="0" w:color="auto"/>
              </w:divBdr>
              <w:divsChild>
                <w:div w:id="9609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46246">
      <w:bodyDiv w:val="1"/>
      <w:marLeft w:val="0"/>
      <w:marRight w:val="0"/>
      <w:marTop w:val="0"/>
      <w:marBottom w:val="0"/>
      <w:divBdr>
        <w:top w:val="none" w:sz="0" w:space="0" w:color="auto"/>
        <w:left w:val="none" w:sz="0" w:space="0" w:color="auto"/>
        <w:bottom w:val="none" w:sz="0" w:space="0" w:color="auto"/>
        <w:right w:val="none" w:sz="0" w:space="0" w:color="auto"/>
      </w:divBdr>
      <w:divsChild>
        <w:div w:id="1662586859">
          <w:marLeft w:val="0"/>
          <w:marRight w:val="0"/>
          <w:marTop w:val="0"/>
          <w:marBottom w:val="0"/>
          <w:divBdr>
            <w:top w:val="none" w:sz="0" w:space="0" w:color="auto"/>
            <w:left w:val="none" w:sz="0" w:space="0" w:color="auto"/>
            <w:bottom w:val="none" w:sz="0" w:space="0" w:color="auto"/>
            <w:right w:val="none" w:sz="0" w:space="0" w:color="auto"/>
          </w:divBdr>
          <w:divsChild>
            <w:div w:id="1986738843">
              <w:marLeft w:val="0"/>
              <w:marRight w:val="0"/>
              <w:marTop w:val="0"/>
              <w:marBottom w:val="0"/>
              <w:divBdr>
                <w:top w:val="none" w:sz="0" w:space="0" w:color="auto"/>
                <w:left w:val="none" w:sz="0" w:space="0" w:color="auto"/>
                <w:bottom w:val="none" w:sz="0" w:space="0" w:color="auto"/>
                <w:right w:val="none" w:sz="0" w:space="0" w:color="auto"/>
              </w:divBdr>
              <w:divsChild>
                <w:div w:id="13326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05623">
      <w:bodyDiv w:val="1"/>
      <w:marLeft w:val="0"/>
      <w:marRight w:val="0"/>
      <w:marTop w:val="0"/>
      <w:marBottom w:val="0"/>
      <w:divBdr>
        <w:top w:val="none" w:sz="0" w:space="0" w:color="auto"/>
        <w:left w:val="none" w:sz="0" w:space="0" w:color="auto"/>
        <w:bottom w:val="none" w:sz="0" w:space="0" w:color="auto"/>
        <w:right w:val="none" w:sz="0" w:space="0" w:color="auto"/>
      </w:divBdr>
      <w:divsChild>
        <w:div w:id="542791806">
          <w:marLeft w:val="0"/>
          <w:marRight w:val="0"/>
          <w:marTop w:val="0"/>
          <w:marBottom w:val="0"/>
          <w:divBdr>
            <w:top w:val="none" w:sz="0" w:space="0" w:color="auto"/>
            <w:left w:val="none" w:sz="0" w:space="0" w:color="auto"/>
            <w:bottom w:val="none" w:sz="0" w:space="0" w:color="auto"/>
            <w:right w:val="none" w:sz="0" w:space="0" w:color="auto"/>
          </w:divBdr>
          <w:divsChild>
            <w:div w:id="658507448">
              <w:marLeft w:val="0"/>
              <w:marRight w:val="0"/>
              <w:marTop w:val="0"/>
              <w:marBottom w:val="0"/>
              <w:divBdr>
                <w:top w:val="none" w:sz="0" w:space="0" w:color="auto"/>
                <w:left w:val="none" w:sz="0" w:space="0" w:color="auto"/>
                <w:bottom w:val="none" w:sz="0" w:space="0" w:color="auto"/>
                <w:right w:val="none" w:sz="0" w:space="0" w:color="auto"/>
              </w:divBdr>
              <w:divsChild>
                <w:div w:id="230164895">
                  <w:marLeft w:val="0"/>
                  <w:marRight w:val="0"/>
                  <w:marTop w:val="0"/>
                  <w:marBottom w:val="0"/>
                  <w:divBdr>
                    <w:top w:val="none" w:sz="0" w:space="0" w:color="auto"/>
                    <w:left w:val="none" w:sz="0" w:space="0" w:color="auto"/>
                    <w:bottom w:val="none" w:sz="0" w:space="0" w:color="auto"/>
                    <w:right w:val="none" w:sz="0" w:space="0" w:color="auto"/>
                  </w:divBdr>
                </w:div>
              </w:divsChild>
            </w:div>
            <w:div w:id="400562402">
              <w:marLeft w:val="0"/>
              <w:marRight w:val="0"/>
              <w:marTop w:val="0"/>
              <w:marBottom w:val="0"/>
              <w:divBdr>
                <w:top w:val="none" w:sz="0" w:space="0" w:color="auto"/>
                <w:left w:val="none" w:sz="0" w:space="0" w:color="auto"/>
                <w:bottom w:val="none" w:sz="0" w:space="0" w:color="auto"/>
                <w:right w:val="none" w:sz="0" w:space="0" w:color="auto"/>
              </w:divBdr>
              <w:divsChild>
                <w:div w:id="1011030519">
                  <w:marLeft w:val="0"/>
                  <w:marRight w:val="0"/>
                  <w:marTop w:val="0"/>
                  <w:marBottom w:val="0"/>
                  <w:divBdr>
                    <w:top w:val="none" w:sz="0" w:space="0" w:color="auto"/>
                    <w:left w:val="none" w:sz="0" w:space="0" w:color="auto"/>
                    <w:bottom w:val="none" w:sz="0" w:space="0" w:color="auto"/>
                    <w:right w:val="none" w:sz="0" w:space="0" w:color="auto"/>
                  </w:divBdr>
                </w:div>
              </w:divsChild>
            </w:div>
            <w:div w:id="1673559800">
              <w:marLeft w:val="0"/>
              <w:marRight w:val="0"/>
              <w:marTop w:val="0"/>
              <w:marBottom w:val="0"/>
              <w:divBdr>
                <w:top w:val="none" w:sz="0" w:space="0" w:color="auto"/>
                <w:left w:val="none" w:sz="0" w:space="0" w:color="auto"/>
                <w:bottom w:val="none" w:sz="0" w:space="0" w:color="auto"/>
                <w:right w:val="none" w:sz="0" w:space="0" w:color="auto"/>
              </w:divBdr>
              <w:divsChild>
                <w:div w:id="4790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9015">
          <w:marLeft w:val="0"/>
          <w:marRight w:val="0"/>
          <w:marTop w:val="0"/>
          <w:marBottom w:val="0"/>
          <w:divBdr>
            <w:top w:val="none" w:sz="0" w:space="0" w:color="auto"/>
            <w:left w:val="none" w:sz="0" w:space="0" w:color="auto"/>
            <w:bottom w:val="none" w:sz="0" w:space="0" w:color="auto"/>
            <w:right w:val="none" w:sz="0" w:space="0" w:color="auto"/>
          </w:divBdr>
          <w:divsChild>
            <w:div w:id="1441679759">
              <w:marLeft w:val="0"/>
              <w:marRight w:val="0"/>
              <w:marTop w:val="0"/>
              <w:marBottom w:val="0"/>
              <w:divBdr>
                <w:top w:val="none" w:sz="0" w:space="0" w:color="auto"/>
                <w:left w:val="none" w:sz="0" w:space="0" w:color="auto"/>
                <w:bottom w:val="none" w:sz="0" w:space="0" w:color="auto"/>
                <w:right w:val="none" w:sz="0" w:space="0" w:color="auto"/>
              </w:divBdr>
              <w:divsChild>
                <w:div w:id="2015329431">
                  <w:marLeft w:val="0"/>
                  <w:marRight w:val="0"/>
                  <w:marTop w:val="0"/>
                  <w:marBottom w:val="0"/>
                  <w:divBdr>
                    <w:top w:val="none" w:sz="0" w:space="0" w:color="auto"/>
                    <w:left w:val="none" w:sz="0" w:space="0" w:color="auto"/>
                    <w:bottom w:val="none" w:sz="0" w:space="0" w:color="auto"/>
                    <w:right w:val="none" w:sz="0" w:space="0" w:color="auto"/>
                  </w:divBdr>
                </w:div>
              </w:divsChild>
            </w:div>
            <w:div w:id="1421875525">
              <w:marLeft w:val="0"/>
              <w:marRight w:val="0"/>
              <w:marTop w:val="0"/>
              <w:marBottom w:val="0"/>
              <w:divBdr>
                <w:top w:val="none" w:sz="0" w:space="0" w:color="auto"/>
                <w:left w:val="none" w:sz="0" w:space="0" w:color="auto"/>
                <w:bottom w:val="none" w:sz="0" w:space="0" w:color="auto"/>
                <w:right w:val="none" w:sz="0" w:space="0" w:color="auto"/>
              </w:divBdr>
              <w:divsChild>
                <w:div w:id="532958691">
                  <w:marLeft w:val="0"/>
                  <w:marRight w:val="0"/>
                  <w:marTop w:val="0"/>
                  <w:marBottom w:val="0"/>
                  <w:divBdr>
                    <w:top w:val="none" w:sz="0" w:space="0" w:color="auto"/>
                    <w:left w:val="none" w:sz="0" w:space="0" w:color="auto"/>
                    <w:bottom w:val="none" w:sz="0" w:space="0" w:color="auto"/>
                    <w:right w:val="none" w:sz="0" w:space="0" w:color="auto"/>
                  </w:divBdr>
                </w:div>
                <w:div w:id="355231300">
                  <w:marLeft w:val="0"/>
                  <w:marRight w:val="0"/>
                  <w:marTop w:val="0"/>
                  <w:marBottom w:val="0"/>
                  <w:divBdr>
                    <w:top w:val="none" w:sz="0" w:space="0" w:color="auto"/>
                    <w:left w:val="none" w:sz="0" w:space="0" w:color="auto"/>
                    <w:bottom w:val="none" w:sz="0" w:space="0" w:color="auto"/>
                    <w:right w:val="none" w:sz="0" w:space="0" w:color="auto"/>
                  </w:divBdr>
                </w:div>
              </w:divsChild>
            </w:div>
            <w:div w:id="2081124957">
              <w:marLeft w:val="0"/>
              <w:marRight w:val="0"/>
              <w:marTop w:val="0"/>
              <w:marBottom w:val="0"/>
              <w:divBdr>
                <w:top w:val="none" w:sz="0" w:space="0" w:color="auto"/>
                <w:left w:val="none" w:sz="0" w:space="0" w:color="auto"/>
                <w:bottom w:val="none" w:sz="0" w:space="0" w:color="auto"/>
                <w:right w:val="none" w:sz="0" w:space="0" w:color="auto"/>
              </w:divBdr>
              <w:divsChild>
                <w:div w:id="2026975876">
                  <w:marLeft w:val="0"/>
                  <w:marRight w:val="0"/>
                  <w:marTop w:val="0"/>
                  <w:marBottom w:val="0"/>
                  <w:divBdr>
                    <w:top w:val="none" w:sz="0" w:space="0" w:color="auto"/>
                    <w:left w:val="none" w:sz="0" w:space="0" w:color="auto"/>
                    <w:bottom w:val="none" w:sz="0" w:space="0" w:color="auto"/>
                    <w:right w:val="none" w:sz="0" w:space="0" w:color="auto"/>
                  </w:divBdr>
                </w:div>
              </w:divsChild>
            </w:div>
            <w:div w:id="1098599032">
              <w:marLeft w:val="0"/>
              <w:marRight w:val="0"/>
              <w:marTop w:val="0"/>
              <w:marBottom w:val="0"/>
              <w:divBdr>
                <w:top w:val="none" w:sz="0" w:space="0" w:color="auto"/>
                <w:left w:val="none" w:sz="0" w:space="0" w:color="auto"/>
                <w:bottom w:val="none" w:sz="0" w:space="0" w:color="auto"/>
                <w:right w:val="none" w:sz="0" w:space="0" w:color="auto"/>
              </w:divBdr>
              <w:divsChild>
                <w:div w:id="193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58966">
          <w:marLeft w:val="0"/>
          <w:marRight w:val="0"/>
          <w:marTop w:val="0"/>
          <w:marBottom w:val="0"/>
          <w:divBdr>
            <w:top w:val="none" w:sz="0" w:space="0" w:color="auto"/>
            <w:left w:val="none" w:sz="0" w:space="0" w:color="auto"/>
            <w:bottom w:val="none" w:sz="0" w:space="0" w:color="auto"/>
            <w:right w:val="none" w:sz="0" w:space="0" w:color="auto"/>
          </w:divBdr>
          <w:divsChild>
            <w:div w:id="2053653890">
              <w:marLeft w:val="0"/>
              <w:marRight w:val="0"/>
              <w:marTop w:val="0"/>
              <w:marBottom w:val="0"/>
              <w:divBdr>
                <w:top w:val="none" w:sz="0" w:space="0" w:color="auto"/>
                <w:left w:val="none" w:sz="0" w:space="0" w:color="auto"/>
                <w:bottom w:val="none" w:sz="0" w:space="0" w:color="auto"/>
                <w:right w:val="none" w:sz="0" w:space="0" w:color="auto"/>
              </w:divBdr>
              <w:divsChild>
                <w:div w:id="1071582439">
                  <w:marLeft w:val="0"/>
                  <w:marRight w:val="0"/>
                  <w:marTop w:val="0"/>
                  <w:marBottom w:val="0"/>
                  <w:divBdr>
                    <w:top w:val="none" w:sz="0" w:space="0" w:color="auto"/>
                    <w:left w:val="none" w:sz="0" w:space="0" w:color="auto"/>
                    <w:bottom w:val="none" w:sz="0" w:space="0" w:color="auto"/>
                    <w:right w:val="none" w:sz="0" w:space="0" w:color="auto"/>
                  </w:divBdr>
                </w:div>
              </w:divsChild>
            </w:div>
            <w:div w:id="1338077797">
              <w:marLeft w:val="0"/>
              <w:marRight w:val="0"/>
              <w:marTop w:val="0"/>
              <w:marBottom w:val="0"/>
              <w:divBdr>
                <w:top w:val="none" w:sz="0" w:space="0" w:color="auto"/>
                <w:left w:val="none" w:sz="0" w:space="0" w:color="auto"/>
                <w:bottom w:val="none" w:sz="0" w:space="0" w:color="auto"/>
                <w:right w:val="none" w:sz="0" w:space="0" w:color="auto"/>
              </w:divBdr>
              <w:divsChild>
                <w:div w:id="502086679">
                  <w:marLeft w:val="0"/>
                  <w:marRight w:val="0"/>
                  <w:marTop w:val="0"/>
                  <w:marBottom w:val="0"/>
                  <w:divBdr>
                    <w:top w:val="none" w:sz="0" w:space="0" w:color="auto"/>
                    <w:left w:val="none" w:sz="0" w:space="0" w:color="auto"/>
                    <w:bottom w:val="none" w:sz="0" w:space="0" w:color="auto"/>
                    <w:right w:val="none" w:sz="0" w:space="0" w:color="auto"/>
                  </w:divBdr>
                </w:div>
              </w:divsChild>
            </w:div>
            <w:div w:id="460684394">
              <w:marLeft w:val="0"/>
              <w:marRight w:val="0"/>
              <w:marTop w:val="0"/>
              <w:marBottom w:val="0"/>
              <w:divBdr>
                <w:top w:val="none" w:sz="0" w:space="0" w:color="auto"/>
                <w:left w:val="none" w:sz="0" w:space="0" w:color="auto"/>
                <w:bottom w:val="none" w:sz="0" w:space="0" w:color="auto"/>
                <w:right w:val="none" w:sz="0" w:space="0" w:color="auto"/>
              </w:divBdr>
              <w:divsChild>
                <w:div w:id="1160580931">
                  <w:marLeft w:val="0"/>
                  <w:marRight w:val="0"/>
                  <w:marTop w:val="0"/>
                  <w:marBottom w:val="0"/>
                  <w:divBdr>
                    <w:top w:val="none" w:sz="0" w:space="0" w:color="auto"/>
                    <w:left w:val="none" w:sz="0" w:space="0" w:color="auto"/>
                    <w:bottom w:val="none" w:sz="0" w:space="0" w:color="auto"/>
                    <w:right w:val="none" w:sz="0" w:space="0" w:color="auto"/>
                  </w:divBdr>
                </w:div>
              </w:divsChild>
            </w:div>
            <w:div w:id="1781411635">
              <w:marLeft w:val="0"/>
              <w:marRight w:val="0"/>
              <w:marTop w:val="0"/>
              <w:marBottom w:val="0"/>
              <w:divBdr>
                <w:top w:val="none" w:sz="0" w:space="0" w:color="auto"/>
                <w:left w:val="none" w:sz="0" w:space="0" w:color="auto"/>
                <w:bottom w:val="none" w:sz="0" w:space="0" w:color="auto"/>
                <w:right w:val="none" w:sz="0" w:space="0" w:color="auto"/>
              </w:divBdr>
              <w:divsChild>
                <w:div w:id="731805567">
                  <w:marLeft w:val="0"/>
                  <w:marRight w:val="0"/>
                  <w:marTop w:val="0"/>
                  <w:marBottom w:val="0"/>
                  <w:divBdr>
                    <w:top w:val="none" w:sz="0" w:space="0" w:color="auto"/>
                    <w:left w:val="none" w:sz="0" w:space="0" w:color="auto"/>
                    <w:bottom w:val="none" w:sz="0" w:space="0" w:color="auto"/>
                    <w:right w:val="none" w:sz="0" w:space="0" w:color="auto"/>
                  </w:divBdr>
                </w:div>
              </w:divsChild>
            </w:div>
            <w:div w:id="451677300">
              <w:marLeft w:val="0"/>
              <w:marRight w:val="0"/>
              <w:marTop w:val="0"/>
              <w:marBottom w:val="0"/>
              <w:divBdr>
                <w:top w:val="none" w:sz="0" w:space="0" w:color="auto"/>
                <w:left w:val="none" w:sz="0" w:space="0" w:color="auto"/>
                <w:bottom w:val="none" w:sz="0" w:space="0" w:color="auto"/>
                <w:right w:val="none" w:sz="0" w:space="0" w:color="auto"/>
              </w:divBdr>
              <w:divsChild>
                <w:div w:id="1313677939">
                  <w:marLeft w:val="0"/>
                  <w:marRight w:val="0"/>
                  <w:marTop w:val="0"/>
                  <w:marBottom w:val="0"/>
                  <w:divBdr>
                    <w:top w:val="none" w:sz="0" w:space="0" w:color="auto"/>
                    <w:left w:val="none" w:sz="0" w:space="0" w:color="auto"/>
                    <w:bottom w:val="none" w:sz="0" w:space="0" w:color="auto"/>
                    <w:right w:val="none" w:sz="0" w:space="0" w:color="auto"/>
                  </w:divBdr>
                </w:div>
              </w:divsChild>
            </w:div>
            <w:div w:id="1812791526">
              <w:marLeft w:val="0"/>
              <w:marRight w:val="0"/>
              <w:marTop w:val="0"/>
              <w:marBottom w:val="0"/>
              <w:divBdr>
                <w:top w:val="none" w:sz="0" w:space="0" w:color="auto"/>
                <w:left w:val="none" w:sz="0" w:space="0" w:color="auto"/>
                <w:bottom w:val="none" w:sz="0" w:space="0" w:color="auto"/>
                <w:right w:val="none" w:sz="0" w:space="0" w:color="auto"/>
              </w:divBdr>
              <w:divsChild>
                <w:div w:id="1402944652">
                  <w:marLeft w:val="0"/>
                  <w:marRight w:val="0"/>
                  <w:marTop w:val="0"/>
                  <w:marBottom w:val="0"/>
                  <w:divBdr>
                    <w:top w:val="none" w:sz="0" w:space="0" w:color="auto"/>
                    <w:left w:val="none" w:sz="0" w:space="0" w:color="auto"/>
                    <w:bottom w:val="none" w:sz="0" w:space="0" w:color="auto"/>
                    <w:right w:val="none" w:sz="0" w:space="0" w:color="auto"/>
                  </w:divBdr>
                </w:div>
              </w:divsChild>
            </w:div>
            <w:div w:id="1941257398">
              <w:marLeft w:val="0"/>
              <w:marRight w:val="0"/>
              <w:marTop w:val="0"/>
              <w:marBottom w:val="0"/>
              <w:divBdr>
                <w:top w:val="none" w:sz="0" w:space="0" w:color="auto"/>
                <w:left w:val="none" w:sz="0" w:space="0" w:color="auto"/>
                <w:bottom w:val="none" w:sz="0" w:space="0" w:color="auto"/>
                <w:right w:val="none" w:sz="0" w:space="0" w:color="auto"/>
              </w:divBdr>
              <w:divsChild>
                <w:div w:id="2024476165">
                  <w:marLeft w:val="0"/>
                  <w:marRight w:val="0"/>
                  <w:marTop w:val="0"/>
                  <w:marBottom w:val="0"/>
                  <w:divBdr>
                    <w:top w:val="none" w:sz="0" w:space="0" w:color="auto"/>
                    <w:left w:val="none" w:sz="0" w:space="0" w:color="auto"/>
                    <w:bottom w:val="none" w:sz="0" w:space="0" w:color="auto"/>
                    <w:right w:val="none" w:sz="0" w:space="0" w:color="auto"/>
                  </w:divBdr>
                </w:div>
              </w:divsChild>
            </w:div>
            <w:div w:id="1738045874">
              <w:marLeft w:val="0"/>
              <w:marRight w:val="0"/>
              <w:marTop w:val="0"/>
              <w:marBottom w:val="0"/>
              <w:divBdr>
                <w:top w:val="none" w:sz="0" w:space="0" w:color="auto"/>
                <w:left w:val="none" w:sz="0" w:space="0" w:color="auto"/>
                <w:bottom w:val="none" w:sz="0" w:space="0" w:color="auto"/>
                <w:right w:val="none" w:sz="0" w:space="0" w:color="auto"/>
              </w:divBdr>
              <w:divsChild>
                <w:div w:id="863325913">
                  <w:marLeft w:val="0"/>
                  <w:marRight w:val="0"/>
                  <w:marTop w:val="0"/>
                  <w:marBottom w:val="0"/>
                  <w:divBdr>
                    <w:top w:val="none" w:sz="0" w:space="0" w:color="auto"/>
                    <w:left w:val="none" w:sz="0" w:space="0" w:color="auto"/>
                    <w:bottom w:val="none" w:sz="0" w:space="0" w:color="auto"/>
                    <w:right w:val="none" w:sz="0" w:space="0" w:color="auto"/>
                  </w:divBdr>
                </w:div>
              </w:divsChild>
            </w:div>
            <w:div w:id="580798451">
              <w:marLeft w:val="0"/>
              <w:marRight w:val="0"/>
              <w:marTop w:val="0"/>
              <w:marBottom w:val="0"/>
              <w:divBdr>
                <w:top w:val="none" w:sz="0" w:space="0" w:color="auto"/>
                <w:left w:val="none" w:sz="0" w:space="0" w:color="auto"/>
                <w:bottom w:val="none" w:sz="0" w:space="0" w:color="auto"/>
                <w:right w:val="none" w:sz="0" w:space="0" w:color="auto"/>
              </w:divBdr>
              <w:divsChild>
                <w:div w:id="1375732527">
                  <w:marLeft w:val="0"/>
                  <w:marRight w:val="0"/>
                  <w:marTop w:val="0"/>
                  <w:marBottom w:val="0"/>
                  <w:divBdr>
                    <w:top w:val="none" w:sz="0" w:space="0" w:color="auto"/>
                    <w:left w:val="none" w:sz="0" w:space="0" w:color="auto"/>
                    <w:bottom w:val="none" w:sz="0" w:space="0" w:color="auto"/>
                    <w:right w:val="none" w:sz="0" w:space="0" w:color="auto"/>
                  </w:divBdr>
                </w:div>
              </w:divsChild>
            </w:div>
            <w:div w:id="813372864">
              <w:marLeft w:val="0"/>
              <w:marRight w:val="0"/>
              <w:marTop w:val="0"/>
              <w:marBottom w:val="0"/>
              <w:divBdr>
                <w:top w:val="none" w:sz="0" w:space="0" w:color="auto"/>
                <w:left w:val="none" w:sz="0" w:space="0" w:color="auto"/>
                <w:bottom w:val="none" w:sz="0" w:space="0" w:color="auto"/>
                <w:right w:val="none" w:sz="0" w:space="0" w:color="auto"/>
              </w:divBdr>
              <w:divsChild>
                <w:div w:id="1125583490">
                  <w:marLeft w:val="0"/>
                  <w:marRight w:val="0"/>
                  <w:marTop w:val="0"/>
                  <w:marBottom w:val="0"/>
                  <w:divBdr>
                    <w:top w:val="none" w:sz="0" w:space="0" w:color="auto"/>
                    <w:left w:val="none" w:sz="0" w:space="0" w:color="auto"/>
                    <w:bottom w:val="none" w:sz="0" w:space="0" w:color="auto"/>
                    <w:right w:val="none" w:sz="0" w:space="0" w:color="auto"/>
                  </w:divBdr>
                </w:div>
              </w:divsChild>
            </w:div>
            <w:div w:id="167521751">
              <w:marLeft w:val="0"/>
              <w:marRight w:val="0"/>
              <w:marTop w:val="0"/>
              <w:marBottom w:val="0"/>
              <w:divBdr>
                <w:top w:val="none" w:sz="0" w:space="0" w:color="auto"/>
                <w:left w:val="none" w:sz="0" w:space="0" w:color="auto"/>
                <w:bottom w:val="none" w:sz="0" w:space="0" w:color="auto"/>
                <w:right w:val="none" w:sz="0" w:space="0" w:color="auto"/>
              </w:divBdr>
              <w:divsChild>
                <w:div w:id="1977562256">
                  <w:marLeft w:val="0"/>
                  <w:marRight w:val="0"/>
                  <w:marTop w:val="0"/>
                  <w:marBottom w:val="0"/>
                  <w:divBdr>
                    <w:top w:val="none" w:sz="0" w:space="0" w:color="auto"/>
                    <w:left w:val="none" w:sz="0" w:space="0" w:color="auto"/>
                    <w:bottom w:val="none" w:sz="0" w:space="0" w:color="auto"/>
                    <w:right w:val="none" w:sz="0" w:space="0" w:color="auto"/>
                  </w:divBdr>
                </w:div>
              </w:divsChild>
            </w:div>
            <w:div w:id="1144274189">
              <w:marLeft w:val="0"/>
              <w:marRight w:val="0"/>
              <w:marTop w:val="0"/>
              <w:marBottom w:val="0"/>
              <w:divBdr>
                <w:top w:val="none" w:sz="0" w:space="0" w:color="auto"/>
                <w:left w:val="none" w:sz="0" w:space="0" w:color="auto"/>
                <w:bottom w:val="none" w:sz="0" w:space="0" w:color="auto"/>
                <w:right w:val="none" w:sz="0" w:space="0" w:color="auto"/>
              </w:divBdr>
              <w:divsChild>
                <w:div w:id="590774256">
                  <w:marLeft w:val="0"/>
                  <w:marRight w:val="0"/>
                  <w:marTop w:val="0"/>
                  <w:marBottom w:val="0"/>
                  <w:divBdr>
                    <w:top w:val="none" w:sz="0" w:space="0" w:color="auto"/>
                    <w:left w:val="none" w:sz="0" w:space="0" w:color="auto"/>
                    <w:bottom w:val="none" w:sz="0" w:space="0" w:color="auto"/>
                    <w:right w:val="none" w:sz="0" w:space="0" w:color="auto"/>
                  </w:divBdr>
                </w:div>
              </w:divsChild>
            </w:div>
            <w:div w:id="1967083113">
              <w:marLeft w:val="0"/>
              <w:marRight w:val="0"/>
              <w:marTop w:val="0"/>
              <w:marBottom w:val="0"/>
              <w:divBdr>
                <w:top w:val="none" w:sz="0" w:space="0" w:color="auto"/>
                <w:left w:val="none" w:sz="0" w:space="0" w:color="auto"/>
                <w:bottom w:val="none" w:sz="0" w:space="0" w:color="auto"/>
                <w:right w:val="none" w:sz="0" w:space="0" w:color="auto"/>
              </w:divBdr>
              <w:divsChild>
                <w:div w:id="755135202">
                  <w:marLeft w:val="0"/>
                  <w:marRight w:val="0"/>
                  <w:marTop w:val="0"/>
                  <w:marBottom w:val="0"/>
                  <w:divBdr>
                    <w:top w:val="none" w:sz="0" w:space="0" w:color="auto"/>
                    <w:left w:val="none" w:sz="0" w:space="0" w:color="auto"/>
                    <w:bottom w:val="none" w:sz="0" w:space="0" w:color="auto"/>
                    <w:right w:val="none" w:sz="0" w:space="0" w:color="auto"/>
                  </w:divBdr>
                </w:div>
              </w:divsChild>
            </w:div>
            <w:div w:id="1615671676">
              <w:marLeft w:val="0"/>
              <w:marRight w:val="0"/>
              <w:marTop w:val="0"/>
              <w:marBottom w:val="0"/>
              <w:divBdr>
                <w:top w:val="none" w:sz="0" w:space="0" w:color="auto"/>
                <w:left w:val="none" w:sz="0" w:space="0" w:color="auto"/>
                <w:bottom w:val="none" w:sz="0" w:space="0" w:color="auto"/>
                <w:right w:val="none" w:sz="0" w:space="0" w:color="auto"/>
              </w:divBdr>
              <w:divsChild>
                <w:div w:id="585726293">
                  <w:marLeft w:val="0"/>
                  <w:marRight w:val="0"/>
                  <w:marTop w:val="0"/>
                  <w:marBottom w:val="0"/>
                  <w:divBdr>
                    <w:top w:val="none" w:sz="0" w:space="0" w:color="auto"/>
                    <w:left w:val="none" w:sz="0" w:space="0" w:color="auto"/>
                    <w:bottom w:val="none" w:sz="0" w:space="0" w:color="auto"/>
                    <w:right w:val="none" w:sz="0" w:space="0" w:color="auto"/>
                  </w:divBdr>
                </w:div>
              </w:divsChild>
            </w:div>
            <w:div w:id="1799835850">
              <w:marLeft w:val="0"/>
              <w:marRight w:val="0"/>
              <w:marTop w:val="0"/>
              <w:marBottom w:val="0"/>
              <w:divBdr>
                <w:top w:val="none" w:sz="0" w:space="0" w:color="auto"/>
                <w:left w:val="none" w:sz="0" w:space="0" w:color="auto"/>
                <w:bottom w:val="none" w:sz="0" w:space="0" w:color="auto"/>
                <w:right w:val="none" w:sz="0" w:space="0" w:color="auto"/>
              </w:divBdr>
              <w:divsChild>
                <w:div w:id="1874808336">
                  <w:marLeft w:val="0"/>
                  <w:marRight w:val="0"/>
                  <w:marTop w:val="0"/>
                  <w:marBottom w:val="0"/>
                  <w:divBdr>
                    <w:top w:val="none" w:sz="0" w:space="0" w:color="auto"/>
                    <w:left w:val="none" w:sz="0" w:space="0" w:color="auto"/>
                    <w:bottom w:val="none" w:sz="0" w:space="0" w:color="auto"/>
                    <w:right w:val="none" w:sz="0" w:space="0" w:color="auto"/>
                  </w:divBdr>
                </w:div>
              </w:divsChild>
            </w:div>
            <w:div w:id="1201941674">
              <w:marLeft w:val="0"/>
              <w:marRight w:val="0"/>
              <w:marTop w:val="0"/>
              <w:marBottom w:val="0"/>
              <w:divBdr>
                <w:top w:val="none" w:sz="0" w:space="0" w:color="auto"/>
                <w:left w:val="none" w:sz="0" w:space="0" w:color="auto"/>
                <w:bottom w:val="none" w:sz="0" w:space="0" w:color="auto"/>
                <w:right w:val="none" w:sz="0" w:space="0" w:color="auto"/>
              </w:divBdr>
              <w:divsChild>
                <w:div w:id="2059547403">
                  <w:marLeft w:val="0"/>
                  <w:marRight w:val="0"/>
                  <w:marTop w:val="0"/>
                  <w:marBottom w:val="0"/>
                  <w:divBdr>
                    <w:top w:val="none" w:sz="0" w:space="0" w:color="auto"/>
                    <w:left w:val="none" w:sz="0" w:space="0" w:color="auto"/>
                    <w:bottom w:val="none" w:sz="0" w:space="0" w:color="auto"/>
                    <w:right w:val="none" w:sz="0" w:space="0" w:color="auto"/>
                  </w:divBdr>
                </w:div>
              </w:divsChild>
            </w:div>
            <w:div w:id="1575967832">
              <w:marLeft w:val="0"/>
              <w:marRight w:val="0"/>
              <w:marTop w:val="0"/>
              <w:marBottom w:val="0"/>
              <w:divBdr>
                <w:top w:val="none" w:sz="0" w:space="0" w:color="auto"/>
                <w:left w:val="none" w:sz="0" w:space="0" w:color="auto"/>
                <w:bottom w:val="none" w:sz="0" w:space="0" w:color="auto"/>
                <w:right w:val="none" w:sz="0" w:space="0" w:color="auto"/>
              </w:divBdr>
              <w:divsChild>
                <w:div w:id="166330661">
                  <w:marLeft w:val="0"/>
                  <w:marRight w:val="0"/>
                  <w:marTop w:val="0"/>
                  <w:marBottom w:val="0"/>
                  <w:divBdr>
                    <w:top w:val="none" w:sz="0" w:space="0" w:color="auto"/>
                    <w:left w:val="none" w:sz="0" w:space="0" w:color="auto"/>
                    <w:bottom w:val="none" w:sz="0" w:space="0" w:color="auto"/>
                    <w:right w:val="none" w:sz="0" w:space="0" w:color="auto"/>
                  </w:divBdr>
                </w:div>
              </w:divsChild>
            </w:div>
            <w:div w:id="1726641850">
              <w:marLeft w:val="0"/>
              <w:marRight w:val="0"/>
              <w:marTop w:val="0"/>
              <w:marBottom w:val="0"/>
              <w:divBdr>
                <w:top w:val="none" w:sz="0" w:space="0" w:color="auto"/>
                <w:left w:val="none" w:sz="0" w:space="0" w:color="auto"/>
                <w:bottom w:val="none" w:sz="0" w:space="0" w:color="auto"/>
                <w:right w:val="none" w:sz="0" w:space="0" w:color="auto"/>
              </w:divBdr>
              <w:divsChild>
                <w:div w:id="782843744">
                  <w:marLeft w:val="0"/>
                  <w:marRight w:val="0"/>
                  <w:marTop w:val="0"/>
                  <w:marBottom w:val="0"/>
                  <w:divBdr>
                    <w:top w:val="none" w:sz="0" w:space="0" w:color="auto"/>
                    <w:left w:val="none" w:sz="0" w:space="0" w:color="auto"/>
                    <w:bottom w:val="none" w:sz="0" w:space="0" w:color="auto"/>
                    <w:right w:val="none" w:sz="0" w:space="0" w:color="auto"/>
                  </w:divBdr>
                </w:div>
              </w:divsChild>
            </w:div>
            <w:div w:id="1260260570">
              <w:marLeft w:val="0"/>
              <w:marRight w:val="0"/>
              <w:marTop w:val="0"/>
              <w:marBottom w:val="0"/>
              <w:divBdr>
                <w:top w:val="none" w:sz="0" w:space="0" w:color="auto"/>
                <w:left w:val="none" w:sz="0" w:space="0" w:color="auto"/>
                <w:bottom w:val="none" w:sz="0" w:space="0" w:color="auto"/>
                <w:right w:val="none" w:sz="0" w:space="0" w:color="auto"/>
              </w:divBdr>
              <w:divsChild>
                <w:div w:id="2006399853">
                  <w:marLeft w:val="0"/>
                  <w:marRight w:val="0"/>
                  <w:marTop w:val="0"/>
                  <w:marBottom w:val="0"/>
                  <w:divBdr>
                    <w:top w:val="none" w:sz="0" w:space="0" w:color="auto"/>
                    <w:left w:val="none" w:sz="0" w:space="0" w:color="auto"/>
                    <w:bottom w:val="none" w:sz="0" w:space="0" w:color="auto"/>
                    <w:right w:val="none" w:sz="0" w:space="0" w:color="auto"/>
                  </w:divBdr>
                </w:div>
              </w:divsChild>
            </w:div>
            <w:div w:id="904611812">
              <w:marLeft w:val="0"/>
              <w:marRight w:val="0"/>
              <w:marTop w:val="0"/>
              <w:marBottom w:val="0"/>
              <w:divBdr>
                <w:top w:val="none" w:sz="0" w:space="0" w:color="auto"/>
                <w:left w:val="none" w:sz="0" w:space="0" w:color="auto"/>
                <w:bottom w:val="none" w:sz="0" w:space="0" w:color="auto"/>
                <w:right w:val="none" w:sz="0" w:space="0" w:color="auto"/>
              </w:divBdr>
              <w:divsChild>
                <w:div w:id="1246770">
                  <w:marLeft w:val="0"/>
                  <w:marRight w:val="0"/>
                  <w:marTop w:val="0"/>
                  <w:marBottom w:val="0"/>
                  <w:divBdr>
                    <w:top w:val="none" w:sz="0" w:space="0" w:color="auto"/>
                    <w:left w:val="none" w:sz="0" w:space="0" w:color="auto"/>
                    <w:bottom w:val="none" w:sz="0" w:space="0" w:color="auto"/>
                    <w:right w:val="none" w:sz="0" w:space="0" w:color="auto"/>
                  </w:divBdr>
                </w:div>
              </w:divsChild>
            </w:div>
            <w:div w:id="455569039">
              <w:marLeft w:val="0"/>
              <w:marRight w:val="0"/>
              <w:marTop w:val="0"/>
              <w:marBottom w:val="0"/>
              <w:divBdr>
                <w:top w:val="none" w:sz="0" w:space="0" w:color="auto"/>
                <w:left w:val="none" w:sz="0" w:space="0" w:color="auto"/>
                <w:bottom w:val="none" w:sz="0" w:space="0" w:color="auto"/>
                <w:right w:val="none" w:sz="0" w:space="0" w:color="auto"/>
              </w:divBdr>
              <w:divsChild>
                <w:div w:id="613177844">
                  <w:marLeft w:val="0"/>
                  <w:marRight w:val="0"/>
                  <w:marTop w:val="0"/>
                  <w:marBottom w:val="0"/>
                  <w:divBdr>
                    <w:top w:val="none" w:sz="0" w:space="0" w:color="auto"/>
                    <w:left w:val="none" w:sz="0" w:space="0" w:color="auto"/>
                    <w:bottom w:val="none" w:sz="0" w:space="0" w:color="auto"/>
                    <w:right w:val="none" w:sz="0" w:space="0" w:color="auto"/>
                  </w:divBdr>
                </w:div>
              </w:divsChild>
            </w:div>
            <w:div w:id="630205615">
              <w:marLeft w:val="0"/>
              <w:marRight w:val="0"/>
              <w:marTop w:val="0"/>
              <w:marBottom w:val="0"/>
              <w:divBdr>
                <w:top w:val="none" w:sz="0" w:space="0" w:color="auto"/>
                <w:left w:val="none" w:sz="0" w:space="0" w:color="auto"/>
                <w:bottom w:val="none" w:sz="0" w:space="0" w:color="auto"/>
                <w:right w:val="none" w:sz="0" w:space="0" w:color="auto"/>
              </w:divBdr>
              <w:divsChild>
                <w:div w:id="48069046">
                  <w:marLeft w:val="0"/>
                  <w:marRight w:val="0"/>
                  <w:marTop w:val="0"/>
                  <w:marBottom w:val="0"/>
                  <w:divBdr>
                    <w:top w:val="none" w:sz="0" w:space="0" w:color="auto"/>
                    <w:left w:val="none" w:sz="0" w:space="0" w:color="auto"/>
                    <w:bottom w:val="none" w:sz="0" w:space="0" w:color="auto"/>
                    <w:right w:val="none" w:sz="0" w:space="0" w:color="auto"/>
                  </w:divBdr>
                </w:div>
                <w:div w:id="1730223968">
                  <w:marLeft w:val="0"/>
                  <w:marRight w:val="0"/>
                  <w:marTop w:val="0"/>
                  <w:marBottom w:val="0"/>
                  <w:divBdr>
                    <w:top w:val="none" w:sz="0" w:space="0" w:color="auto"/>
                    <w:left w:val="none" w:sz="0" w:space="0" w:color="auto"/>
                    <w:bottom w:val="none" w:sz="0" w:space="0" w:color="auto"/>
                    <w:right w:val="none" w:sz="0" w:space="0" w:color="auto"/>
                  </w:divBdr>
                </w:div>
              </w:divsChild>
            </w:div>
            <w:div w:id="960764028">
              <w:marLeft w:val="0"/>
              <w:marRight w:val="0"/>
              <w:marTop w:val="0"/>
              <w:marBottom w:val="0"/>
              <w:divBdr>
                <w:top w:val="none" w:sz="0" w:space="0" w:color="auto"/>
                <w:left w:val="none" w:sz="0" w:space="0" w:color="auto"/>
                <w:bottom w:val="none" w:sz="0" w:space="0" w:color="auto"/>
                <w:right w:val="none" w:sz="0" w:space="0" w:color="auto"/>
              </w:divBdr>
              <w:divsChild>
                <w:div w:id="863590498">
                  <w:marLeft w:val="0"/>
                  <w:marRight w:val="0"/>
                  <w:marTop w:val="0"/>
                  <w:marBottom w:val="0"/>
                  <w:divBdr>
                    <w:top w:val="none" w:sz="0" w:space="0" w:color="auto"/>
                    <w:left w:val="none" w:sz="0" w:space="0" w:color="auto"/>
                    <w:bottom w:val="none" w:sz="0" w:space="0" w:color="auto"/>
                    <w:right w:val="none" w:sz="0" w:space="0" w:color="auto"/>
                  </w:divBdr>
                </w:div>
              </w:divsChild>
            </w:div>
            <w:div w:id="1394348751">
              <w:marLeft w:val="0"/>
              <w:marRight w:val="0"/>
              <w:marTop w:val="0"/>
              <w:marBottom w:val="0"/>
              <w:divBdr>
                <w:top w:val="none" w:sz="0" w:space="0" w:color="auto"/>
                <w:left w:val="none" w:sz="0" w:space="0" w:color="auto"/>
                <w:bottom w:val="none" w:sz="0" w:space="0" w:color="auto"/>
                <w:right w:val="none" w:sz="0" w:space="0" w:color="auto"/>
              </w:divBdr>
              <w:divsChild>
                <w:div w:id="1496722814">
                  <w:marLeft w:val="0"/>
                  <w:marRight w:val="0"/>
                  <w:marTop w:val="0"/>
                  <w:marBottom w:val="0"/>
                  <w:divBdr>
                    <w:top w:val="none" w:sz="0" w:space="0" w:color="auto"/>
                    <w:left w:val="none" w:sz="0" w:space="0" w:color="auto"/>
                    <w:bottom w:val="none" w:sz="0" w:space="0" w:color="auto"/>
                    <w:right w:val="none" w:sz="0" w:space="0" w:color="auto"/>
                  </w:divBdr>
                </w:div>
              </w:divsChild>
            </w:div>
            <w:div w:id="599681879">
              <w:marLeft w:val="0"/>
              <w:marRight w:val="0"/>
              <w:marTop w:val="0"/>
              <w:marBottom w:val="0"/>
              <w:divBdr>
                <w:top w:val="none" w:sz="0" w:space="0" w:color="auto"/>
                <w:left w:val="none" w:sz="0" w:space="0" w:color="auto"/>
                <w:bottom w:val="none" w:sz="0" w:space="0" w:color="auto"/>
                <w:right w:val="none" w:sz="0" w:space="0" w:color="auto"/>
              </w:divBdr>
              <w:divsChild>
                <w:div w:id="582378193">
                  <w:marLeft w:val="0"/>
                  <w:marRight w:val="0"/>
                  <w:marTop w:val="0"/>
                  <w:marBottom w:val="0"/>
                  <w:divBdr>
                    <w:top w:val="none" w:sz="0" w:space="0" w:color="auto"/>
                    <w:left w:val="none" w:sz="0" w:space="0" w:color="auto"/>
                    <w:bottom w:val="none" w:sz="0" w:space="0" w:color="auto"/>
                    <w:right w:val="none" w:sz="0" w:space="0" w:color="auto"/>
                  </w:divBdr>
                </w:div>
              </w:divsChild>
            </w:div>
            <w:div w:id="2113934114">
              <w:marLeft w:val="0"/>
              <w:marRight w:val="0"/>
              <w:marTop w:val="0"/>
              <w:marBottom w:val="0"/>
              <w:divBdr>
                <w:top w:val="none" w:sz="0" w:space="0" w:color="auto"/>
                <w:left w:val="none" w:sz="0" w:space="0" w:color="auto"/>
                <w:bottom w:val="none" w:sz="0" w:space="0" w:color="auto"/>
                <w:right w:val="none" w:sz="0" w:space="0" w:color="auto"/>
              </w:divBdr>
              <w:divsChild>
                <w:div w:id="339158899">
                  <w:marLeft w:val="0"/>
                  <w:marRight w:val="0"/>
                  <w:marTop w:val="0"/>
                  <w:marBottom w:val="0"/>
                  <w:divBdr>
                    <w:top w:val="none" w:sz="0" w:space="0" w:color="auto"/>
                    <w:left w:val="none" w:sz="0" w:space="0" w:color="auto"/>
                    <w:bottom w:val="none" w:sz="0" w:space="0" w:color="auto"/>
                    <w:right w:val="none" w:sz="0" w:space="0" w:color="auto"/>
                  </w:divBdr>
                </w:div>
              </w:divsChild>
            </w:div>
            <w:div w:id="1085808643">
              <w:marLeft w:val="0"/>
              <w:marRight w:val="0"/>
              <w:marTop w:val="0"/>
              <w:marBottom w:val="0"/>
              <w:divBdr>
                <w:top w:val="none" w:sz="0" w:space="0" w:color="auto"/>
                <w:left w:val="none" w:sz="0" w:space="0" w:color="auto"/>
                <w:bottom w:val="none" w:sz="0" w:space="0" w:color="auto"/>
                <w:right w:val="none" w:sz="0" w:space="0" w:color="auto"/>
              </w:divBdr>
              <w:divsChild>
                <w:div w:id="2082021200">
                  <w:marLeft w:val="0"/>
                  <w:marRight w:val="0"/>
                  <w:marTop w:val="0"/>
                  <w:marBottom w:val="0"/>
                  <w:divBdr>
                    <w:top w:val="none" w:sz="0" w:space="0" w:color="auto"/>
                    <w:left w:val="none" w:sz="0" w:space="0" w:color="auto"/>
                    <w:bottom w:val="none" w:sz="0" w:space="0" w:color="auto"/>
                    <w:right w:val="none" w:sz="0" w:space="0" w:color="auto"/>
                  </w:divBdr>
                </w:div>
              </w:divsChild>
            </w:div>
            <w:div w:id="872690736">
              <w:marLeft w:val="0"/>
              <w:marRight w:val="0"/>
              <w:marTop w:val="0"/>
              <w:marBottom w:val="0"/>
              <w:divBdr>
                <w:top w:val="none" w:sz="0" w:space="0" w:color="auto"/>
                <w:left w:val="none" w:sz="0" w:space="0" w:color="auto"/>
                <w:bottom w:val="none" w:sz="0" w:space="0" w:color="auto"/>
                <w:right w:val="none" w:sz="0" w:space="0" w:color="auto"/>
              </w:divBdr>
              <w:divsChild>
                <w:div w:id="393427710">
                  <w:marLeft w:val="0"/>
                  <w:marRight w:val="0"/>
                  <w:marTop w:val="0"/>
                  <w:marBottom w:val="0"/>
                  <w:divBdr>
                    <w:top w:val="none" w:sz="0" w:space="0" w:color="auto"/>
                    <w:left w:val="none" w:sz="0" w:space="0" w:color="auto"/>
                    <w:bottom w:val="none" w:sz="0" w:space="0" w:color="auto"/>
                    <w:right w:val="none" w:sz="0" w:space="0" w:color="auto"/>
                  </w:divBdr>
                </w:div>
              </w:divsChild>
            </w:div>
            <w:div w:id="113180786">
              <w:marLeft w:val="0"/>
              <w:marRight w:val="0"/>
              <w:marTop w:val="0"/>
              <w:marBottom w:val="0"/>
              <w:divBdr>
                <w:top w:val="none" w:sz="0" w:space="0" w:color="auto"/>
                <w:left w:val="none" w:sz="0" w:space="0" w:color="auto"/>
                <w:bottom w:val="none" w:sz="0" w:space="0" w:color="auto"/>
                <w:right w:val="none" w:sz="0" w:space="0" w:color="auto"/>
              </w:divBdr>
              <w:divsChild>
                <w:div w:id="436490616">
                  <w:marLeft w:val="0"/>
                  <w:marRight w:val="0"/>
                  <w:marTop w:val="0"/>
                  <w:marBottom w:val="0"/>
                  <w:divBdr>
                    <w:top w:val="none" w:sz="0" w:space="0" w:color="auto"/>
                    <w:left w:val="none" w:sz="0" w:space="0" w:color="auto"/>
                    <w:bottom w:val="none" w:sz="0" w:space="0" w:color="auto"/>
                    <w:right w:val="none" w:sz="0" w:space="0" w:color="auto"/>
                  </w:divBdr>
                </w:div>
              </w:divsChild>
            </w:div>
            <w:div w:id="1712337501">
              <w:marLeft w:val="0"/>
              <w:marRight w:val="0"/>
              <w:marTop w:val="0"/>
              <w:marBottom w:val="0"/>
              <w:divBdr>
                <w:top w:val="none" w:sz="0" w:space="0" w:color="auto"/>
                <w:left w:val="none" w:sz="0" w:space="0" w:color="auto"/>
                <w:bottom w:val="none" w:sz="0" w:space="0" w:color="auto"/>
                <w:right w:val="none" w:sz="0" w:space="0" w:color="auto"/>
              </w:divBdr>
              <w:divsChild>
                <w:div w:id="550844573">
                  <w:marLeft w:val="0"/>
                  <w:marRight w:val="0"/>
                  <w:marTop w:val="0"/>
                  <w:marBottom w:val="0"/>
                  <w:divBdr>
                    <w:top w:val="none" w:sz="0" w:space="0" w:color="auto"/>
                    <w:left w:val="none" w:sz="0" w:space="0" w:color="auto"/>
                    <w:bottom w:val="none" w:sz="0" w:space="0" w:color="auto"/>
                    <w:right w:val="none" w:sz="0" w:space="0" w:color="auto"/>
                  </w:divBdr>
                </w:div>
              </w:divsChild>
            </w:div>
            <w:div w:id="1388607522">
              <w:marLeft w:val="0"/>
              <w:marRight w:val="0"/>
              <w:marTop w:val="0"/>
              <w:marBottom w:val="0"/>
              <w:divBdr>
                <w:top w:val="none" w:sz="0" w:space="0" w:color="auto"/>
                <w:left w:val="none" w:sz="0" w:space="0" w:color="auto"/>
                <w:bottom w:val="none" w:sz="0" w:space="0" w:color="auto"/>
                <w:right w:val="none" w:sz="0" w:space="0" w:color="auto"/>
              </w:divBdr>
              <w:divsChild>
                <w:div w:id="745037212">
                  <w:marLeft w:val="0"/>
                  <w:marRight w:val="0"/>
                  <w:marTop w:val="0"/>
                  <w:marBottom w:val="0"/>
                  <w:divBdr>
                    <w:top w:val="none" w:sz="0" w:space="0" w:color="auto"/>
                    <w:left w:val="none" w:sz="0" w:space="0" w:color="auto"/>
                    <w:bottom w:val="none" w:sz="0" w:space="0" w:color="auto"/>
                    <w:right w:val="none" w:sz="0" w:space="0" w:color="auto"/>
                  </w:divBdr>
                </w:div>
              </w:divsChild>
            </w:div>
            <w:div w:id="777258531">
              <w:marLeft w:val="0"/>
              <w:marRight w:val="0"/>
              <w:marTop w:val="0"/>
              <w:marBottom w:val="0"/>
              <w:divBdr>
                <w:top w:val="none" w:sz="0" w:space="0" w:color="auto"/>
                <w:left w:val="none" w:sz="0" w:space="0" w:color="auto"/>
                <w:bottom w:val="none" w:sz="0" w:space="0" w:color="auto"/>
                <w:right w:val="none" w:sz="0" w:space="0" w:color="auto"/>
              </w:divBdr>
              <w:divsChild>
                <w:div w:id="1474591991">
                  <w:marLeft w:val="0"/>
                  <w:marRight w:val="0"/>
                  <w:marTop w:val="0"/>
                  <w:marBottom w:val="0"/>
                  <w:divBdr>
                    <w:top w:val="none" w:sz="0" w:space="0" w:color="auto"/>
                    <w:left w:val="none" w:sz="0" w:space="0" w:color="auto"/>
                    <w:bottom w:val="none" w:sz="0" w:space="0" w:color="auto"/>
                    <w:right w:val="none" w:sz="0" w:space="0" w:color="auto"/>
                  </w:divBdr>
                </w:div>
              </w:divsChild>
            </w:div>
            <w:div w:id="883520404">
              <w:marLeft w:val="0"/>
              <w:marRight w:val="0"/>
              <w:marTop w:val="0"/>
              <w:marBottom w:val="0"/>
              <w:divBdr>
                <w:top w:val="none" w:sz="0" w:space="0" w:color="auto"/>
                <w:left w:val="none" w:sz="0" w:space="0" w:color="auto"/>
                <w:bottom w:val="none" w:sz="0" w:space="0" w:color="auto"/>
                <w:right w:val="none" w:sz="0" w:space="0" w:color="auto"/>
              </w:divBdr>
              <w:divsChild>
                <w:div w:id="71582919">
                  <w:marLeft w:val="0"/>
                  <w:marRight w:val="0"/>
                  <w:marTop w:val="0"/>
                  <w:marBottom w:val="0"/>
                  <w:divBdr>
                    <w:top w:val="none" w:sz="0" w:space="0" w:color="auto"/>
                    <w:left w:val="none" w:sz="0" w:space="0" w:color="auto"/>
                    <w:bottom w:val="none" w:sz="0" w:space="0" w:color="auto"/>
                    <w:right w:val="none" w:sz="0" w:space="0" w:color="auto"/>
                  </w:divBdr>
                </w:div>
              </w:divsChild>
            </w:div>
            <w:div w:id="1684629218">
              <w:marLeft w:val="0"/>
              <w:marRight w:val="0"/>
              <w:marTop w:val="0"/>
              <w:marBottom w:val="0"/>
              <w:divBdr>
                <w:top w:val="none" w:sz="0" w:space="0" w:color="auto"/>
                <w:left w:val="none" w:sz="0" w:space="0" w:color="auto"/>
                <w:bottom w:val="none" w:sz="0" w:space="0" w:color="auto"/>
                <w:right w:val="none" w:sz="0" w:space="0" w:color="auto"/>
              </w:divBdr>
              <w:divsChild>
                <w:div w:id="555162475">
                  <w:marLeft w:val="0"/>
                  <w:marRight w:val="0"/>
                  <w:marTop w:val="0"/>
                  <w:marBottom w:val="0"/>
                  <w:divBdr>
                    <w:top w:val="none" w:sz="0" w:space="0" w:color="auto"/>
                    <w:left w:val="none" w:sz="0" w:space="0" w:color="auto"/>
                    <w:bottom w:val="none" w:sz="0" w:space="0" w:color="auto"/>
                    <w:right w:val="none" w:sz="0" w:space="0" w:color="auto"/>
                  </w:divBdr>
                </w:div>
              </w:divsChild>
            </w:div>
            <w:div w:id="492837342">
              <w:marLeft w:val="0"/>
              <w:marRight w:val="0"/>
              <w:marTop w:val="0"/>
              <w:marBottom w:val="0"/>
              <w:divBdr>
                <w:top w:val="none" w:sz="0" w:space="0" w:color="auto"/>
                <w:left w:val="none" w:sz="0" w:space="0" w:color="auto"/>
                <w:bottom w:val="none" w:sz="0" w:space="0" w:color="auto"/>
                <w:right w:val="none" w:sz="0" w:space="0" w:color="auto"/>
              </w:divBdr>
              <w:divsChild>
                <w:div w:id="522212082">
                  <w:marLeft w:val="0"/>
                  <w:marRight w:val="0"/>
                  <w:marTop w:val="0"/>
                  <w:marBottom w:val="0"/>
                  <w:divBdr>
                    <w:top w:val="none" w:sz="0" w:space="0" w:color="auto"/>
                    <w:left w:val="none" w:sz="0" w:space="0" w:color="auto"/>
                    <w:bottom w:val="none" w:sz="0" w:space="0" w:color="auto"/>
                    <w:right w:val="none" w:sz="0" w:space="0" w:color="auto"/>
                  </w:divBdr>
                </w:div>
              </w:divsChild>
            </w:div>
            <w:div w:id="341863202">
              <w:marLeft w:val="0"/>
              <w:marRight w:val="0"/>
              <w:marTop w:val="0"/>
              <w:marBottom w:val="0"/>
              <w:divBdr>
                <w:top w:val="none" w:sz="0" w:space="0" w:color="auto"/>
                <w:left w:val="none" w:sz="0" w:space="0" w:color="auto"/>
                <w:bottom w:val="none" w:sz="0" w:space="0" w:color="auto"/>
                <w:right w:val="none" w:sz="0" w:space="0" w:color="auto"/>
              </w:divBdr>
              <w:divsChild>
                <w:div w:id="1902329270">
                  <w:marLeft w:val="0"/>
                  <w:marRight w:val="0"/>
                  <w:marTop w:val="0"/>
                  <w:marBottom w:val="0"/>
                  <w:divBdr>
                    <w:top w:val="none" w:sz="0" w:space="0" w:color="auto"/>
                    <w:left w:val="none" w:sz="0" w:space="0" w:color="auto"/>
                    <w:bottom w:val="none" w:sz="0" w:space="0" w:color="auto"/>
                    <w:right w:val="none" w:sz="0" w:space="0" w:color="auto"/>
                  </w:divBdr>
                </w:div>
              </w:divsChild>
            </w:div>
            <w:div w:id="889269626">
              <w:marLeft w:val="0"/>
              <w:marRight w:val="0"/>
              <w:marTop w:val="0"/>
              <w:marBottom w:val="0"/>
              <w:divBdr>
                <w:top w:val="none" w:sz="0" w:space="0" w:color="auto"/>
                <w:left w:val="none" w:sz="0" w:space="0" w:color="auto"/>
                <w:bottom w:val="none" w:sz="0" w:space="0" w:color="auto"/>
                <w:right w:val="none" w:sz="0" w:space="0" w:color="auto"/>
              </w:divBdr>
              <w:divsChild>
                <w:div w:id="458766625">
                  <w:marLeft w:val="0"/>
                  <w:marRight w:val="0"/>
                  <w:marTop w:val="0"/>
                  <w:marBottom w:val="0"/>
                  <w:divBdr>
                    <w:top w:val="none" w:sz="0" w:space="0" w:color="auto"/>
                    <w:left w:val="none" w:sz="0" w:space="0" w:color="auto"/>
                    <w:bottom w:val="none" w:sz="0" w:space="0" w:color="auto"/>
                    <w:right w:val="none" w:sz="0" w:space="0" w:color="auto"/>
                  </w:divBdr>
                </w:div>
              </w:divsChild>
            </w:div>
            <w:div w:id="2019693464">
              <w:marLeft w:val="0"/>
              <w:marRight w:val="0"/>
              <w:marTop w:val="0"/>
              <w:marBottom w:val="0"/>
              <w:divBdr>
                <w:top w:val="none" w:sz="0" w:space="0" w:color="auto"/>
                <w:left w:val="none" w:sz="0" w:space="0" w:color="auto"/>
                <w:bottom w:val="none" w:sz="0" w:space="0" w:color="auto"/>
                <w:right w:val="none" w:sz="0" w:space="0" w:color="auto"/>
              </w:divBdr>
              <w:divsChild>
                <w:div w:id="817696305">
                  <w:marLeft w:val="0"/>
                  <w:marRight w:val="0"/>
                  <w:marTop w:val="0"/>
                  <w:marBottom w:val="0"/>
                  <w:divBdr>
                    <w:top w:val="none" w:sz="0" w:space="0" w:color="auto"/>
                    <w:left w:val="none" w:sz="0" w:space="0" w:color="auto"/>
                    <w:bottom w:val="none" w:sz="0" w:space="0" w:color="auto"/>
                    <w:right w:val="none" w:sz="0" w:space="0" w:color="auto"/>
                  </w:divBdr>
                </w:div>
              </w:divsChild>
            </w:div>
            <w:div w:id="392508535">
              <w:marLeft w:val="0"/>
              <w:marRight w:val="0"/>
              <w:marTop w:val="0"/>
              <w:marBottom w:val="0"/>
              <w:divBdr>
                <w:top w:val="none" w:sz="0" w:space="0" w:color="auto"/>
                <w:left w:val="none" w:sz="0" w:space="0" w:color="auto"/>
                <w:bottom w:val="none" w:sz="0" w:space="0" w:color="auto"/>
                <w:right w:val="none" w:sz="0" w:space="0" w:color="auto"/>
              </w:divBdr>
              <w:divsChild>
                <w:div w:id="1282111627">
                  <w:marLeft w:val="0"/>
                  <w:marRight w:val="0"/>
                  <w:marTop w:val="0"/>
                  <w:marBottom w:val="0"/>
                  <w:divBdr>
                    <w:top w:val="none" w:sz="0" w:space="0" w:color="auto"/>
                    <w:left w:val="none" w:sz="0" w:space="0" w:color="auto"/>
                    <w:bottom w:val="none" w:sz="0" w:space="0" w:color="auto"/>
                    <w:right w:val="none" w:sz="0" w:space="0" w:color="auto"/>
                  </w:divBdr>
                </w:div>
              </w:divsChild>
            </w:div>
            <w:div w:id="1138035025">
              <w:marLeft w:val="0"/>
              <w:marRight w:val="0"/>
              <w:marTop w:val="0"/>
              <w:marBottom w:val="0"/>
              <w:divBdr>
                <w:top w:val="none" w:sz="0" w:space="0" w:color="auto"/>
                <w:left w:val="none" w:sz="0" w:space="0" w:color="auto"/>
                <w:bottom w:val="none" w:sz="0" w:space="0" w:color="auto"/>
                <w:right w:val="none" w:sz="0" w:space="0" w:color="auto"/>
              </w:divBdr>
              <w:divsChild>
                <w:div w:id="1576670685">
                  <w:marLeft w:val="0"/>
                  <w:marRight w:val="0"/>
                  <w:marTop w:val="0"/>
                  <w:marBottom w:val="0"/>
                  <w:divBdr>
                    <w:top w:val="none" w:sz="0" w:space="0" w:color="auto"/>
                    <w:left w:val="none" w:sz="0" w:space="0" w:color="auto"/>
                    <w:bottom w:val="none" w:sz="0" w:space="0" w:color="auto"/>
                    <w:right w:val="none" w:sz="0" w:space="0" w:color="auto"/>
                  </w:divBdr>
                </w:div>
              </w:divsChild>
            </w:div>
            <w:div w:id="110130397">
              <w:marLeft w:val="0"/>
              <w:marRight w:val="0"/>
              <w:marTop w:val="0"/>
              <w:marBottom w:val="0"/>
              <w:divBdr>
                <w:top w:val="none" w:sz="0" w:space="0" w:color="auto"/>
                <w:left w:val="none" w:sz="0" w:space="0" w:color="auto"/>
                <w:bottom w:val="none" w:sz="0" w:space="0" w:color="auto"/>
                <w:right w:val="none" w:sz="0" w:space="0" w:color="auto"/>
              </w:divBdr>
              <w:divsChild>
                <w:div w:id="1705329969">
                  <w:marLeft w:val="0"/>
                  <w:marRight w:val="0"/>
                  <w:marTop w:val="0"/>
                  <w:marBottom w:val="0"/>
                  <w:divBdr>
                    <w:top w:val="none" w:sz="0" w:space="0" w:color="auto"/>
                    <w:left w:val="none" w:sz="0" w:space="0" w:color="auto"/>
                    <w:bottom w:val="none" w:sz="0" w:space="0" w:color="auto"/>
                    <w:right w:val="none" w:sz="0" w:space="0" w:color="auto"/>
                  </w:divBdr>
                </w:div>
              </w:divsChild>
            </w:div>
            <w:div w:id="231085253">
              <w:marLeft w:val="0"/>
              <w:marRight w:val="0"/>
              <w:marTop w:val="0"/>
              <w:marBottom w:val="0"/>
              <w:divBdr>
                <w:top w:val="none" w:sz="0" w:space="0" w:color="auto"/>
                <w:left w:val="none" w:sz="0" w:space="0" w:color="auto"/>
                <w:bottom w:val="none" w:sz="0" w:space="0" w:color="auto"/>
                <w:right w:val="none" w:sz="0" w:space="0" w:color="auto"/>
              </w:divBdr>
              <w:divsChild>
                <w:div w:id="1784570060">
                  <w:marLeft w:val="0"/>
                  <w:marRight w:val="0"/>
                  <w:marTop w:val="0"/>
                  <w:marBottom w:val="0"/>
                  <w:divBdr>
                    <w:top w:val="none" w:sz="0" w:space="0" w:color="auto"/>
                    <w:left w:val="none" w:sz="0" w:space="0" w:color="auto"/>
                    <w:bottom w:val="none" w:sz="0" w:space="0" w:color="auto"/>
                    <w:right w:val="none" w:sz="0" w:space="0" w:color="auto"/>
                  </w:divBdr>
                </w:div>
              </w:divsChild>
            </w:div>
            <w:div w:id="1391689069">
              <w:marLeft w:val="0"/>
              <w:marRight w:val="0"/>
              <w:marTop w:val="0"/>
              <w:marBottom w:val="0"/>
              <w:divBdr>
                <w:top w:val="none" w:sz="0" w:space="0" w:color="auto"/>
                <w:left w:val="none" w:sz="0" w:space="0" w:color="auto"/>
                <w:bottom w:val="none" w:sz="0" w:space="0" w:color="auto"/>
                <w:right w:val="none" w:sz="0" w:space="0" w:color="auto"/>
              </w:divBdr>
              <w:divsChild>
                <w:div w:id="18882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658">
          <w:marLeft w:val="0"/>
          <w:marRight w:val="0"/>
          <w:marTop w:val="0"/>
          <w:marBottom w:val="0"/>
          <w:divBdr>
            <w:top w:val="none" w:sz="0" w:space="0" w:color="auto"/>
            <w:left w:val="none" w:sz="0" w:space="0" w:color="auto"/>
            <w:bottom w:val="none" w:sz="0" w:space="0" w:color="auto"/>
            <w:right w:val="none" w:sz="0" w:space="0" w:color="auto"/>
          </w:divBdr>
          <w:divsChild>
            <w:div w:id="1947612508">
              <w:marLeft w:val="0"/>
              <w:marRight w:val="0"/>
              <w:marTop w:val="0"/>
              <w:marBottom w:val="0"/>
              <w:divBdr>
                <w:top w:val="none" w:sz="0" w:space="0" w:color="auto"/>
                <w:left w:val="none" w:sz="0" w:space="0" w:color="auto"/>
                <w:bottom w:val="none" w:sz="0" w:space="0" w:color="auto"/>
                <w:right w:val="none" w:sz="0" w:space="0" w:color="auto"/>
              </w:divBdr>
              <w:divsChild>
                <w:div w:id="13113829">
                  <w:marLeft w:val="0"/>
                  <w:marRight w:val="0"/>
                  <w:marTop w:val="0"/>
                  <w:marBottom w:val="0"/>
                  <w:divBdr>
                    <w:top w:val="none" w:sz="0" w:space="0" w:color="auto"/>
                    <w:left w:val="none" w:sz="0" w:space="0" w:color="auto"/>
                    <w:bottom w:val="none" w:sz="0" w:space="0" w:color="auto"/>
                    <w:right w:val="none" w:sz="0" w:space="0" w:color="auto"/>
                  </w:divBdr>
                </w:div>
              </w:divsChild>
            </w:div>
            <w:div w:id="1725135570">
              <w:marLeft w:val="0"/>
              <w:marRight w:val="0"/>
              <w:marTop w:val="0"/>
              <w:marBottom w:val="0"/>
              <w:divBdr>
                <w:top w:val="none" w:sz="0" w:space="0" w:color="auto"/>
                <w:left w:val="none" w:sz="0" w:space="0" w:color="auto"/>
                <w:bottom w:val="none" w:sz="0" w:space="0" w:color="auto"/>
                <w:right w:val="none" w:sz="0" w:space="0" w:color="auto"/>
              </w:divBdr>
              <w:divsChild>
                <w:div w:id="5682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luc.edu/tutor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luc.edu/ssw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uc.edu/cas/pdfs/CAS_Academic_Integrity_Statement_December_07.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cs.whfreeman.com/pchem10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08D44-93E8-48A5-B7B8-08A9D8703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Loyola University</Company>
  <LinksUpToDate>false</LinksUpToDate>
  <CharactersWithSpaces>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 Naleway</dc:creator>
  <cp:lastModifiedBy>Conrad Naleway</cp:lastModifiedBy>
  <cp:revision>2</cp:revision>
  <dcterms:created xsi:type="dcterms:W3CDTF">2015-01-12T16:06:00Z</dcterms:created>
  <dcterms:modified xsi:type="dcterms:W3CDTF">2015-01-12T16:06:00Z</dcterms:modified>
</cp:coreProperties>
</file>