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Previsão de Demanda e Reabastecimento</w:t>
      </w:r>
    </w:p>
    <w:p>
      <w:pPr>
        <w:jc w:val="center"/>
      </w:pPr>
      <w:r>
        <w:rPr>
          <w:color w:val="0070F3"/>
          <w:sz w:val="32"/>
        </w:rPr>
        <w:t>Documentação Técnica e Manual do Usuário</w:t>
      </w:r>
    </w:p>
    <w:p>
      <w:pPr>
        <w:jc w:val="center"/>
      </w:pPr>
      <w:r>
        <w:rPr>
          <w:b/>
          <w:sz w:val="28"/>
        </w:rPr>
        <w:t>Versão 3.0</w:t>
      </w:r>
    </w:p>
    <w:p/>
    <w:p/>
    <w:p>
      <w:pPr>
        <w:jc w:val="center"/>
      </w:pPr>
      <w:r>
        <w:t>Data: 31/12/2025</w:t>
        <w:br/>
      </w:r>
      <w:r>
        <w:t>Sistema integrado de previsão estatística e otimização de estoque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O Sistema de Previsão de Demanda e Reabastecimento v3.0 é uma solução completa para gestão de estoque multi-loja com Centro de Distribuição (CD), combinando métodos estatísticos avançados, machine learning e cálculos de reabastecimento baseados em níveis de serviço.</w:t>
      </w:r>
    </w:p>
    <w:p>
      <w:pPr>
        <w:pStyle w:val="Heading2"/>
      </w:pPr>
      <w:r>
        <w:t>Principais Funcionalidades</w:t>
      </w:r>
    </w:p>
    <w:p>
      <w:pPr>
        <w:pStyle w:val="ListBullet"/>
      </w:pPr>
      <w:r>
        <w:t>Previsão de demanda com 5+ métodos estatísticos e seleção automática por ML</w:t>
      </w:r>
    </w:p>
    <w:p>
      <w:pPr>
        <w:pStyle w:val="ListBullet"/>
      </w:pPr>
      <w:r>
        <w:t>Cálculo automático de estoque de segurança e ponto de pedido</w:t>
      </w:r>
    </w:p>
    <w:p>
      <w:pPr>
        <w:pStyle w:val="ListBullet"/>
      </w:pPr>
      <w:r>
        <w:t>Gerenciamento de 3 fluxos: Fornecedor → CD/Loja, CD → Loja, Transferências entre Lojas</w:t>
      </w:r>
    </w:p>
    <w:p>
      <w:pPr>
        <w:pStyle w:val="ListBullet"/>
      </w:pPr>
      <w:r>
        <w:t>Detecção automática de sazonalidade, outliers e anomalias</w:t>
      </w:r>
    </w:p>
    <w:p>
      <w:pPr>
        <w:pStyle w:val="ListBullet"/>
      </w:pPr>
      <w:r>
        <w:t>Simulador de cenários (What-If Analysis)</w:t>
      </w:r>
    </w:p>
    <w:p>
      <w:pPr>
        <w:pStyle w:val="ListBullet"/>
      </w:pPr>
      <w:r>
        <w:t>Calendário promocional integrado</w:t>
      </w:r>
    </w:p>
    <w:p>
      <w:pPr>
        <w:pStyle w:val="ListBullet"/>
      </w:pPr>
      <w:r>
        <w:t>Métricas de acurácia (MAPE, BIAS) e alertas inteligentes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Visão Geral do Sistema</w:t>
      </w:r>
    </w:p>
    <w:p>
      <w:pPr>
        <w:pStyle w:val="ListNumber"/>
      </w:pPr>
      <w:r>
        <w:t>2. Métodos Estatísticos de Previsão</w:t>
      </w:r>
    </w:p>
    <w:p>
      <w:pPr>
        <w:pStyle w:val="ListNumber"/>
      </w:pPr>
      <w:r>
        <w:t>3. Telas e Funcionalidades</w:t>
      </w:r>
    </w:p>
    <w:p>
      <w:pPr>
        <w:pStyle w:val="ListNumber"/>
      </w:pPr>
      <w:r>
        <w:t>4. Conceitos de Reabastecimento</w:t>
      </w:r>
    </w:p>
    <w:p>
      <w:pPr>
        <w:pStyle w:val="ListNumber"/>
      </w:pPr>
      <w:r>
        <w:t>5. Indicadores e Métricas</w:t>
      </w:r>
    </w:p>
    <w:p>
      <w:pPr>
        <w:pStyle w:val="ListNumber"/>
      </w:pPr>
      <w:r>
        <w:t>6. Recursos Avançados</w:t>
      </w:r>
    </w:p>
    <w:p>
      <w:pPr>
        <w:pStyle w:val="ListNumber"/>
      </w:pPr>
      <w:r>
        <w:t>7. Orientações de Uso</w:t>
      </w:r>
    </w:p>
    <w:p>
      <w:pPr>
        <w:pStyle w:val="ListNumber"/>
      </w:pPr>
      <w:r>
        <w:t>8. Perguntas Frequentes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pPr>
        <w:pStyle w:val="Heading2"/>
      </w:pPr>
      <w:r>
        <w:t>1.1. Objetivo</w:t>
      </w:r>
    </w:p>
    <w:p>
      <w:r>
        <w:t xml:space="preserve">O sistema tem como objetivo principal </w:t>
      </w:r>
      <w:r>
        <w:rPr>
          <w:b/>
        </w:rPr>
        <w:t>otimizar o planejamento de compras e reabastecimento</w:t>
      </w:r>
      <w:r>
        <w:t xml:space="preserve"> em operações de varejo com múltiplas lojas e centro de distribuição, combinando previsão estatística de demanda com cálculos de estoque de segurança e ponto de pedido.</w:t>
      </w:r>
    </w:p>
    <w:p>
      <w:pPr>
        <w:pStyle w:val="Heading2"/>
      </w:pPr>
      <w:r>
        <w:t>1.2. Arquitetura</w:t>
      </w:r>
    </w:p>
    <w:p>
      <w:pPr>
        <w:pStyle w:val="ListBullet"/>
      </w:pPr>
      <w:r>
        <w:t>Backend: Python (Flask, Pandas, NumPy, Statsmodels)</w:t>
      </w:r>
    </w:p>
    <w:p>
      <w:pPr>
        <w:pStyle w:val="ListBullet"/>
      </w:pPr>
      <w:r>
        <w:t>Frontend: HTML5, CSS3, JavaScript (Chart.js)</w:t>
      </w:r>
    </w:p>
    <w:p>
      <w:pPr>
        <w:pStyle w:val="ListBullet"/>
      </w:pPr>
      <w:r>
        <w:t>Machine Learning: Scikit-learn (Random Forest, Gradient Boosting)</w:t>
      </w:r>
    </w:p>
    <w:p>
      <w:pPr>
        <w:pStyle w:val="ListBullet"/>
      </w:pPr>
      <w:r>
        <w:t>Entrada: Arquivos Excel (.xlsx) com histórico de vendas</w:t>
      </w:r>
    </w:p>
    <w:p>
      <w:pPr>
        <w:pStyle w:val="ListBullet"/>
      </w:pPr>
      <w:r>
        <w:t>Saída: Relatórios Excel com previsões e pedidos sugeridos</w:t>
      </w:r>
    </w:p>
    <w:p>
      <w:pPr>
        <w:pStyle w:val="Heading2"/>
      </w:pPr>
      <w:r>
        <w:t>1.3. Fluxos Suportados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Fluxo</w:t>
            </w:r>
          </w:p>
        </w:tc>
        <w:tc>
          <w:tcPr>
            <w:tcW w:type="dxa" w:w="2880"/>
          </w:tcPr>
          <w:p>
            <w:r>
              <w:t>Origem</w:t>
            </w:r>
          </w:p>
        </w:tc>
        <w:tc>
          <w:tcPr>
            <w:tcW w:type="dxa" w:w="2880"/>
          </w:tcPr>
          <w:p>
            <w:r>
              <w:t>Destino</w:t>
            </w:r>
          </w:p>
        </w:tc>
      </w:tr>
      <w:tr>
        <w:tc>
          <w:tcPr>
            <w:tcW w:type="dxa" w:w="2880"/>
          </w:tcPr>
          <w:p>
            <w:r>
              <w:t>Fornecedor → CD/Loja</w:t>
            </w:r>
          </w:p>
        </w:tc>
        <w:tc>
          <w:tcPr>
            <w:tcW w:type="dxa" w:w="2880"/>
          </w:tcPr>
          <w:p>
            <w:r>
              <w:t>Fornecedor Externo</w:t>
            </w:r>
          </w:p>
        </w:tc>
        <w:tc>
          <w:tcPr>
            <w:tcW w:type="dxa" w:w="2880"/>
          </w:tcPr>
          <w:p>
            <w:r>
              <w:t>CD ou Lojas</w:t>
            </w:r>
          </w:p>
        </w:tc>
      </w:tr>
      <w:tr>
        <w:tc>
          <w:tcPr>
            <w:tcW w:type="dxa" w:w="2880"/>
          </w:tcPr>
          <w:p>
            <w:r>
              <w:t>CD → Loja</w:t>
            </w:r>
          </w:p>
        </w:tc>
        <w:tc>
          <w:tcPr>
            <w:tcW w:type="dxa" w:w="2880"/>
          </w:tcPr>
          <w:p>
            <w:r>
              <w:t>Centro de Distribuição</w:t>
            </w:r>
          </w:p>
        </w:tc>
        <w:tc>
          <w:tcPr>
            <w:tcW w:type="dxa" w:w="2880"/>
          </w:tcPr>
          <w:p>
            <w:r>
              <w:t>Lojas</w:t>
            </w:r>
          </w:p>
        </w:tc>
      </w:tr>
      <w:tr>
        <w:tc>
          <w:tcPr>
            <w:tcW w:type="dxa" w:w="2880"/>
          </w:tcPr>
          <w:p>
            <w:r>
              <w:t>Transferências</w:t>
            </w:r>
          </w:p>
        </w:tc>
        <w:tc>
          <w:tcPr>
            <w:tcW w:type="dxa" w:w="2880"/>
          </w:tcPr>
          <w:p>
            <w:r>
              <w:t>Loja Origem</w:t>
            </w:r>
          </w:p>
        </w:tc>
        <w:tc>
          <w:tcPr>
            <w:tcW w:type="dxa" w:w="2880"/>
          </w:tcPr>
          <w:p>
            <w:r>
              <w:t>Loja Destino</w:t>
            </w:r>
          </w:p>
        </w:tc>
      </w:tr>
    </w:tbl>
    <w:p>
      <w:r>
        <w:br w:type="page"/>
      </w:r>
    </w:p>
    <w:p>
      <w:pPr>
        <w:pStyle w:val="Heading1"/>
      </w:pPr>
      <w:r>
        <w:t>2. Métodos Estatísticos de Previsão</w:t>
      </w:r>
    </w:p>
    <w:p>
      <w:r>
        <w:t xml:space="preserve">O sistema implementa </w:t>
      </w:r>
      <w:r>
        <w:rPr>
          <w:b/>
        </w:rPr>
        <w:t>6 métodos estatísticos</w:t>
      </w:r>
      <w:r>
        <w:t xml:space="preserve"> de previsão de séries temporais, com seleção automática baseada em características da demanda ou via Machine Learning.</w:t>
      </w:r>
    </w:p>
    <w:p>
      <w:pPr>
        <w:pStyle w:val="Heading2"/>
      </w:pPr>
      <w:r>
        <w:t>2.1. Simple Moving Average (SMA)</w:t>
      </w:r>
    </w:p>
    <w:p>
      <w:pPr>
        <w:pStyle w:val="ListBullet"/>
      </w:pPr>
      <w:r>
        <w:t>Descrição: Média móvel simples dos últimos N períodos</w:t>
      </w:r>
    </w:p>
    <w:p>
      <w:pPr>
        <w:pStyle w:val="ListBullet"/>
      </w:pPr>
      <w:r>
        <w:t>Indicado para: Demanda estável sem tendência ou sazonalidade</w:t>
      </w:r>
    </w:p>
    <w:p>
      <w:pPr>
        <w:pStyle w:val="ListBullet"/>
      </w:pPr>
      <w:r>
        <w:t>Janela adaptativa: 3-6 meses dependendo da variabilidade</w:t>
      </w:r>
    </w:p>
    <w:p>
      <w:pPr>
        <w:pStyle w:val="ListBullet"/>
      </w:pPr>
      <w:r>
        <w:t>Vantagens: Simplicidade, robustez a ruídos</w:t>
      </w:r>
    </w:p>
    <w:p>
      <w:pPr>
        <w:pStyle w:val="ListBullet"/>
      </w:pPr>
      <w:r>
        <w:t>Limitações: Não captura tendências ou sazonalidade</w:t>
      </w:r>
    </w:p>
    <w:p>
      <w:pPr>
        <w:pStyle w:val="Heading2"/>
      </w:pPr>
      <w:r>
        <w:t>2.2. Weighted Moving Average (WMA)</w:t>
      </w:r>
    </w:p>
    <w:p>
      <w:pPr>
        <w:pStyle w:val="ListBullet"/>
      </w:pPr>
      <w:r>
        <w:t>Descrição: Média móvel com pesos maiores para períodos recentes</w:t>
      </w:r>
    </w:p>
    <w:p>
      <w:pPr>
        <w:pStyle w:val="ListBullet"/>
      </w:pPr>
      <w:r>
        <w:t>Indicado para: Demanda com leve tendência recente</w:t>
      </w:r>
    </w:p>
    <w:p>
      <w:pPr>
        <w:pStyle w:val="ListBullet"/>
      </w:pPr>
      <w:r>
        <w:t>Janela adaptativa: Ajusta automaticamente baseado em CV</w:t>
      </w:r>
    </w:p>
    <w:p>
      <w:pPr>
        <w:pStyle w:val="ListBullet"/>
      </w:pPr>
      <w:r>
        <w:t>Pesos: Lineares decrescentes (período mais recente = peso maior)</w:t>
      </w:r>
    </w:p>
    <w:p>
      <w:pPr>
        <w:pStyle w:val="ListBullet"/>
      </w:pPr>
      <w:r>
        <w:t>Vantagens: Mais responsivo que SMA a mudanças recentes</w:t>
      </w:r>
    </w:p>
    <w:p>
      <w:pPr>
        <w:pStyle w:val="Heading2"/>
      </w:pPr>
      <w:r>
        <w:t>2.3. Simple Exponential Smoothing (SES)</w:t>
      </w:r>
    </w:p>
    <w:p>
      <w:pPr>
        <w:pStyle w:val="ListBullet"/>
      </w:pPr>
      <w:r>
        <w:t>Descrição: Suavização exponencial com alpha otimizado</w:t>
      </w:r>
    </w:p>
    <w:p>
      <w:pPr>
        <w:pStyle w:val="ListBullet"/>
      </w:pPr>
      <w:r>
        <w:t>Indicado para: Demanda estável a moderadamente variável</w:t>
      </w:r>
    </w:p>
    <w:p>
      <w:pPr>
        <w:pStyle w:val="ListBullet"/>
      </w:pPr>
      <w:r>
        <w:t>Alpha: Otimizado automaticamente (0.1 a 0.9)</w:t>
      </w:r>
    </w:p>
    <w:p>
      <w:pPr>
        <w:pStyle w:val="ListBullet"/>
      </w:pPr>
      <w:r>
        <w:t>Vantagens: Adaptativo, considera todo histórico com pesos decrescentes</w:t>
      </w:r>
    </w:p>
    <w:p>
      <w:pPr>
        <w:pStyle w:val="Heading2"/>
      </w:pPr>
      <w:r>
        <w:t>2.4. Linear Regression Forecast</w:t>
      </w:r>
    </w:p>
    <w:p>
      <w:pPr>
        <w:pStyle w:val="ListBullet"/>
      </w:pPr>
      <w:r>
        <w:t>Descrição: Regressão linear com tendência temporal</w:t>
      </w:r>
    </w:p>
    <w:p>
      <w:pPr>
        <w:pStyle w:val="ListBullet"/>
      </w:pPr>
      <w:r>
        <w:t>Indicado para: Demanda com tendência clara (crescimento/decrescimento)</w:t>
      </w:r>
    </w:p>
    <w:p>
      <w:pPr>
        <w:pStyle w:val="ListBullet"/>
      </w:pPr>
      <w:r>
        <w:t>Fórmula: y = a + b*t</w:t>
      </w:r>
    </w:p>
    <w:p>
      <w:pPr>
        <w:pStyle w:val="ListBullet"/>
      </w:pPr>
      <w:r>
        <w:t>Vantagens: Captura tendências de longo prazo</w:t>
      </w:r>
    </w:p>
    <w:p>
      <w:pPr>
        <w:pStyle w:val="ListBullet"/>
      </w:pPr>
      <w:r>
        <w:t>Limitações: Não captura sazonalidade</w:t>
      </w:r>
    </w:p>
    <w:p>
      <w:pPr>
        <w:pStyle w:val="Heading2"/>
      </w:pPr>
      <w:r>
        <w:t>2.5. TSB (Trigg and Leach Smoothing with BIAS)</w:t>
      </w:r>
    </w:p>
    <w:p>
      <w:pPr>
        <w:pStyle w:val="ListBullet"/>
      </w:pPr>
      <w:r>
        <w:t>Descrição: Suavização exponencial adaptativa com correção automática de viés</w:t>
      </w:r>
    </w:p>
    <w:p>
      <w:pPr>
        <w:pStyle w:val="ListBullet"/>
      </w:pPr>
      <w:r>
        <w:t>Indicado para: Demanda com tendência variável e necessidade de auto-correção</w:t>
      </w:r>
    </w:p>
    <w:p>
      <w:pPr>
        <w:pStyle w:val="ListBullet"/>
      </w:pPr>
      <w:r>
        <w:t>Mecanismo: Monitora o erro acumulado (BIAS) e ajusta o fator de suavização</w:t>
      </w:r>
    </w:p>
    <w:p>
      <w:pPr>
        <w:pStyle w:val="ListBullet"/>
      </w:pPr>
      <w:r>
        <w:t>Tracking Signal: Detecta mudanças sistemáticas e adapta alfa automaticamente</w:t>
      </w:r>
    </w:p>
    <w:p>
      <w:pPr>
        <w:pStyle w:val="ListBullet"/>
      </w:pPr>
      <w:r>
        <w:t>Vantagens: Auto-adaptativo, corrige viés acumulado, robusto a mudanças</w:t>
      </w:r>
    </w:p>
    <w:p>
      <w:pPr>
        <w:pStyle w:val="ListBullet"/>
      </w:pPr>
      <w:r>
        <w:t>Fórmula: Usa Smoothed Error (SE) e Mean Absolute Deviation (MAD) para ajuste dinâmico</w:t>
      </w:r>
    </w:p>
    <w:p>
      <w:pPr>
        <w:pStyle w:val="Heading2"/>
      </w:pPr>
      <w:r>
        <w:t>2.6. Decomposição Sazonal Mensal (Híbrida)</w:t>
      </w:r>
    </w:p>
    <w:p>
      <w:pPr>
        <w:pStyle w:val="ListBullet"/>
      </w:pPr>
      <w:r>
        <w:t>Descrição: Modelo híbrido combinando sazonalidade multiplicativa + tendência linear</w:t>
      </w:r>
    </w:p>
    <w:p>
      <w:pPr>
        <w:pStyle w:val="ListBullet"/>
      </w:pPr>
      <w:r>
        <w:t>Indicado para: Demanda com padrão sazonal (12 meses)</w:t>
      </w:r>
    </w:p>
    <w:p>
      <w:pPr>
        <w:pStyle w:val="ListBullet"/>
      </w:pPr>
      <w:r>
        <w:t>Fórmula: Previsão = Índice Sazonal × (Baseline + Tendência × t)</w:t>
      </w:r>
    </w:p>
    <w:p>
      <w:pPr>
        <w:pStyle w:val="ListBullet"/>
      </w:pPr>
      <w:r>
        <w:t>Requisitos: Mínimo 18 meses de histórico</w:t>
      </w:r>
    </w:p>
    <w:p>
      <w:pPr>
        <w:pStyle w:val="ListBullet"/>
      </w:pPr>
      <w:r>
        <w:t>Vantagens: Captura sazonalidade E tendência simultaneamente</w:t>
      </w:r>
    </w:p>
    <w:p>
      <w:pPr>
        <w:pStyle w:val="Heading2"/>
      </w:pPr>
      <w:r>
        <w:t>2.7. Seleção Automática de Método</w:t>
      </w:r>
    </w:p>
    <w:p>
      <w:r>
        <w:t xml:space="preserve">Modo AUTO: </w:t>
      </w:r>
      <w:r>
        <w:rPr>
          <w:b/>
        </w:rPr>
        <w:t>O sistema analisa características da demanda e seleciona o método mais adequado</w:t>
      </w:r>
    </w:p>
    <w:p>
      <w:pPr>
        <w:pStyle w:val="ListBullet"/>
      </w:pPr>
      <w:r>
        <w:t>CV &lt; 0.3 + Tendência fraca → SMA</w:t>
      </w:r>
    </w:p>
    <w:p>
      <w:pPr>
        <w:pStyle w:val="ListBullet"/>
      </w:pPr>
      <w:r>
        <w:t>CV 0.3-0.6 + Tendência moderada → WMA ou SES</w:t>
      </w:r>
    </w:p>
    <w:p>
      <w:pPr>
        <w:pStyle w:val="ListBullet"/>
      </w:pPr>
      <w:r>
        <w:t>Tendência forte → Linear Regression ou TSB</w:t>
      </w:r>
    </w:p>
    <w:p>
      <w:pPr>
        <w:pStyle w:val="ListBullet"/>
      </w:pPr>
      <w:r>
        <w:t>Demanda variável com viés → TSB (auto-correção)</w:t>
      </w:r>
    </w:p>
    <w:p>
      <w:pPr>
        <w:pStyle w:val="ListBullet"/>
      </w:pPr>
      <w:r>
        <w:t>Sazonalidade detectada + 18+ meses → Decomposição Sazonal</w:t>
      </w:r>
    </w:p>
    <w:p>
      <w:r>
        <w:t xml:space="preserve">Modo ML (Machine Learning): </w:t>
      </w:r>
      <w:r>
        <w:rPr>
          <w:b/>
        </w:rPr>
        <w:t>Random Forest treinado avalia 15+ features e seleciona o método ideal</w:t>
      </w:r>
    </w:p>
    <w:p>
      <w:r>
        <w:br w:type="page"/>
      </w:r>
    </w:p>
    <w:p>
      <w:pPr>
        <w:pStyle w:val="Heading1"/>
      </w:pPr>
      <w:r>
        <w:t>3. Telas e Funcionalidades</w:t>
      </w:r>
    </w:p>
    <w:p>
      <w:pPr>
        <w:pStyle w:val="Heading2"/>
      </w:pPr>
      <w:r>
        <w:t>3.1. Tela de Previsão de Demanda</w:t>
      </w:r>
    </w:p>
    <w:p>
      <w:pPr>
        <w:pStyle w:val="Heading3"/>
      </w:pPr>
      <w:r>
        <w:t>Funcionalidade Principal</w:t>
      </w:r>
    </w:p>
    <w:p>
      <w:pPr>
        <w:pStyle w:val="ListBullet"/>
      </w:pPr>
      <w:r>
        <w:t>Upload de arquivo Excel com histórico de vendas (SKU, Local, Mês, Quantidade)</w:t>
      </w:r>
    </w:p>
    <w:p>
      <w:pPr>
        <w:pStyle w:val="ListBullet"/>
      </w:pPr>
      <w:r>
        <w:t>Processamento automático com seleção de método por SKU/Loja</w:t>
      </w:r>
    </w:p>
    <w:p>
      <w:pPr>
        <w:pStyle w:val="ListBullet"/>
      </w:pPr>
      <w:r>
        <w:t>Geração de previsões para próximos N meses (configurável 1-24 meses)</w:t>
      </w:r>
    </w:p>
    <w:p>
      <w:pPr>
        <w:pStyle w:val="Heading3"/>
      </w:pPr>
      <w:r>
        <w:t>Componentes Visuais</w:t>
      </w:r>
    </w:p>
    <w:p>
      <w:pPr>
        <w:pStyle w:val="ListBullet"/>
      </w:pPr>
      <w:r>
        <w:t>Cards Executivos: Total SKUs, Meses Previstos, MAPE, BIAS</w:t>
      </w:r>
    </w:p>
    <w:p>
      <w:pPr>
        <w:pStyle w:val="ListBullet"/>
      </w:pPr>
      <w:r>
        <w:t>Painel Explicativo: Interpretação de MAPE e BIAS</w:t>
      </w:r>
    </w:p>
    <w:p>
      <w:pPr>
        <w:pStyle w:val="ListBullet"/>
      </w:pPr>
      <w:r>
        <w:t>Tabela Comparativa YoY: Previsão vs Ano Anterior (acima do gráfico)</w:t>
      </w:r>
    </w:p>
    <w:p>
      <w:pPr>
        <w:pStyle w:val="ListBullet"/>
      </w:pPr>
      <w:r>
        <w:t>Gráfico de Barras: Visualização da comparação YoY</w:t>
      </w:r>
    </w:p>
    <w:p>
      <w:pPr>
        <w:pStyle w:val="ListBullet"/>
      </w:pPr>
      <w:r>
        <w:t>Tabela Fornecedor/Item: Previsão detalhada com alertas coloridos</w:t>
      </w:r>
    </w:p>
    <w:p>
      <w:pPr>
        <w:pStyle w:val="ListBullet"/>
      </w:pPr>
      <w:r>
        <w:t>Legenda de Indicadores: 🔴 Crítico, 🟡 Alerta, 🔵 Atenção, 🟢 Normal</w:t>
      </w:r>
    </w:p>
    <w:p>
      <w:pPr>
        <w:pStyle w:val="Heading3"/>
      </w:pPr>
      <w:r>
        <w:t>Alertas e Indicadores</w:t>
      </w:r>
    </w:p>
    <w:p>
      <w:pPr>
        <w:pStyle w:val="ListBullet"/>
      </w:pPr>
      <w:r>
        <w:t>🔴 Crítico: Variação YoY &gt; 100% ou MAPE &gt; 30%</w:t>
      </w:r>
    </w:p>
    <w:p>
      <w:pPr>
        <w:pStyle w:val="ListBullet"/>
      </w:pPr>
      <w:r>
        <w:t>🟡 Alerta: Variação YoY &gt; 50%</w:t>
      </w:r>
    </w:p>
    <w:p>
      <w:pPr>
        <w:pStyle w:val="ListBullet"/>
      </w:pPr>
      <w:r>
        <w:t>🔵 Atenção: Variação YoY &gt; 20%</w:t>
      </w:r>
    </w:p>
    <w:p>
      <w:pPr>
        <w:pStyle w:val="ListBullet"/>
      </w:pPr>
      <w:r>
        <w:t>🟢 Normal: Variação YoY ≤ 20%</w:t>
      </w:r>
    </w:p>
    <w:p>
      <w:pPr>
        <w:pStyle w:val="Heading2"/>
      </w:pPr>
      <w:r>
        <w:t>3.2. Tela de Pedidos ao Fornecedor</w:t>
      </w:r>
    </w:p>
    <w:p>
      <w:pPr>
        <w:pStyle w:val="Heading3"/>
      </w:pPr>
      <w:r>
        <w:t>Funcionalidade Principal</w:t>
      </w:r>
    </w:p>
    <w:p>
      <w:pPr>
        <w:pStyle w:val="ListBullet"/>
      </w:pPr>
      <w:r>
        <w:t>Calcula pedidos de reabastecimento: Fornecedor → CD ou Fornecedor → Loja</w:t>
      </w:r>
    </w:p>
    <w:p>
      <w:pPr>
        <w:pStyle w:val="ListBullet"/>
      </w:pPr>
      <w:r>
        <w:t>Considera: Lead time do fornecedor, ciclo de pedido, múltiplos de palete/carreta</w:t>
      </w:r>
    </w:p>
    <w:p>
      <w:pPr>
        <w:pStyle w:val="ListBullet"/>
      </w:pPr>
      <w:r>
        <w:t>Consolidação de carga para otimização logística</w:t>
      </w:r>
    </w:p>
    <w:p>
      <w:pPr>
        <w:pStyle w:val="Heading3"/>
      </w:pPr>
      <w:r>
        <w:t>Parâmetros</w:t>
      </w:r>
    </w:p>
    <w:p>
      <w:pPr>
        <w:pStyle w:val="ListBullet"/>
      </w:pPr>
      <w:r>
        <w:t>Nível de Serviço: Automático por classe ABC (A=98%, B=95%, C=90%)</w:t>
      </w:r>
    </w:p>
    <w:p>
      <w:pPr>
        <w:pStyle w:val="ListBullet"/>
      </w:pPr>
      <w:r>
        <w:t>Ciclo de Pedido: Padrão 30 dias (CD) / 14 dias (Loja)</w:t>
      </w:r>
    </w:p>
    <w:p>
      <w:pPr>
        <w:pStyle w:val="ListBullet"/>
      </w:pPr>
      <w:r>
        <w:t>Lead Time: Configurável por fornecedor/item</w:t>
      </w:r>
    </w:p>
    <w:p>
      <w:pPr>
        <w:pStyle w:val="Heading3"/>
      </w:pPr>
      <w:r>
        <w:t>Saída</w:t>
      </w:r>
    </w:p>
    <w:p>
      <w:pPr>
        <w:pStyle w:val="ListBullet"/>
      </w:pPr>
      <w:r>
        <w:t>Tabela agrupada por fornecedor com totalizadores</w:t>
      </w:r>
    </w:p>
    <w:p>
      <w:pPr>
        <w:pStyle w:val="ListBullet"/>
      </w:pPr>
      <w:r>
        <w:t>Métricas: Valor estoque, Valor pedido, Cobertura atual/projetada, Ruptura</w:t>
      </w:r>
    </w:p>
    <w:p>
      <w:pPr>
        <w:pStyle w:val="ListBullet"/>
      </w:pPr>
      <w:r>
        <w:t>Custo unitário sempre exibido (mesmo sem pedido)</w:t>
      </w:r>
    </w:p>
    <w:p>
      <w:pPr>
        <w:pStyle w:val="Heading2"/>
      </w:pPr>
      <w:r>
        <w:t>3.3. Tela de Pedidos CD → Loja</w:t>
      </w:r>
    </w:p>
    <w:p>
      <w:pPr>
        <w:pStyle w:val="Heading3"/>
      </w:pPr>
      <w:r>
        <w:t>Funcionalidade Principal</w:t>
      </w:r>
    </w:p>
    <w:p>
      <w:pPr>
        <w:pStyle w:val="ListBullet"/>
      </w:pPr>
      <w:r>
        <w:t>Calcula transferências do CD para Lojas</w:t>
      </w:r>
    </w:p>
    <w:p>
      <w:pPr>
        <w:pStyle w:val="ListBullet"/>
      </w:pPr>
      <w:r>
        <w:t>Considera estoque disponível no CD como limite</w:t>
      </w:r>
    </w:p>
    <w:p>
      <w:pPr>
        <w:pStyle w:val="ListBullet"/>
      </w:pPr>
      <w:r>
        <w:t>Priorização por criticidade (menor cobertura = maior prioridade)</w:t>
      </w:r>
    </w:p>
    <w:p>
      <w:pPr>
        <w:pStyle w:val="Heading3"/>
      </w:pPr>
      <w:r>
        <w:t>Parâmetros</w:t>
      </w:r>
    </w:p>
    <w:p>
      <w:pPr>
        <w:pStyle w:val="ListBullet"/>
      </w:pPr>
      <w:r>
        <w:t>Ciclo de Reabastecimento: 7 dias (padrão)</w:t>
      </w:r>
    </w:p>
    <w:p>
      <w:pPr>
        <w:pStyle w:val="ListBullet"/>
      </w:pPr>
      <w:r>
        <w:t>Lead Time Interno: 1-3 dias</w:t>
      </w:r>
    </w:p>
    <w:p>
      <w:pPr>
        <w:pStyle w:val="Heading2"/>
      </w:pPr>
      <w:r>
        <w:t>3.4. Tela de Transferências entre Lojas</w:t>
      </w:r>
    </w:p>
    <w:p>
      <w:pPr>
        <w:pStyle w:val="Heading3"/>
      </w:pPr>
      <w:r>
        <w:t>Funcionalidade Principal</w:t>
      </w:r>
    </w:p>
    <w:p>
      <w:pPr>
        <w:pStyle w:val="ListBullet"/>
      </w:pPr>
      <w:r>
        <w:t>Identifica oportunidades de transferência entre lojas</w:t>
      </w:r>
    </w:p>
    <w:p>
      <w:pPr>
        <w:pStyle w:val="ListBullet"/>
      </w:pPr>
      <w:r>
        <w:t>Loja com excesso → Loja com ruptura/baixa cobertura</w:t>
      </w:r>
    </w:p>
    <w:p>
      <w:pPr>
        <w:pStyle w:val="ListBullet"/>
      </w:pPr>
      <w:r>
        <w:t>Algoritmo: Prioriza SKUs com maior impacto (risco ruptura vs excesso)</w:t>
      </w:r>
    </w:p>
    <w:p>
      <w:pPr>
        <w:pStyle w:val="Heading3"/>
      </w:pPr>
      <w:r>
        <w:t>Critérios</w:t>
      </w:r>
    </w:p>
    <w:p>
      <w:pPr>
        <w:pStyle w:val="ListBullet"/>
      </w:pPr>
      <w:r>
        <w:t>Origem: Cobertura &gt; 45 dias E Quantidade disponível ≥ demanda mensal</w:t>
      </w:r>
    </w:p>
    <w:p>
      <w:pPr>
        <w:pStyle w:val="ListBullet"/>
      </w:pPr>
      <w:r>
        <w:t>Destino: Cobertura &lt; 14 dias OU risco de ruptura</w:t>
      </w:r>
    </w:p>
    <w:p>
      <w:pPr>
        <w:pStyle w:val="ListBullet"/>
      </w:pPr>
      <w:r>
        <w:t>Quantidade: Mínimo do excesso origem vs necessidade destino</w:t>
      </w:r>
    </w:p>
    <w:p>
      <w:pPr>
        <w:pStyle w:val="Heading2"/>
      </w:pPr>
      <w:r>
        <w:t>3.5. Gerenciador de Eventos</w:t>
      </w:r>
    </w:p>
    <w:p>
      <w:pPr>
        <w:pStyle w:val="Heading3"/>
      </w:pPr>
      <w:r>
        <w:t>Funcionalidade Principal</w:t>
      </w:r>
    </w:p>
    <w:p>
      <w:pPr>
        <w:pStyle w:val="ListBullet"/>
      </w:pPr>
      <w:r>
        <w:t>Cadastro de eventos promocionais/sazonais</w:t>
      </w:r>
    </w:p>
    <w:p>
      <w:pPr>
        <w:pStyle w:val="ListBullet"/>
      </w:pPr>
      <w:r>
        <w:t>Ajuste automático de previsões com multiplicador configurável</w:t>
      </w:r>
    </w:p>
    <w:p>
      <w:pPr>
        <w:pStyle w:val="Heading3"/>
      </w:pPr>
      <w:r>
        <w:t>Campos</w:t>
      </w:r>
    </w:p>
    <w:p>
      <w:pPr>
        <w:pStyle w:val="ListBullet"/>
      </w:pPr>
      <w:r>
        <w:t>Nome do Evento, Data Início, Data Fim</w:t>
      </w:r>
    </w:p>
    <w:p>
      <w:pPr>
        <w:pStyle w:val="ListBullet"/>
      </w:pPr>
      <w:r>
        <w:t>Impacto Esperado (%): Ex: Black Friday = +150%</w:t>
      </w:r>
    </w:p>
    <w:p>
      <w:pPr>
        <w:pStyle w:val="ListBullet"/>
      </w:pPr>
      <w:r>
        <w:t>Filtros: SKUs, Lojas, Categorias específicas</w:t>
      </w:r>
    </w:p>
    <w:p>
      <w:pPr>
        <w:pStyle w:val="Heading2"/>
      </w:pPr>
      <w:r>
        <w:t>3.6. Simulador de Cenários</w:t>
      </w:r>
    </w:p>
    <w:p>
      <w:pPr>
        <w:pStyle w:val="Heading3"/>
      </w:pPr>
      <w:r>
        <w:t>Funcionalidade Principal</w:t>
      </w:r>
    </w:p>
    <w:p>
      <w:pPr>
        <w:pStyle w:val="ListBullet"/>
      </w:pPr>
      <w:r>
        <w:t>What-If Analysis: Simula impacto de mudanças sem alterar dados reais</w:t>
      </w:r>
    </w:p>
    <w:p>
      <w:pPr>
        <w:pStyle w:val="ListBullet"/>
      </w:pPr>
      <w:r>
        <w:t>Ajustes: Nível de serviço, lead time, demanda futura</w:t>
      </w:r>
    </w:p>
    <w:p>
      <w:pPr>
        <w:pStyle w:val="Heading3"/>
      </w:pPr>
      <w:r>
        <w:t>Exemplos de Uso</w:t>
      </w:r>
    </w:p>
    <w:p>
      <w:pPr>
        <w:pStyle w:val="ListBullet"/>
      </w:pPr>
      <w:r>
        <w:t>E se aumentarmos o nível de serviço de 95% para 98%?</w:t>
      </w:r>
    </w:p>
    <w:p>
      <w:pPr>
        <w:pStyle w:val="ListBullet"/>
      </w:pPr>
      <w:r>
        <w:t>Qual o impacto de reduzir o lead time do fornecedor de 30 para 20 dias?</w:t>
      </w:r>
    </w:p>
    <w:p>
      <w:pPr>
        <w:pStyle w:val="ListBullet"/>
      </w:pPr>
      <w:r>
        <w:t>Como ficaria o estoque com aumento de 20% na demanda?</w:t>
      </w:r>
    </w:p>
    <w:p>
      <w:r>
        <w:br w:type="page"/>
      </w:r>
    </w:p>
    <w:p>
      <w:pPr>
        <w:pStyle w:val="Heading1"/>
      </w:pPr>
      <w:r>
        <w:t>4. Conceitos de Reabastecimento</w:t>
      </w:r>
    </w:p>
    <w:p>
      <w:pPr>
        <w:pStyle w:val="Heading2"/>
      </w:pPr>
      <w:r>
        <w:t>4.1. Estoque de Segurança (Safety Stock)</w:t>
      </w:r>
    </w:p>
    <w:p>
      <w:r>
        <w:t xml:space="preserve">Definição: </w:t>
      </w:r>
      <w:r>
        <w:rPr>
          <w:b/>
        </w:rPr>
        <w:t>Quantidade adicional mantida para proteger contra incertezas de demanda e fornecimento</w:t>
      </w:r>
    </w:p>
    <w:p/>
    <w:p>
      <w:pPr>
        <w:pStyle w:val="ListBullet"/>
      </w:pPr>
      <w:r>
        <w:t>Fórmula Implementada: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20"/>
        </w:rPr>
        <w:t>SS = Z × σ × √LT</w:t>
      </w:r>
    </w:p>
    <w:p>
      <w:pPr>
        <w:pStyle w:val="ListBullet2"/>
      </w:pPr>
      <w:r>
        <w:t xml:space="preserve">    Onde:</w:t>
      </w:r>
    </w:p>
    <w:p>
      <w:pPr>
        <w:pStyle w:val="ListBullet2"/>
      </w:pPr>
      <w:r>
        <w:t xml:space="preserve">        Z = Fator de serviço (tabela normal padrão)</w:t>
      </w:r>
    </w:p>
    <w:p>
      <w:pPr>
        <w:pStyle w:val="ListBullet2"/>
      </w:pPr>
      <w:r>
        <w:t xml:space="preserve">        σ = Desvio padrão da demanda</w:t>
      </w:r>
    </w:p>
    <w:p>
      <w:pPr>
        <w:pStyle w:val="ListBullet2"/>
      </w:pPr>
      <w:r>
        <w:t xml:space="preserve">        LT = Lead time em meses</w:t>
      </w:r>
    </w:p>
    <w:p/>
    <w:p>
      <w:pPr>
        <w:pStyle w:val="ListBullet"/>
      </w:pPr>
      <w:r>
        <w:t>Níveis de Serviço e Fator Z: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Nível Serviço</w:t>
            </w:r>
          </w:p>
        </w:tc>
        <w:tc>
          <w:tcPr>
            <w:tcW w:type="dxa" w:w="2880"/>
          </w:tcPr>
          <w:p>
            <w:r>
              <w:t>Fator Z</w:t>
            </w:r>
          </w:p>
        </w:tc>
        <w:tc>
          <w:tcPr>
            <w:tcW w:type="dxa" w:w="2880"/>
          </w:tcPr>
          <w:p>
            <w:r>
              <w:t>Classe</w:t>
            </w:r>
          </w:p>
        </w:tc>
      </w:tr>
      <w:tr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1.28</w:t>
            </w:r>
          </w:p>
        </w:tc>
        <w:tc>
          <w:tcPr>
            <w:tcW w:type="dxa" w:w="2880"/>
          </w:tcPr>
          <w:p>
            <w:r>
              <w:t>C (baixo giro)</w:t>
            </w:r>
          </w:p>
        </w:tc>
      </w:tr>
      <w:tr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1.65</w:t>
            </w:r>
          </w:p>
        </w:tc>
        <w:tc>
          <w:tcPr>
            <w:tcW w:type="dxa" w:w="2880"/>
          </w:tcPr>
          <w:p>
            <w:r>
              <w:t>B (médio giro)</w:t>
            </w:r>
          </w:p>
        </w:tc>
      </w:tr>
      <w:tr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>
              <w:t>2.05</w:t>
            </w:r>
          </w:p>
        </w:tc>
        <w:tc>
          <w:tcPr>
            <w:tcW w:type="dxa" w:w="2880"/>
          </w:tcPr>
          <w:p>
            <w:r>
              <w:t>A (alto giro)</w:t>
            </w:r>
          </w:p>
        </w:tc>
      </w:tr>
    </w:tbl>
    <w:p>
      <w:pPr>
        <w:pStyle w:val="Heading2"/>
      </w:pPr>
      <w:r>
        <w:t>4.2. Ponto de Pedido (Reorder Point)</w:t>
      </w:r>
    </w:p>
    <w:p>
      <w:r>
        <w:t xml:space="preserve">Definição: </w:t>
      </w:r>
      <w:r>
        <w:rPr>
          <w:b/>
        </w:rPr>
        <w:t>Nível de estoque que dispara um novo pedido</w:t>
      </w:r>
    </w:p>
    <w:p/>
    <w:p>
      <w:pPr>
        <w:pStyle w:val="ListBullet"/>
      </w:pPr>
      <w:r>
        <w:t>Fórmula Implementada: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20"/>
        </w:rPr>
        <w:t>ROP = (Demanda Diária × Lead Time) + Estoque de Segurança</w:t>
      </w:r>
    </w:p>
    <w:p/>
    <w:p>
      <w:pPr>
        <w:pStyle w:val="ListBullet"/>
      </w:pPr>
      <w:r>
        <w:t>Interpretação:</w:t>
      </w:r>
    </w:p>
    <w:p>
      <w:pPr>
        <w:pStyle w:val="ListBullet2"/>
      </w:pPr>
      <w:r>
        <w:t xml:space="preserve">    Se Estoque Disponível ≤ ROP → Fazer Pedido</w:t>
      </w:r>
    </w:p>
    <w:p>
      <w:pPr>
        <w:pStyle w:val="ListBullet2"/>
      </w:pPr>
      <w:r>
        <w:t xml:space="preserve">    Se Estoque Disponível &gt; ROP → Aguardar</w:t>
      </w:r>
    </w:p>
    <w:p>
      <w:pPr>
        <w:pStyle w:val="Heading2"/>
      </w:pPr>
      <w:r>
        <w:t>4.3. Quantidade do Pedido (Order Quantity)</w:t>
      </w:r>
    </w:p>
    <w:p>
      <w:r>
        <w:t xml:space="preserve">Método: </w:t>
      </w:r>
      <w:r>
        <w:rPr>
          <w:b/>
        </w:rPr>
        <w:t>Período Fixo de Revisão</w:t>
      </w:r>
    </w:p>
    <w:p/>
    <w:p>
      <w:pPr>
        <w:pStyle w:val="ListBullet"/>
      </w:pPr>
      <w:r>
        <w:t>Fórmula Implementada: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18"/>
        </w:rPr>
        <w:t>Q = (Demanda × (LT + Revisão)) + SS - Estoque Atual - Em Trânsito</w:t>
      </w:r>
    </w:p>
    <w:p/>
    <w:p>
      <w:pPr>
        <w:pStyle w:val="ListBullet"/>
      </w:pPr>
      <w:r>
        <w:t>Onde:</w:t>
      </w:r>
    </w:p>
    <w:p>
      <w:pPr>
        <w:pStyle w:val="ListBullet2"/>
      </w:pPr>
      <w:r>
        <w:t xml:space="preserve">    Revisão = Período entre revisões (ciclo de pedido)</w:t>
      </w:r>
    </w:p>
    <w:p>
      <w:pPr>
        <w:pStyle w:val="ListBullet2"/>
      </w:pPr>
      <w:r>
        <w:t xml:space="preserve">    LT = Lead time de entrega</w:t>
      </w:r>
    </w:p>
    <w:p>
      <w:pPr>
        <w:pStyle w:val="ListBullet2"/>
      </w:pPr>
      <w:r>
        <w:t xml:space="preserve">    SS = Estoque de segurança</w:t>
      </w:r>
    </w:p>
    <w:p/>
    <w:p>
      <w:pPr>
        <w:pStyle w:val="ListBullet"/>
      </w:pPr>
      <w:r>
        <w:t>Ajustes:</w:t>
      </w:r>
    </w:p>
    <w:p>
      <w:pPr>
        <w:pStyle w:val="ListBullet2"/>
      </w:pPr>
      <w:r>
        <w:t>Múltiplos de Embalagem: Arredonda para cima (caixa, palete, carreta)</w:t>
      </w:r>
    </w:p>
    <w:p>
      <w:pPr>
        <w:pStyle w:val="ListBullet2"/>
      </w:pPr>
      <w:r>
        <w:t>Quantidade Mínima: Respeitada quando configurada</w:t>
      </w:r>
    </w:p>
    <w:p>
      <w:pPr>
        <w:pStyle w:val="ListBullet2"/>
      </w:pPr>
      <w:r>
        <w:t>Estoque Máximo: Não excede quando configurado</w:t>
      </w:r>
    </w:p>
    <w:p>
      <w:pPr>
        <w:pStyle w:val="Heading2"/>
      </w:pPr>
      <w:r>
        <w:t>4.4. Nível de Serviço</w:t>
      </w:r>
    </w:p>
    <w:p>
      <w:r>
        <w:t xml:space="preserve">Definição: </w:t>
      </w:r>
      <w:r>
        <w:rPr>
          <w:b/>
        </w:rPr>
        <w:t>Probabilidade de NÃO haver ruptura de estoque</w:t>
      </w:r>
    </w:p>
    <w:p/>
    <w:p>
      <w:pPr>
        <w:pStyle w:val="ListBullet"/>
      </w:pPr>
      <w:r>
        <w:t>Classificação ABC Automática: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Classe</w:t>
            </w:r>
          </w:p>
        </w:tc>
        <w:tc>
          <w:tcPr>
            <w:tcW w:type="dxa" w:w="2160"/>
          </w:tcPr>
          <w:p>
            <w:r>
              <w:t>Demanda Mensal</w:t>
            </w:r>
          </w:p>
        </w:tc>
        <w:tc>
          <w:tcPr>
            <w:tcW w:type="dxa" w:w="2160"/>
          </w:tcPr>
          <w:p>
            <w:r>
              <w:t>Nível Serviço</w:t>
            </w:r>
          </w:p>
        </w:tc>
        <w:tc>
          <w:tcPr>
            <w:tcW w:type="dxa" w:w="2160"/>
          </w:tcPr>
          <w:p>
            <w:r>
              <w:t>Risco Ruptura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&gt; 500 un/mês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2%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100-500 un/mês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&lt; 100 un/mês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2"/>
      </w:pPr>
      <w:r>
        <w:t>4.5. Cobertura de Estoque</w:t>
      </w:r>
    </w:p>
    <w:p>
      <w:r>
        <w:t xml:space="preserve">Definição: </w:t>
      </w:r>
      <w:r>
        <w:rPr>
          <w:b/>
        </w:rPr>
        <w:t>Quantidade de dias que o estoque atual pode atender a demanda</w:t>
      </w:r>
    </w:p>
    <w:p/>
    <w:p>
      <w:pPr>
        <w:pStyle w:val="ListBullet"/>
      </w:pPr>
      <w:r>
        <w:t>Fórmula: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20"/>
        </w:rPr>
        <w:t>Cobertura (dias) = (Estoque Disponível / Demanda Média Diária)</w:t>
      </w:r>
    </w:p>
    <w:p/>
    <w:p>
      <w:pPr>
        <w:pStyle w:val="ListBullet"/>
      </w:pPr>
      <w:r>
        <w:t>Interpretação:</w:t>
      </w:r>
    </w:p>
    <w:p>
      <w:pPr>
        <w:pStyle w:val="ListBullet2"/>
      </w:pPr>
      <w:r>
        <w:t xml:space="preserve">    &lt; 7 dias: Risco crítico de ruptura</w:t>
      </w:r>
    </w:p>
    <w:p>
      <w:pPr>
        <w:pStyle w:val="ListBullet2"/>
      </w:pPr>
      <w:r>
        <w:t xml:space="preserve">    7-14 dias: Atenção necessária</w:t>
      </w:r>
    </w:p>
    <w:p>
      <w:pPr>
        <w:pStyle w:val="ListBullet2"/>
      </w:pPr>
      <w:r>
        <w:t xml:space="preserve">    14-30 dias: Cobertura adequada</w:t>
      </w:r>
    </w:p>
    <w:p>
      <w:pPr>
        <w:pStyle w:val="ListBullet2"/>
      </w:pPr>
      <w:r>
        <w:t xml:space="preserve">    &gt; 45 dias: Possível excesso de estoque</w:t>
      </w:r>
    </w:p>
    <w:p>
      <w:r>
        <w:br w:type="page"/>
      </w:r>
    </w:p>
    <w:p>
      <w:pPr>
        <w:pStyle w:val="Heading1"/>
      </w:pPr>
      <w:r>
        <w:t>5. Indicadores e Métricas</w:t>
      </w:r>
    </w:p>
    <w:p>
      <w:pPr>
        <w:pStyle w:val="Heading2"/>
      </w:pPr>
      <w:r>
        <w:t>5.1. MAPE (Mean Absolute Percentage Error)</w:t>
      </w:r>
    </w:p>
    <w:p>
      <w:r>
        <w:t xml:space="preserve">Definição: </w:t>
      </w:r>
      <w:r>
        <w:rPr>
          <w:b/>
        </w:rPr>
        <w:t>Mede a acurácia média das previsões em termos percentuais</w:t>
      </w:r>
    </w:p>
    <w:p/>
    <w:p>
      <w:pPr>
        <w:pStyle w:val="ListBullet"/>
      </w:pPr>
      <w:r>
        <w:t>Fórmula: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20"/>
        </w:rPr>
        <w:t>MAPE = (1/n) × Σ |Real - Previsto| / Real × 100%</w:t>
      </w:r>
    </w:p>
    <w:p/>
    <w:p>
      <w:pPr>
        <w:pStyle w:val="ListBullet"/>
      </w:pPr>
      <w:r>
        <w:t>Interpretação: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Classificação</w:t>
            </w:r>
          </w:p>
        </w:tc>
      </w:tr>
      <w:tr>
        <w:tc>
          <w:tcPr>
            <w:tcW w:type="dxa" w:w="4320"/>
          </w:tcPr>
          <w:p>
            <w:r>
              <w:t>&lt; 10%</w:t>
            </w:r>
          </w:p>
        </w:tc>
        <w:tc>
          <w:tcPr>
            <w:tcW w:type="dxa" w:w="4320"/>
          </w:tcPr>
          <w:p>
            <w:r>
              <w:t>Excelente</w:t>
            </w:r>
          </w:p>
        </w:tc>
      </w:tr>
      <w:tr>
        <w:tc>
          <w:tcPr>
            <w:tcW w:type="dxa" w:w="4320"/>
          </w:tcPr>
          <w:p>
            <w:r>
              <w:t>10-20%</w:t>
            </w:r>
          </w:p>
        </w:tc>
        <w:tc>
          <w:tcPr>
            <w:tcW w:type="dxa" w:w="4320"/>
          </w:tcPr>
          <w:p>
            <w:r>
              <w:t>Bom</w:t>
            </w:r>
          </w:p>
        </w:tc>
      </w:tr>
      <w:tr>
        <w:tc>
          <w:tcPr>
            <w:tcW w:type="dxa" w:w="4320"/>
          </w:tcPr>
          <w:p>
            <w:r>
              <w:t>&gt; 20%</w:t>
            </w:r>
          </w:p>
        </w:tc>
        <w:tc>
          <w:tcPr>
            <w:tcW w:type="dxa" w:w="4320"/>
          </w:tcPr>
          <w:p>
            <w:r>
              <w:t>Requer atenção</w:t>
            </w:r>
          </w:p>
        </w:tc>
      </w:tr>
    </w:tbl>
    <w:p>
      <w:pPr>
        <w:pStyle w:val="Heading2"/>
      </w:pPr>
      <w:r>
        <w:t>5.2. BIAS (Viés de Previsão)</w:t>
      </w:r>
    </w:p>
    <w:p>
      <w:r>
        <w:t xml:space="preserve">Definição: </w:t>
      </w:r>
      <w:r>
        <w:rPr>
          <w:b/>
        </w:rPr>
        <w:t>Identifica tendência sistemática de erro (superestimação ou subestimação)</w:t>
      </w:r>
    </w:p>
    <w:p/>
    <w:p>
      <w:pPr>
        <w:pStyle w:val="ListBullet"/>
      </w:pPr>
      <w:r>
        <w:t>Fórmula: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20"/>
        </w:rPr>
        <w:t>BIAS = Σ (Real - Previsto) / Σ Real × 100%</w:t>
      </w:r>
    </w:p>
    <w:p/>
    <w:p>
      <w:pPr>
        <w:pStyle w:val="ListBullet"/>
      </w:pPr>
      <w:r>
        <w:t>Interpretação: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BIAS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Positivo (+)</w:t>
            </w:r>
          </w:p>
        </w:tc>
        <w:tc>
          <w:tcPr>
            <w:tcW w:type="dxa" w:w="4320"/>
          </w:tcPr>
          <w:p>
            <w:r>
              <w:t>Superestimação (prevê mais que realizado)</w:t>
            </w:r>
          </w:p>
        </w:tc>
      </w:tr>
      <w:tr>
        <w:tc>
          <w:tcPr>
            <w:tcW w:type="dxa" w:w="4320"/>
          </w:tcPr>
          <w:p>
            <w:r>
              <w:t>Próximo de 0</w:t>
            </w:r>
          </w:p>
        </w:tc>
        <w:tc>
          <w:tcPr>
            <w:tcW w:type="dxa" w:w="4320"/>
          </w:tcPr>
          <w:p>
            <w:r>
              <w:t>Balanceado (previsões sem viés)</w:t>
            </w:r>
          </w:p>
        </w:tc>
      </w:tr>
      <w:tr>
        <w:tc>
          <w:tcPr>
            <w:tcW w:type="dxa" w:w="4320"/>
          </w:tcPr>
          <w:p>
            <w:r>
              <w:t>Negativo (-)</w:t>
            </w:r>
          </w:p>
        </w:tc>
        <w:tc>
          <w:tcPr>
            <w:tcW w:type="dxa" w:w="4320"/>
          </w:tcPr>
          <w:p>
            <w:r>
              <w:t>Subestimação (prevê menos que realizado)</w:t>
            </w:r>
          </w:p>
        </w:tc>
      </w:tr>
    </w:tbl>
    <w:p>
      <w:pPr>
        <w:pStyle w:val="Heading2"/>
      </w:pPr>
      <w:r>
        <w:t>5.3. Variação YoY (Year-over-Year)</w:t>
      </w:r>
    </w:p>
    <w:p>
      <w:r>
        <w:t xml:space="preserve">Definição: </w:t>
      </w:r>
      <w:r>
        <w:rPr>
          <w:b/>
        </w:rPr>
        <w:t>Compara previsão do período vs mesmo período do ano anterior</w:t>
      </w:r>
    </w:p>
    <w:p/>
    <w:p>
      <w:pPr>
        <w:pStyle w:val="ListBullet"/>
      </w:pPr>
      <w:r>
        <w:t>Fórmula: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18"/>
        </w:rPr>
        <w:t>YoY = (Σ Previsão Atual - Σ Mesmo Período Ano Anterior) / Σ Ano Anterior × 100%</w:t>
      </w:r>
    </w:p>
    <w:p/>
    <w:p>
      <w:r>
        <w:rPr>
          <w:b/>
        </w:rPr>
        <w:t xml:space="preserve">Exemplo: </w:t>
      </w:r>
      <w:r>
        <w:t>Jul-Dez/2024 vs Jul-Dez/2023 (não Jul-Dez/2024 vs Jan-Jun/2024)</w:t>
      </w:r>
    </w:p>
    <w:p>
      <w:pPr>
        <w:pStyle w:val="Heading2"/>
      </w:pPr>
      <w:r>
        <w:t>5.4. Coeficiente de Variação (CV)</w:t>
      </w:r>
    </w:p>
    <w:p>
      <w:r>
        <w:t xml:space="preserve">Definição: </w:t>
      </w:r>
      <w:r>
        <w:rPr>
          <w:b/>
        </w:rPr>
        <w:t>Mede a variabilidade relativa da demanda</w:t>
      </w:r>
    </w:p>
    <w:p/>
    <w:p>
      <w:pPr>
        <w:pStyle w:val="ListBullet"/>
      </w:pPr>
      <w:r>
        <w:t>Fórmula:</w:t>
      </w:r>
    </w:p>
    <w:p>
      <w:pPr>
        <w:pStyle w:val="ListBullet2"/>
      </w:pPr>
      <w:r>
        <w:t xml:space="preserve">    </w:t>
      </w:r>
      <w:r>
        <w:rPr>
          <w:rFonts w:ascii="Courier New" w:hAnsi="Courier New"/>
          <w:sz w:val="20"/>
        </w:rPr>
        <w:t>CV = Desvio Padrão / Média</w:t>
      </w:r>
    </w:p>
    <w:p/>
    <w:p>
      <w:pPr>
        <w:pStyle w:val="ListBullet"/>
      </w:pPr>
      <w:r>
        <w:t>Uso:</w:t>
      </w:r>
    </w:p>
    <w:p>
      <w:pPr>
        <w:pStyle w:val="ListBullet2"/>
      </w:pPr>
      <w:r>
        <w:t>CV &lt; 0.3: Demanda estável → SMA adequado</w:t>
      </w:r>
    </w:p>
    <w:p>
      <w:pPr>
        <w:pStyle w:val="ListBullet2"/>
      </w:pPr>
      <w:r>
        <w:t>CV 0.3-0.6: Demanda moderada → WMA/SES</w:t>
      </w:r>
    </w:p>
    <w:p>
      <w:pPr>
        <w:pStyle w:val="ListBullet2"/>
      </w:pPr>
      <w:r>
        <w:t>CV &gt; 0.6: Demanda volátil → Métodos adaptativos</w:t>
      </w:r>
    </w:p>
    <w:p>
      <w:r>
        <w:br w:type="page"/>
      </w:r>
    </w:p>
    <w:p>
      <w:pPr>
        <w:pStyle w:val="Heading1"/>
      </w:pPr>
      <w:r>
        <w:t>6. Recursos Avançados</w:t>
      </w:r>
    </w:p>
    <w:p>
      <w:pPr>
        <w:pStyle w:val="Heading2"/>
      </w:pPr>
      <w:r>
        <w:t>6.1. Detecção Automática de Sazonalidade</w:t>
      </w:r>
    </w:p>
    <w:p>
      <w:r>
        <w:t xml:space="preserve">Funcionalidade: </w:t>
      </w:r>
      <w:r>
        <w:rPr>
          <w:b/>
        </w:rPr>
        <w:t>Identifica padrões sazonais automaticamente usando autocorrelação</w:t>
      </w:r>
    </w:p>
    <w:p/>
    <w:p>
      <w:pPr>
        <w:pStyle w:val="ListBullet"/>
      </w:pPr>
      <w:r>
        <w:t>Algoritmo:</w:t>
      </w:r>
    </w:p>
    <w:p>
      <w:pPr>
        <w:pStyle w:val="ListBullet2"/>
      </w:pPr>
      <w:r>
        <w:t>Calcula autocorrelação com lag de 12 meses</w:t>
      </w:r>
    </w:p>
    <w:p>
      <w:pPr>
        <w:pStyle w:val="ListBullet2"/>
      </w:pPr>
      <w:r>
        <w:t>Se autocorr(12) &gt; 0.6 → Sazonalidade detectada</w:t>
      </w:r>
    </w:p>
    <w:p>
      <w:pPr>
        <w:pStyle w:val="ListBullet2"/>
      </w:pPr>
      <w:r>
        <w:t>Aplica Decomposição Sazonal automaticamente</w:t>
      </w:r>
    </w:p>
    <w:p/>
    <w:p>
      <w:pPr>
        <w:pStyle w:val="ListBullet"/>
      </w:pPr>
      <w:r>
        <w:t>Requisitos:</w:t>
      </w:r>
    </w:p>
    <w:p>
      <w:pPr>
        <w:pStyle w:val="ListBullet2"/>
      </w:pPr>
      <w:r>
        <w:t>Mínimo 18 meses de histórico</w:t>
      </w:r>
    </w:p>
    <w:p>
      <w:pPr>
        <w:pStyle w:val="ListBullet2"/>
      </w:pPr>
      <w:r>
        <w:t>Série com pelo menos 2 ciclos sazonais completos</w:t>
      </w:r>
    </w:p>
    <w:p>
      <w:pPr>
        <w:pStyle w:val="Heading2"/>
      </w:pPr>
      <w:r>
        <w:t>6.2. Detecção Automática de Outliers</w:t>
      </w:r>
    </w:p>
    <w:p>
      <w:r>
        <w:t xml:space="preserve">Funcionalidade: </w:t>
      </w:r>
      <w:r>
        <w:rPr>
          <w:b/>
        </w:rPr>
        <w:t>Identifica e trata valores anormais que distorcem previsões</w:t>
      </w:r>
    </w:p>
    <w:p/>
    <w:p>
      <w:pPr>
        <w:pStyle w:val="ListBullet"/>
      </w:pPr>
      <w:r>
        <w:t>Métodos Implementados:</w:t>
      </w:r>
    </w:p>
    <w:p>
      <w:pPr>
        <w:pStyle w:val="ListBullet2"/>
      </w:pPr>
      <w:r>
        <w:t>IQR (Interquartile Range):</w:t>
      </w:r>
    </w:p>
    <w:p>
      <w:pPr>
        <w:pStyle w:val="ListBullet3"/>
      </w:pPr>
      <w:r>
        <w:t xml:space="preserve">    </w:t>
      </w:r>
      <w:r>
        <w:rPr>
          <w:sz w:val="18"/>
        </w:rPr>
        <w:t>Outlier se: valor &lt; Q1 - 1.5×IQR ou valor &gt; Q3 + 1.5×IQR</w:t>
      </w:r>
    </w:p>
    <w:p>
      <w:pPr>
        <w:pStyle w:val="ListBullet2"/>
      </w:pPr>
      <w:r>
        <w:t>Z-Score:</w:t>
      </w:r>
    </w:p>
    <w:p>
      <w:pPr>
        <w:pStyle w:val="ListBullet3"/>
      </w:pPr>
      <w:r>
        <w:t xml:space="preserve">    </w:t>
      </w:r>
      <w:r>
        <w:rPr>
          <w:sz w:val="18"/>
        </w:rPr>
        <w:t>Outlier se: |z-score| &gt; 3</w:t>
      </w:r>
    </w:p>
    <w:p/>
    <w:p>
      <w:pPr>
        <w:pStyle w:val="ListBullet"/>
      </w:pPr>
      <w:r>
        <w:t>Tratamento:</w:t>
      </w:r>
    </w:p>
    <w:p>
      <w:pPr>
        <w:pStyle w:val="ListBullet2"/>
      </w:pPr>
      <w:r>
        <w:t>Substituição pela mediana da série</w:t>
      </w:r>
    </w:p>
    <w:p>
      <w:pPr>
        <w:pStyle w:val="ListBullet2"/>
      </w:pPr>
      <w:r>
        <w:t>Logging do outlier para auditoria</w:t>
      </w:r>
    </w:p>
    <w:p>
      <w:pPr>
        <w:pStyle w:val="Heading2"/>
      </w:pPr>
      <w:r>
        <w:t>6.3. Logging de Seleção AUTO</w:t>
      </w:r>
    </w:p>
    <w:p>
      <w:r>
        <w:t xml:space="preserve">Funcionalidade: </w:t>
      </w:r>
      <w:r>
        <w:rPr>
          <w:b/>
        </w:rPr>
        <w:t>Registra detalhadamente o processo de seleção automática de método</w:t>
      </w:r>
    </w:p>
    <w:p/>
    <w:p>
      <w:pPr>
        <w:pStyle w:val="ListBullet"/>
      </w:pPr>
      <w:r>
        <w:t>Informações Registradas:</w:t>
      </w:r>
    </w:p>
    <w:p>
      <w:pPr>
        <w:pStyle w:val="ListBullet2"/>
      </w:pPr>
      <w:r>
        <w:t>SKU, Local, Timestamp</w:t>
      </w:r>
    </w:p>
    <w:p>
      <w:pPr>
        <w:pStyle w:val="ListBullet2"/>
      </w:pPr>
      <w:r>
        <w:t>Características da demanda: CV, tendência, sazonalidade</w:t>
      </w:r>
    </w:p>
    <w:p>
      <w:pPr>
        <w:pStyle w:val="ListBullet2"/>
      </w:pPr>
      <w:r>
        <w:t>Método selecionado e justificativa</w:t>
      </w:r>
    </w:p>
    <w:p>
      <w:pPr>
        <w:pStyle w:val="ListBullet2"/>
      </w:pPr>
      <w:r>
        <w:t>MAPE de cada método testado</w:t>
      </w:r>
    </w:p>
    <w:p/>
    <w:p>
      <w:pPr>
        <w:pStyle w:val="ListBullet"/>
      </w:pPr>
      <w:r>
        <w:t>Localização:</w:t>
      </w:r>
    </w:p>
    <w:p>
      <w:pPr>
        <w:pStyle w:val="ListBullet2"/>
      </w:pPr>
      <w:r>
        <w:t>Aba METODOS_UTILIZADOS no Excel de saída</w:t>
      </w:r>
    </w:p>
    <w:p>
      <w:pPr>
        <w:pStyle w:val="ListBullet2"/>
      </w:pPr>
      <w:r>
        <w:t>Permite auditoria e análise de performance</w:t>
      </w:r>
    </w:p>
    <w:p>
      <w:pPr>
        <w:pStyle w:val="Heading2"/>
      </w:pPr>
      <w:r>
        <w:t>6.4. Alertas Inteligentes</w:t>
      </w:r>
    </w:p>
    <w:p>
      <w:r>
        <w:t xml:space="preserve">Funcionalidade: </w:t>
      </w:r>
      <w:r>
        <w:rPr>
          <w:b/>
        </w:rPr>
        <w:t>Sistema de alertas visuais baseado em múltiplos critérios</w:t>
      </w:r>
    </w:p>
    <w:p/>
    <w:p>
      <w:pPr>
        <w:pStyle w:val="ListBullet"/>
      </w:pPr>
      <w:r>
        <w:t>Tipos de Alertas:</w:t>
      </w:r>
    </w:p>
    <w:p>
      <w:pPr>
        <w:pStyle w:val="ListBullet2"/>
      </w:pPr>
      <w:r>
        <w:t>🔴 Crítico:</w:t>
      </w:r>
    </w:p>
    <w:p>
      <w:pPr>
        <w:pStyle w:val="ListBullet3"/>
      </w:pPr>
      <w:r>
        <w:t xml:space="preserve">    - Variação YoY &gt; 100%</w:t>
      </w:r>
    </w:p>
    <w:p>
      <w:pPr>
        <w:pStyle w:val="ListBullet3"/>
      </w:pPr>
      <w:r>
        <w:t xml:space="preserve">    - MAPE &gt; 30% (previsão muito imprecisa)</w:t>
      </w:r>
    </w:p>
    <w:p>
      <w:pPr>
        <w:pStyle w:val="ListBullet3"/>
      </w:pPr>
      <w:r>
        <w:t xml:space="preserve">    - Cobertura &lt; 7 dias (ruptura iminente)</w:t>
      </w:r>
    </w:p>
    <w:p>
      <w:pPr>
        <w:pStyle w:val="ListBullet2"/>
      </w:pPr>
      <w:r>
        <w:t>🟡 Alerta:</w:t>
      </w:r>
    </w:p>
    <w:p>
      <w:pPr>
        <w:pStyle w:val="ListBullet3"/>
      </w:pPr>
      <w:r>
        <w:t xml:space="preserve">    - Variação YoY &gt; 50%</w:t>
      </w:r>
    </w:p>
    <w:p>
      <w:pPr>
        <w:pStyle w:val="ListBullet3"/>
      </w:pPr>
      <w:r>
        <w:t xml:space="preserve">    - MAPE 20-30%</w:t>
      </w:r>
    </w:p>
    <w:p>
      <w:pPr>
        <w:pStyle w:val="ListBullet2"/>
      </w:pPr>
      <w:r>
        <w:t>🔵 Atenção:</w:t>
      </w:r>
    </w:p>
    <w:p>
      <w:pPr>
        <w:pStyle w:val="ListBullet3"/>
      </w:pPr>
      <w:r>
        <w:t xml:space="preserve">    - Variação YoY &gt; 20%</w:t>
      </w:r>
    </w:p>
    <w:p>
      <w:pPr>
        <w:pStyle w:val="ListBullet3"/>
      </w:pPr>
      <w:r>
        <w:t xml:space="preserve">    - Tendência forte detectada</w:t>
      </w:r>
    </w:p>
    <w:p>
      <w:pPr>
        <w:pStyle w:val="ListBullet2"/>
      </w:pPr>
      <w:r>
        <w:t>🟢 Normal:</w:t>
      </w:r>
    </w:p>
    <w:p>
      <w:pPr>
        <w:pStyle w:val="ListBullet3"/>
      </w:pPr>
      <w:r>
        <w:t xml:space="preserve">    - Variação YoY ≤ 20%</w:t>
      </w:r>
    </w:p>
    <w:p>
      <w:pPr>
        <w:pStyle w:val="ListBullet3"/>
      </w:pPr>
      <w:r>
        <w:t xml:space="preserve">    - MAPE &lt; 20%</w:t>
      </w:r>
    </w:p>
    <w:p>
      <w:pPr>
        <w:pStyle w:val="Heading2"/>
      </w:pPr>
      <w:r>
        <w:t>6.5. Machine Learning para Seleção de Método</w:t>
      </w:r>
    </w:p>
    <w:p>
      <w:r>
        <w:t xml:space="preserve">Funcionalidade: </w:t>
      </w:r>
      <w:r>
        <w:rPr>
          <w:b/>
        </w:rPr>
        <w:t>Modelo ML treinado para selecionar o método estatístico ideal</w:t>
      </w:r>
    </w:p>
    <w:p/>
    <w:p>
      <w:pPr>
        <w:pStyle w:val="ListBullet"/>
      </w:pPr>
      <w:r>
        <w:t>Algoritmos Disponíveis:</w:t>
      </w:r>
    </w:p>
    <w:p>
      <w:pPr>
        <w:pStyle w:val="ListBullet2"/>
      </w:pPr>
      <w:r>
        <w:t>Random Forest Classifier (padrão)</w:t>
      </w:r>
    </w:p>
    <w:p>
      <w:pPr>
        <w:pStyle w:val="ListBullet2"/>
      </w:pPr>
      <w:r>
        <w:t>Gradient Boosting Classifier</w:t>
      </w:r>
    </w:p>
    <w:p/>
    <w:p>
      <w:pPr>
        <w:pStyle w:val="ListBullet"/>
      </w:pPr>
      <w:r>
        <w:t>Features Utilizadas (15+):</w:t>
      </w:r>
    </w:p>
    <w:p>
      <w:pPr>
        <w:pStyle w:val="ListBullet2"/>
      </w:pPr>
      <w:r>
        <w:t>Estatísticas: Média, Mediana, Desvio Padrão, CV</w:t>
      </w:r>
    </w:p>
    <w:p>
      <w:pPr>
        <w:pStyle w:val="ListBullet2"/>
      </w:pPr>
      <w:r>
        <w:t>Tendência: Slope de regressão linear, R²</w:t>
      </w:r>
    </w:p>
    <w:p>
      <w:pPr>
        <w:pStyle w:val="ListBullet2"/>
      </w:pPr>
      <w:r>
        <w:t>Sazonalidade: Autocorrelação lag 12, Força sazonal</w:t>
      </w:r>
    </w:p>
    <w:p>
      <w:pPr>
        <w:pStyle w:val="ListBullet2"/>
      </w:pPr>
      <w:r>
        <w:t>Volume: Total histórico, Meses disponíveis</w:t>
      </w:r>
    </w:p>
    <w:p>
      <w:pPr>
        <w:pStyle w:val="ListBullet2"/>
      </w:pPr>
      <w:r>
        <w:t>Variabilidade: Range, IQR, Outliers detectados</w:t>
      </w:r>
    </w:p>
    <w:p/>
    <w:p>
      <w:pPr>
        <w:pStyle w:val="ListBullet"/>
      </w:pPr>
      <w:r>
        <w:t>Treinamento:</w:t>
      </w:r>
    </w:p>
    <w:p>
      <w:pPr>
        <w:pStyle w:val="ListBullet2"/>
      </w:pPr>
      <w:r>
        <w:t>Dataset: Histórico de previsões com método ótimo identificado</w:t>
      </w:r>
    </w:p>
    <w:p>
      <w:pPr>
        <w:pStyle w:val="ListBullet2"/>
      </w:pPr>
      <w:r>
        <w:t>Validação: Cross-validation 5-fold</w:t>
      </w:r>
    </w:p>
    <w:p>
      <w:pPr>
        <w:pStyle w:val="ListBullet2"/>
      </w:pPr>
      <w:r>
        <w:t>Métrica: Acurácia de seleção + MAPE médio resultante</w:t>
      </w:r>
    </w:p>
    <w:p>
      <w:pPr>
        <w:pStyle w:val="Heading2"/>
      </w:pPr>
      <w:r>
        <w:t>6.6. Calendário Promocional</w:t>
      </w:r>
    </w:p>
    <w:p>
      <w:r>
        <w:t xml:space="preserve">Funcionalidade: </w:t>
      </w:r>
      <w:r>
        <w:rPr>
          <w:b/>
        </w:rPr>
        <w:t>Ajuste automático de previsões para eventos comerciais</w:t>
      </w:r>
    </w:p>
    <w:p/>
    <w:p>
      <w:pPr>
        <w:pStyle w:val="ListBullet"/>
      </w:pPr>
      <w:r>
        <w:t>Uso:</w:t>
      </w:r>
    </w:p>
    <w:p>
      <w:pPr>
        <w:pStyle w:val="ListBullet2"/>
      </w:pPr>
      <w:r>
        <w:t>Cadastrar evento: Nome, Data Início/Fim, Impacto (%)</w:t>
      </w:r>
    </w:p>
    <w:p>
      <w:pPr>
        <w:pStyle w:val="ListBullet2"/>
      </w:pPr>
      <w:r>
        <w:t>Sistema ajusta previsão automaticamente nos períodos configurados</w:t>
      </w:r>
    </w:p>
    <w:p>
      <w:pPr>
        <w:pStyle w:val="ListBullet2"/>
      </w:pPr>
      <w:r>
        <w:t>Fórmula: Previsão Ajustada = Previsão Base × (1 + Impacto/100)</w:t>
      </w:r>
    </w:p>
    <w:p/>
    <w:p>
      <w:pPr>
        <w:pStyle w:val="ListBullet"/>
      </w:pPr>
      <w:r>
        <w:t>Exemplos:</w:t>
      </w:r>
    </w:p>
    <w:p>
      <w:pPr>
        <w:pStyle w:val="ListBullet2"/>
      </w:pPr>
      <w:r>
        <w:t>Black Friday: +150% (multiplica por 2.5)</w:t>
      </w:r>
    </w:p>
    <w:p>
      <w:pPr>
        <w:pStyle w:val="ListBullet2"/>
      </w:pPr>
      <w:r>
        <w:t>Dia das Mães: +80% (multiplica por 1.8)</w:t>
      </w:r>
    </w:p>
    <w:p>
      <w:pPr>
        <w:pStyle w:val="ListBullet2"/>
      </w:pPr>
      <w:r>
        <w:t>Natal: +120% (multiplica por 2.2)</w:t>
      </w:r>
    </w:p>
    <w:p>
      <w:pPr>
        <w:pStyle w:val="Heading2"/>
      </w:pPr>
      <w:r>
        <w:t>6.7. Tratamento de Séries Muito Curtas</w:t>
      </w:r>
    </w:p>
    <w:p>
      <w:r>
        <w:t xml:space="preserve">Funcionalidade: </w:t>
      </w:r>
      <w:r>
        <w:rPr>
          <w:b/>
        </w:rPr>
        <w:t>Estratégias especiais para produtos com pouco histórico</w:t>
      </w:r>
    </w:p>
    <w:p/>
    <w:p>
      <w:pPr>
        <w:pStyle w:val="ListBullet"/>
      </w:pPr>
      <w:r>
        <w:t>Estratégias:</w:t>
      </w:r>
    </w:p>
    <w:p>
      <w:pPr>
        <w:pStyle w:val="ListBullet2"/>
      </w:pPr>
      <w:r>
        <w:t>&lt; 3 meses de histórico:</w:t>
      </w:r>
    </w:p>
    <w:p>
      <w:pPr>
        <w:pStyle w:val="ListBullet3"/>
      </w:pPr>
      <w:r>
        <w:t xml:space="preserve">    - Usa média simples dos meses disponíveis</w:t>
      </w:r>
    </w:p>
    <w:p>
      <w:pPr>
        <w:pStyle w:val="ListBullet3"/>
      </w:pPr>
      <w:r>
        <w:t xml:space="preserve">    - Alerta: "Dados insuficientes - usar com cautela"</w:t>
      </w:r>
    </w:p>
    <w:p>
      <w:pPr>
        <w:pStyle w:val="ListBullet2"/>
      </w:pPr>
      <w:r>
        <w:t>3-6 meses de histórico:</w:t>
      </w:r>
    </w:p>
    <w:p>
      <w:pPr>
        <w:pStyle w:val="ListBullet3"/>
      </w:pPr>
      <w:r>
        <w:t xml:space="preserve">    - SMA com janela adaptativa</w:t>
      </w:r>
    </w:p>
    <w:p>
      <w:pPr>
        <w:pStyle w:val="ListBullet3"/>
      </w:pPr>
      <w:r>
        <w:t xml:space="preserve">    - Estoque de segurança aumentado (Z × 1.2)</w:t>
      </w:r>
    </w:p>
    <w:p>
      <w:pPr>
        <w:pStyle w:val="ListBullet2"/>
      </w:pPr>
      <w:r>
        <w:t>6-12 meses de histórico:</w:t>
      </w:r>
    </w:p>
    <w:p>
      <w:pPr>
        <w:pStyle w:val="ListBullet3"/>
      </w:pPr>
      <w:r>
        <w:t xml:space="preserve">    - WMA ou SES</w:t>
      </w:r>
    </w:p>
    <w:p>
      <w:pPr>
        <w:pStyle w:val="ListBullet3"/>
      </w:pPr>
      <w:r>
        <w:t xml:space="preserve">    - Detecção básica de tendência</w:t>
      </w:r>
    </w:p>
    <w:p>
      <w:pPr>
        <w:pStyle w:val="ListBullet2"/>
      </w:pPr>
      <w:r>
        <w:t>12-18 meses de histórico:</w:t>
      </w:r>
    </w:p>
    <w:p>
      <w:pPr>
        <w:pStyle w:val="ListBullet3"/>
      </w:pPr>
      <w:r>
        <w:t xml:space="preserve">    - Todos métodos exceto Decomposição Sazonal</w:t>
      </w:r>
    </w:p>
    <w:p>
      <w:pPr>
        <w:pStyle w:val="ListBullet2"/>
      </w:pPr>
      <w:r>
        <w:t>18+ meses de histórico:</w:t>
      </w:r>
    </w:p>
    <w:p>
      <w:pPr>
        <w:pStyle w:val="ListBullet3"/>
      </w:pPr>
      <w:r>
        <w:t xml:space="preserve">    - Todos métodos disponíveis</w:t>
      </w:r>
    </w:p>
    <w:p>
      <w:pPr>
        <w:pStyle w:val="ListBullet3"/>
      </w:pPr>
      <w:r>
        <w:t xml:space="preserve">    - Detecção completa de sazonalidade</w:t>
      </w:r>
    </w:p>
    <w:p>
      <w:r>
        <w:br w:type="page"/>
      </w:r>
    </w:p>
    <w:p>
      <w:pPr>
        <w:pStyle w:val="Heading1"/>
      </w:pPr>
      <w:r>
        <w:t>7. Orientações de Uso</w:t>
      </w:r>
    </w:p>
    <w:p>
      <w:pPr>
        <w:pStyle w:val="Heading2"/>
      </w:pPr>
      <w:r>
        <w:t>7.1. Preparação do Arquivo de Entrada</w:t>
      </w:r>
    </w:p>
    <w:p>
      <w:pPr>
        <w:pStyle w:val="ListBullet"/>
      </w:pPr>
      <w:r>
        <w:t>Formato Necessário:</w:t>
      </w:r>
    </w:p>
    <w:p>
      <w:pPr>
        <w:pStyle w:val="ListBullet2"/>
      </w:pPr>
      <w:r>
        <w:t>Arquivo Excel (.xlsx) com 2 abas obrigatórias</w:t>
      </w:r>
    </w:p>
    <w:p/>
    <w:p>
      <w:r>
        <w:rPr>
          <w:b/>
        </w:rPr>
        <w:t>Aba 1: HISTORICO_VENDAS</w:t>
      </w:r>
    </w:p>
    <w:p>
      <w:pPr>
        <w:pStyle w:val="ListBullet"/>
      </w:pPr>
      <w:r>
        <w:t>Colunas obrigatórias:</w:t>
      </w:r>
    </w:p>
    <w:p>
      <w:pPr>
        <w:pStyle w:val="ListBullet2"/>
      </w:pPr>
      <w:r>
        <w:t>Local: Nome da loja ou CD (ex: LOJA_01, CD_PRINCIPAL)</w:t>
      </w:r>
    </w:p>
    <w:p>
      <w:pPr>
        <w:pStyle w:val="ListBullet2"/>
      </w:pPr>
      <w:r>
        <w:t>SKU: Código do produto</w:t>
      </w:r>
    </w:p>
    <w:p>
      <w:pPr>
        <w:pStyle w:val="ListBullet2"/>
      </w:pPr>
      <w:r>
        <w:t>Ano: Ano da venda (ex: 2023)</w:t>
      </w:r>
    </w:p>
    <w:p>
      <w:pPr>
        <w:pStyle w:val="ListBullet2"/>
      </w:pPr>
      <w:r>
        <w:t>Mes_Numero: Mês numérico (1-12)</w:t>
      </w:r>
    </w:p>
    <w:p>
      <w:pPr>
        <w:pStyle w:val="ListBullet2"/>
      </w:pPr>
      <w:r>
        <w:t>Quantidade: Volume vendido</w:t>
      </w:r>
    </w:p>
    <w:p/>
    <w:p>
      <w:r>
        <w:rPr>
          <w:b/>
        </w:rPr>
        <w:t>Aba 2: PEDIDOS_FORNECEDOR (para reabastecimento)</w:t>
      </w:r>
    </w:p>
    <w:p>
      <w:pPr>
        <w:pStyle w:val="ListBullet"/>
      </w:pPr>
      <w:r>
        <w:t>Colunas obrigatórias:</w:t>
      </w:r>
    </w:p>
    <w:p>
      <w:pPr>
        <w:pStyle w:val="ListBullet2"/>
      </w:pPr>
      <w:r>
        <w:t>Fornecedor: Nome do fornecedor</w:t>
      </w:r>
    </w:p>
    <w:p>
      <w:pPr>
        <w:pStyle w:val="ListBullet2"/>
      </w:pPr>
      <w:r>
        <w:t>SKU: Código do produto</w:t>
      </w:r>
    </w:p>
    <w:p>
      <w:pPr>
        <w:pStyle w:val="ListBullet2"/>
      </w:pPr>
      <w:r>
        <w:t>Destino: CD ou Loja destino</w:t>
      </w:r>
    </w:p>
    <w:p>
      <w:pPr>
        <w:pStyle w:val="ListBullet2"/>
      </w:pPr>
      <w:r>
        <w:t>Tipo_Destino: CD ou LOJA</w:t>
      </w:r>
    </w:p>
    <w:p>
      <w:pPr>
        <w:pStyle w:val="ListBullet2"/>
      </w:pPr>
      <w:r>
        <w:t>Lead_Time_Dias: Prazo de entrega</w:t>
      </w:r>
    </w:p>
    <w:p>
      <w:pPr>
        <w:pStyle w:val="ListBullet2"/>
      </w:pPr>
      <w:r>
        <w:t>Ciclo_Pedido_Dias: Frequência de pedido</w:t>
      </w:r>
    </w:p>
    <w:p>
      <w:pPr>
        <w:pStyle w:val="ListBullet2"/>
      </w:pPr>
      <w:r>
        <w:t>Multiplo_Palete, Multiplo_Carreta: Múltiplos de embalagem</w:t>
      </w:r>
    </w:p>
    <w:p>
      <w:pPr>
        <w:pStyle w:val="ListBullet2"/>
      </w:pPr>
      <w:r>
        <w:t>Custo_Unitario: Custo por unidade (R$)</w:t>
      </w:r>
    </w:p>
    <w:p>
      <w:pPr>
        <w:pStyle w:val="ListBullet2"/>
      </w:pPr>
      <w:r>
        <w:t>Estoque_Disponivel, Estoque_Transito, Pedidos_Abertos</w:t>
      </w:r>
    </w:p>
    <w:p>
      <w:pPr>
        <w:pStyle w:val="Heading2"/>
      </w:pPr>
      <w:r>
        <w:t>7.2. Fluxo de Trabalho Recomendado</w:t>
      </w:r>
    </w:p>
    <w:p>
      <w:pPr>
        <w:pStyle w:val="ListNumber"/>
      </w:pPr>
      <w:r>
        <w:t>Passo 1: Previsão de Demanda</w:t>
      </w:r>
    </w:p>
    <w:p>
      <w:pPr>
        <w:pStyle w:val="ListBullet2"/>
      </w:pPr>
      <w:r>
        <w:t xml:space="preserve">    - Upload do histórico de vendas</w:t>
      </w:r>
    </w:p>
    <w:p>
      <w:pPr>
        <w:pStyle w:val="ListBullet2"/>
      </w:pPr>
      <w:r>
        <w:t xml:space="preserve">    - Processar com método AUTO ou ML</w:t>
      </w:r>
    </w:p>
    <w:p>
      <w:pPr>
        <w:pStyle w:val="ListBullet2"/>
      </w:pPr>
      <w:r>
        <w:t xml:space="preserve">    - Analisar MAPE, BIAS e alertas</w:t>
      </w:r>
    </w:p>
    <w:p>
      <w:pPr>
        <w:pStyle w:val="ListBullet2"/>
      </w:pPr>
      <w:r>
        <w:t xml:space="preserve">    - Baixar Excel com previsões</w:t>
      </w:r>
    </w:p>
    <w:p>
      <w:pPr>
        <w:pStyle w:val="ListNumber"/>
      </w:pPr>
      <w:r>
        <w:t>Passo 2: Cadastrar Eventos (se aplicável)</w:t>
      </w:r>
    </w:p>
    <w:p>
      <w:pPr>
        <w:pStyle w:val="ListBullet2"/>
      </w:pPr>
      <w:r>
        <w:t xml:space="preserve">    - Ir para Gerenciador de Eventos</w:t>
      </w:r>
    </w:p>
    <w:p>
      <w:pPr>
        <w:pStyle w:val="ListBullet2"/>
      </w:pPr>
      <w:r>
        <w:t xml:space="preserve">    - Cadastrar promoções futuras</w:t>
      </w:r>
    </w:p>
    <w:p>
      <w:pPr>
        <w:pStyle w:val="ListBullet2"/>
      </w:pPr>
      <w:r>
        <w:t xml:space="preserve">    - Reprocessar previsão (já ajustada)</w:t>
      </w:r>
    </w:p>
    <w:p>
      <w:pPr>
        <w:pStyle w:val="ListNumber"/>
      </w:pPr>
      <w:r>
        <w:t>Passo 3: Calcular Pedidos</w:t>
      </w:r>
    </w:p>
    <w:p>
      <w:pPr>
        <w:pStyle w:val="ListBullet2"/>
      </w:pPr>
      <w:r>
        <w:t xml:space="preserve">    - Escolher fluxo: Fornecedor, CD ou Transferências</w:t>
      </w:r>
    </w:p>
    <w:p>
      <w:pPr>
        <w:pStyle w:val="ListBullet2"/>
      </w:pPr>
      <w:r>
        <w:t xml:space="preserve">    - Upload do arquivo com estoque atual</w:t>
      </w:r>
    </w:p>
    <w:p>
      <w:pPr>
        <w:pStyle w:val="ListBullet2"/>
      </w:pPr>
      <w:r>
        <w:t xml:space="preserve">    - Revisar pedidos sugeridos</w:t>
      </w:r>
    </w:p>
    <w:p>
      <w:pPr>
        <w:pStyle w:val="ListBullet2"/>
      </w:pPr>
      <w:r>
        <w:t xml:space="preserve">    - Baixar Excel de pedidos</w:t>
      </w:r>
    </w:p>
    <w:p>
      <w:pPr>
        <w:pStyle w:val="ListNumber"/>
      </w:pPr>
      <w:r>
        <w:t>Passo 4: Simulações (opcional)</w:t>
      </w:r>
    </w:p>
    <w:p>
      <w:pPr>
        <w:pStyle w:val="ListBullet2"/>
      </w:pPr>
      <w:r>
        <w:t xml:space="preserve">    - Ir para Simulador de Cenários</w:t>
      </w:r>
    </w:p>
    <w:p>
      <w:pPr>
        <w:pStyle w:val="ListBullet2"/>
      </w:pPr>
      <w:r>
        <w:t xml:space="preserve">    - Testar diferentes parâmetros</w:t>
      </w:r>
    </w:p>
    <w:p>
      <w:pPr>
        <w:pStyle w:val="ListBullet2"/>
      </w:pPr>
      <w:r>
        <w:t xml:space="preserve">    - Comparar resultados</w:t>
      </w:r>
    </w:p>
    <w:p>
      <w:pPr>
        <w:pStyle w:val="Heading2"/>
      </w:pPr>
      <w:r>
        <w:t>7.3. Boas Práticas</w:t>
      </w:r>
    </w:p>
    <w:p>
      <w:pPr>
        <w:pStyle w:val="ListBullet"/>
      </w:pPr>
      <w:r>
        <w:t>Qualidade dos Dados:</w:t>
      </w:r>
    </w:p>
    <w:p>
      <w:pPr>
        <w:pStyle w:val="ListBullet2"/>
      </w:pPr>
      <w:r>
        <w:t>Mínimo 12 meses de histórico (ideal: 24+ meses)</w:t>
      </w:r>
    </w:p>
    <w:p>
      <w:pPr>
        <w:pStyle w:val="ListBullet2"/>
      </w:pPr>
      <w:r>
        <w:t>Dados mensais consolidados e completos</w:t>
      </w:r>
    </w:p>
    <w:p>
      <w:pPr>
        <w:pStyle w:val="ListBullet2"/>
      </w:pPr>
      <w:r>
        <w:t>Corrigir manualmente vendas anormais conhecidas (greves, falta produto)</w:t>
      </w:r>
    </w:p>
    <w:p>
      <w:pPr>
        <w:pStyle w:val="ListBullet"/>
      </w:pPr>
      <w:r>
        <w:t>Revisão de Previsões:</w:t>
      </w:r>
    </w:p>
    <w:p>
      <w:pPr>
        <w:pStyle w:val="ListBullet2"/>
      </w:pPr>
      <w:r>
        <w:t>Revisar mensalmente e ajustar com informações de negócio</w:t>
      </w:r>
    </w:p>
    <w:p>
      <w:pPr>
        <w:pStyle w:val="ListBullet2"/>
      </w:pPr>
      <w:r>
        <w:t>Atenção a itens com MAPE &gt; 20% (críticos)</w:t>
      </w:r>
    </w:p>
    <w:p>
      <w:pPr>
        <w:pStyle w:val="ListBullet2"/>
      </w:pPr>
      <w:r>
        <w:t>Analisar variações YoY grandes (&gt; 50%) para validar</w:t>
      </w:r>
    </w:p>
    <w:p>
      <w:pPr>
        <w:pStyle w:val="ListBullet"/>
      </w:pPr>
      <w:r>
        <w:t>Parâmetros de Reabastecimento:</w:t>
      </w:r>
    </w:p>
    <w:p>
      <w:pPr>
        <w:pStyle w:val="ListBullet2"/>
      </w:pPr>
      <w:r>
        <w:t>Nível de serviço: Usar classificação ABC padrão (A=98%, B=95%, C=90%)</w:t>
      </w:r>
    </w:p>
    <w:p>
      <w:pPr>
        <w:pStyle w:val="ListBullet2"/>
      </w:pPr>
      <w:r>
        <w:t>Lead times: Revisar trimestralmente com fornecedores</w:t>
      </w:r>
    </w:p>
    <w:p>
      <w:pPr>
        <w:pStyle w:val="ListBullet2"/>
      </w:pPr>
      <w:r>
        <w:t>Ciclos de pedido: Alinhar com logística e capacidade CD</w:t>
      </w:r>
    </w:p>
    <w:p>
      <w:pPr>
        <w:pStyle w:val="ListBullet"/>
      </w:pPr>
      <w:r>
        <w:t>Monitoramento:</w:t>
      </w:r>
    </w:p>
    <w:p>
      <w:pPr>
        <w:pStyle w:val="ListBullet2"/>
      </w:pPr>
      <w:r>
        <w:t>Acompanhar MAPE médio do sistema (meta: &lt; 15%)</w:t>
      </w:r>
    </w:p>
    <w:p>
      <w:pPr>
        <w:pStyle w:val="ListBullet2"/>
      </w:pPr>
      <w:r>
        <w:t>Monitorar rupturas reais vs previstas</w:t>
      </w:r>
    </w:p>
    <w:p>
      <w:pPr>
        <w:pStyle w:val="ListBullet2"/>
      </w:pPr>
      <w:r>
        <w:t>Analisar métodos mais usados (aba METODOS_UTILIZADOS)</w:t>
      </w:r>
    </w:p>
    <w:p>
      <w:pPr>
        <w:pStyle w:val="Heading2"/>
      </w:pPr>
      <w:r>
        <w:t>7.4. Interpretação de Resultados</w:t>
      </w:r>
    </w:p>
    <w:p>
      <w:r>
        <w:rPr>
          <w:b/>
        </w:rPr>
        <w:t>Card YoY Positivo (+17.7%):</w:t>
      </w:r>
    </w:p>
    <w:p>
      <w:pPr>
        <w:pStyle w:val="ListBullet2"/>
      </w:pPr>
      <w:r>
        <w:t>Previsão indica crescimento em relação ao ano anterior</w:t>
      </w:r>
    </w:p>
    <w:p>
      <w:pPr>
        <w:pStyle w:val="ListBullet2"/>
      </w:pPr>
      <w:r>
        <w:t>Preparar estoque e fornecedores para aumento de demanda</w:t>
      </w:r>
    </w:p>
    <w:p/>
    <w:p>
      <w:r>
        <w:rPr>
          <w:b/>
        </w:rPr>
        <w:t>Card YoY Negativo (-5.2%):</w:t>
      </w:r>
    </w:p>
    <w:p>
      <w:pPr>
        <w:pStyle w:val="ListBullet2"/>
      </w:pPr>
      <w:r>
        <w:t>Previsão indica redução em relação ao ano anterior</w:t>
      </w:r>
    </w:p>
    <w:p>
      <w:pPr>
        <w:pStyle w:val="ListBullet2"/>
      </w:pPr>
      <w:r>
        <w:t>Avaliar excesso de estoque e ajustar pedidos</w:t>
      </w:r>
    </w:p>
    <w:p/>
    <w:p>
      <w:r>
        <w:rPr>
          <w:b/>
        </w:rPr>
        <w:t>Item com 🔴 Crítico:</w:t>
      </w:r>
    </w:p>
    <w:p>
      <w:pPr>
        <w:pStyle w:val="ListBullet2"/>
      </w:pPr>
      <w:r>
        <w:t>Requer ação imediata - validar previsão manualmente</w:t>
      </w:r>
    </w:p>
    <w:p>
      <w:pPr>
        <w:pStyle w:val="ListBullet2"/>
      </w:pPr>
      <w:r>
        <w:t>Pode indicar: novo produto, promoção, erro de dado</w:t>
      </w:r>
    </w:p>
    <w:p/>
    <w:p>
      <w:r>
        <w:rPr>
          <w:b/>
        </w:rPr>
        <w:t>Cobertura &lt; 7 dias:</w:t>
      </w:r>
    </w:p>
    <w:p>
      <w:pPr>
        <w:pStyle w:val="ListBullet2"/>
      </w:pPr>
      <w:r>
        <w:t>Risco iminente de ruptura - priorizar pedido</w:t>
      </w:r>
    </w:p>
    <w:p>
      <w:pPr>
        <w:pStyle w:val="ListBullet2"/>
      </w:pPr>
      <w:r>
        <w:t>Considerar pedido emergencial se lead time &gt; 7 dias</w:t>
      </w:r>
    </w:p>
    <w:p>
      <w:r>
        <w:br w:type="page"/>
      </w:r>
    </w:p>
    <w:p>
      <w:pPr>
        <w:pStyle w:val="Heading1"/>
      </w:pPr>
      <w:r>
        <w:t>8. Perguntas Frequentes (FAQ)</w:t>
      </w:r>
    </w:p>
    <w:p>
      <w:pPr>
        <w:pStyle w:val="Heading2"/>
      </w:pPr>
      <w:r>
        <w:t>8.1. Sobre Previsão de Demanda</w:t>
      </w:r>
    </w:p>
    <w:p>
      <w:r>
        <w:rPr>
          <w:b/>
        </w:rPr>
        <w:t>P: Qual método devo escolher: AUTO ou ML?</w:t>
      </w:r>
    </w:p>
    <w:p>
      <w:r>
        <w:t>R: Para a maioria dos casos, use ML (Machine Learning). É mais preciso pois considera 15+ características da demanda. Use AUTO apenas se não tiver modelo ML treinado ou para análises rápidas.</w:t>
      </w:r>
    </w:p>
    <w:p/>
    <w:p>
      <w:r>
        <w:rPr>
          <w:b/>
        </w:rPr>
        <w:t>P: Por que alguns produtos têm MAPE muito alto (&gt; 30%)?</w:t>
      </w:r>
    </w:p>
    <w:p>
      <w:r>
        <w:t>R: Possíveis causas:</w:t>
      </w:r>
    </w:p>
    <w:p>
      <w:pPr>
        <w:pStyle w:val="ListBullet2"/>
      </w:pPr>
      <w:r>
        <w:t>1. Produto novo com pouco histórico (&lt; 6 meses)</w:t>
      </w:r>
    </w:p>
    <w:p>
      <w:pPr>
        <w:pStyle w:val="ListBullet2"/>
      </w:pPr>
      <w:r>
        <w:t>2. Demanda muito irregular/sazonal não detectada</w:t>
      </w:r>
    </w:p>
    <w:p>
      <w:pPr>
        <w:pStyle w:val="ListBullet2"/>
      </w:pPr>
      <w:r>
        <w:t>3. Outliers não tratados (promoções não cadastradas)</w:t>
      </w:r>
    </w:p>
    <w:p>
      <w:pPr>
        <w:pStyle w:val="ListBullet2"/>
      </w:pPr>
      <w:r>
        <w:t>4. Produto em fim de vida com queda abrupta</w:t>
      </w:r>
    </w:p>
    <w:p>
      <w:pPr>
        <w:pStyle w:val="ListBullet2"/>
      </w:pPr>
      <w:r>
        <w:t>Solução: Revisar manualmente, cadastrar eventos, aumentar estoque de segurança.</w:t>
      </w:r>
    </w:p>
    <w:p/>
    <w:p>
      <w:r>
        <w:rPr>
          <w:b/>
        </w:rPr>
        <w:t>P: O que fazer quando YoY do card não bate com a tabela?</w:t>
      </w:r>
    </w:p>
    <w:p>
      <w:r>
        <w:t>R: Após a correção implementada, o card YoY e a tabela usam o mesmo cálculo: soma das previsões dos próximos N meses vs soma do mesmo período do ano anterior. Se ainda houver divergência, verificar filtros aplicados na tabela.</w:t>
      </w:r>
    </w:p>
    <w:p/>
    <w:p>
      <w:r>
        <w:rPr>
          <w:b/>
        </w:rPr>
        <w:t>P: Posso confiar em previsões de produtos com apenas 3 meses de histórico?</w:t>
      </w:r>
    </w:p>
    <w:p>
      <w:r>
        <w:t>R: Não 100%. O sistema faz o possível (média simples), mas a confiabilidade é baixa. Recomenda-se:</w:t>
      </w:r>
    </w:p>
    <w:p>
      <w:pPr>
        <w:pStyle w:val="ListBullet2"/>
      </w:pPr>
      <w:r>
        <w:t>Aumentar estoque de segurança em 20-30%</w:t>
      </w:r>
    </w:p>
    <w:p>
      <w:pPr>
        <w:pStyle w:val="ListBullet2"/>
      </w:pPr>
      <w:r>
        <w:t>Monitorar vendas semanalmente</w:t>
      </w:r>
    </w:p>
    <w:p>
      <w:pPr>
        <w:pStyle w:val="ListBullet2"/>
      </w:pPr>
      <w:r>
        <w:t>Usar benchmark de produtos similares</w:t>
      </w:r>
    </w:p>
    <w:p>
      <w:pPr>
        <w:pStyle w:val="Heading2"/>
      </w:pPr>
      <w:r>
        <w:t>8.2. Sobre Reabastecimento</w:t>
      </w:r>
    </w:p>
    <w:p>
      <w:r>
        <w:rPr>
          <w:b/>
        </w:rPr>
        <w:t>P: Por que o sistema sugere pedido mesmo com estoque disponível?</w:t>
      </w:r>
    </w:p>
    <w:p>
      <w:r>
        <w:t>R: O sistema considera o período de cobertura futuro (lead time + ciclo de revisão). Se o estoque atual não cobrir esse período + estoque de segurança, um pedido é sugerido antecipadamente para evitar ruptura.</w:t>
      </w:r>
    </w:p>
    <w:p/>
    <w:p>
      <w:r>
        <w:rPr>
          <w:b/>
        </w:rPr>
        <w:t>P: Como o sistema calcula o estoque de segurança?</w:t>
      </w:r>
    </w:p>
    <w:p>
      <w:r>
        <w:t>R: Usa a fórmula: SS = Z × σ × √LT, onde Z depende do nível de serviço (90%=1.28, 95%=1.65, 98%=2.05), σ é o desvio padrão da demanda mensal e LT é o lead time em meses.</w:t>
      </w:r>
    </w:p>
    <w:p/>
    <w:p>
      <w:r>
        <w:rPr>
          <w:b/>
        </w:rPr>
        <w:t>P: Posso alterar o nível de serviço manualmente?</w:t>
      </w:r>
    </w:p>
    <w:p>
      <w:r>
        <w:t>R: Sim, no Simulador de Cenários você pode testar diferentes níveis de serviço e ver o impacto no estoque de segurança e quantidade de pedido. O padrão é classificação ABC automática.</w:t>
      </w:r>
    </w:p>
    <w:p/>
    <w:p>
      <w:r>
        <w:rPr>
          <w:b/>
        </w:rPr>
        <w:t>P: O que fazer quando há conflito entre Pedido Fornecedor e Transferência?</w:t>
      </w:r>
    </w:p>
    <w:p>
      <w:r>
        <w:t>R: Priorize transferências quando:</w:t>
      </w:r>
    </w:p>
    <w:p>
      <w:pPr>
        <w:pStyle w:val="ListBullet2"/>
      </w:pPr>
      <w:r>
        <w:t>Há excesso em outra loja do mesmo SKU</w:t>
      </w:r>
    </w:p>
    <w:p>
      <w:pPr>
        <w:pStyle w:val="ListBullet2"/>
      </w:pPr>
      <w:r>
        <w:t>Lead time de transferência &lt; lead time do fornecedor</w:t>
      </w:r>
    </w:p>
    <w:p>
      <w:pPr>
        <w:pStyle w:val="ListBullet2"/>
      </w:pPr>
      <w:r>
        <w:t>Custo de transferência &lt; custo de novo pedido</w:t>
      </w:r>
    </w:p>
    <w:p>
      <w:pPr>
        <w:pStyle w:val="Heading2"/>
      </w:pPr>
      <w:r>
        <w:t>8.3. Sobre Funcionalidades Avançadas</w:t>
      </w:r>
    </w:p>
    <w:p>
      <w:r>
        <w:rPr>
          <w:b/>
        </w:rPr>
        <w:t>P: Como funciona a detecção de sazonalidade?</w:t>
      </w:r>
    </w:p>
    <w:p>
      <w:r>
        <w:t>R: O sistema calcula a autocorrelação da série com lag de 12 meses. Se autocorr(12) &gt; 0.6, detecta sazonalidade e aplica Decomposição Sazonal. Requer mínimo 18 meses de histórico.</w:t>
      </w:r>
    </w:p>
    <w:p/>
    <w:p>
      <w:r>
        <w:rPr>
          <w:b/>
        </w:rPr>
        <w:t>P: Outliers são removidos automaticamente?</w:t>
      </w:r>
    </w:p>
    <w:p>
      <w:r>
        <w:t>R: Sim, usando método IQR. Outliers detectados são substituídos pela mediana da série e registrados em log. Promoções conhecidas devem ser cadastradas no Calendário Promocional para não serem tratadas como outliers.</w:t>
      </w:r>
    </w:p>
    <w:p/>
    <w:p>
      <w:r>
        <w:rPr>
          <w:b/>
        </w:rPr>
        <w:t>P: O que é o Simulador de Cenários?</w:t>
      </w:r>
    </w:p>
    <w:p>
      <w:r>
        <w:t>R: Ferramenta What-If que permite testar mudanças de parâmetros (nível de serviço, lead time, demanda) sem alterar dados reais. Útil para planejamento estratégico e análise de sensibilidade.</w:t>
      </w:r>
    </w:p>
    <w:p/>
    <w:p>
      <w:r>
        <w:rPr>
          <w:b/>
        </w:rPr>
        <w:t>P: Como cadastrar eventos promocionais?</w:t>
      </w:r>
    </w:p>
    <w:p>
      <w:r>
        <w:t>R: Ir para Gerenciador de Eventos → Cadastrar evento com nome, data início/fim e impacto esperado (%). Ex: Black Friday, +150%. O sistema ajusta automaticamente as previsões nesses períodos.</w:t>
      </w:r>
    </w:p>
    <w:p>
      <w:pPr>
        <w:pStyle w:val="Heading2"/>
      </w:pPr>
      <w:r>
        <w:t>8.4. Sobre Performance e Dados</w:t>
      </w:r>
    </w:p>
    <w:p>
      <w:r>
        <w:rPr>
          <w:b/>
        </w:rPr>
        <w:t>P: Qual o tamanho máximo de arquivo que o sistema suporta?</w:t>
      </w:r>
    </w:p>
    <w:p>
      <w:r>
        <w:t>R: Recomendado até 50.000 linhas (combinações SKU×Local×Mês). Para arquivos maiores, considere dividir por categoria ou região.</w:t>
      </w:r>
    </w:p>
    <w:p/>
    <w:p>
      <w:r>
        <w:rPr>
          <w:b/>
        </w:rPr>
        <w:t>P: Quanto tempo demora o processamento?</w:t>
      </w:r>
    </w:p>
    <w:p>
      <w:r>
        <w:t>R: Depende do tamanho:</w:t>
      </w:r>
    </w:p>
    <w:p>
      <w:pPr>
        <w:pStyle w:val="ListBullet2"/>
      </w:pPr>
      <w:r>
        <w:t>&lt; 1.000 linhas: ~5 segundos</w:t>
      </w:r>
    </w:p>
    <w:p>
      <w:pPr>
        <w:pStyle w:val="ListBullet2"/>
      </w:pPr>
      <w:r>
        <w:t>1.000-10.000 linhas: ~30 segundos</w:t>
      </w:r>
    </w:p>
    <w:p>
      <w:pPr>
        <w:pStyle w:val="ListBullet2"/>
      </w:pPr>
      <w:r>
        <w:t>10.000-50.000 linhas: ~2-5 minutos</w:t>
      </w:r>
    </w:p>
    <w:p/>
    <w:p>
      <w:r>
        <w:rPr>
          <w:b/>
        </w:rPr>
        <w:t>P: Posso usar dados de vendas diárias?</w:t>
      </w:r>
    </w:p>
    <w:p>
      <w:r>
        <w:t>R: Não diretamente. O sistema trabalha com dados mensais consolidados. Agregue suas vendas diárias para mês antes de fazer upload.</w:t>
      </w:r>
    </w:p>
    <w:p/>
    <w:p>
      <w:r>
        <w:rPr>
          <w:b/>
        </w:rPr>
        <w:t>P: O sistema salva histórico de previsões?</w:t>
      </w:r>
    </w:p>
    <w:p>
      <w:r>
        <w:t>R: Atualmente não há versionamento automático. Recomenda-se salvar os arquivos Excel gerados com data no nome (ex: previsao_2024_01.xlsx) para controle manual.</w:t>
      </w:r>
    </w:p>
    <w:p>
      <w:r>
        <w:br w:type="page"/>
      </w:r>
    </w:p>
    <w:p>
      <w:pPr>
        <w:pStyle w:val="Heading1"/>
      </w:pPr>
      <w:r>
        <w:t>Conclusão</w:t>
      </w:r>
    </w:p>
    <w:p>
      <w:r>
        <w:t>O Sistema de Previsão de Demanda e Reabastecimento v3.0 representa uma solução completa e robusta para gestão de estoque em operações multi-loja, combinando:</w:t>
      </w:r>
    </w:p>
    <w:p/>
    <w:p>
      <w:pPr>
        <w:pStyle w:val="ListBullet"/>
      </w:pPr>
      <w:r>
        <w:t>Métodos estatísticos avançados com seleção automática inteligente</w:t>
      </w:r>
    </w:p>
    <w:p>
      <w:pPr>
        <w:pStyle w:val="ListBullet"/>
      </w:pPr>
      <w:r>
        <w:t>Cálculos precisos de estoque de segurança e ponto de pedido</w:t>
      </w:r>
    </w:p>
    <w:p>
      <w:pPr>
        <w:pStyle w:val="ListBullet"/>
      </w:pPr>
      <w:r>
        <w:t>Interface intuitiva com alertas visuais e métricas de acurácia</w:t>
      </w:r>
    </w:p>
    <w:p>
      <w:pPr>
        <w:pStyle w:val="ListBullet"/>
      </w:pPr>
      <w:r>
        <w:t>Recursos avançados: ML, detecção de sazonalidade, calendário promocional</w:t>
      </w:r>
    </w:p>
    <w:p>
      <w:pPr>
        <w:pStyle w:val="ListBullet"/>
      </w:pPr>
      <w:r>
        <w:t>Documentação completa para uso eficaz por equipes de planejamento</w:t>
      </w:r>
    </w:p>
    <w:p/>
    <w:p>
      <w:r>
        <w:t>A utilização adequada do sistema, seguindo as orientações deste manual, permite:</w:t>
      </w:r>
    </w:p>
    <w:p/>
    <w:p>
      <w:pPr>
        <w:pStyle w:val="ListBullet"/>
      </w:pPr>
      <w:r>
        <w:t>Redução de rupturas de estoque em 30-50%</w:t>
      </w:r>
    </w:p>
    <w:p>
      <w:pPr>
        <w:pStyle w:val="ListBullet"/>
      </w:pPr>
      <w:r>
        <w:t>Otimização de capital de giro (redução de excesso)</w:t>
      </w:r>
    </w:p>
    <w:p>
      <w:pPr>
        <w:pStyle w:val="ListBullet"/>
      </w:pPr>
      <w:r>
        <w:t>Melhoria do nível de serviço ao cliente</w:t>
      </w:r>
    </w:p>
    <w:p>
      <w:pPr>
        <w:pStyle w:val="ListBullet"/>
      </w:pPr>
      <w:r>
        <w:t>Tomada de decisão baseada em dados e estatística</w:t>
      </w:r>
    </w:p>
    <w:p/>
    <w:p/>
    <w:p>
      <w:pPr>
        <w:jc w:val="center"/>
      </w:pPr>
      <w:r>
        <w:rPr>
          <w:sz w:val="20"/>
        </w:rPr>
        <w:t xml:space="preserve">Versão 3.0 - </w:t>
      </w:r>
      <w:r>
        <w:rPr>
          <w:sz w:val="20"/>
        </w:rPr>
        <w:t>December/2025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