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89CA495" w:rsidP="429AB375" w:rsidRDefault="689CA495" w14:paraId="5DC9316F" w14:textId="7C4432CC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b w:val="1"/>
          <w:bCs w:val="1"/>
          <w:noProof w:val="0"/>
          <w:color w:val="6091BC"/>
          <w:sz w:val="40"/>
          <w:szCs w:val="40"/>
          <w:lang w:val="en-US"/>
        </w:rPr>
      </w:pPr>
      <w:r w:rsidRPr="429AB375" w:rsidR="689CA495">
        <w:rPr>
          <w:rFonts w:ascii="Aptos" w:hAnsi="Aptos" w:eastAsia="Aptos" w:cs="Aptos"/>
          <w:b w:val="1"/>
          <w:bCs w:val="1"/>
          <w:noProof w:val="0"/>
          <w:color w:val="6091BC"/>
          <w:sz w:val="40"/>
          <w:szCs w:val="40"/>
          <w:lang w:val="en-US"/>
        </w:rPr>
        <w:t>Sometimes, the Best Place to Think is Outside</w:t>
      </w:r>
    </w:p>
    <w:p w:rsidR="429AB375" w:rsidP="429AB375" w:rsidRDefault="429AB375" w14:paraId="46E21FC6" w14:textId="7B039CB7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2A97098" w:rsidP="429AB375" w:rsidRDefault="02A97098" w14:paraId="326BF41F" w14:textId="3CC56250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b w:val="1"/>
          <w:bCs w:val="1"/>
          <w:noProof w:val="0"/>
          <w:color w:val="6EA984"/>
          <w:sz w:val="32"/>
          <w:szCs w:val="32"/>
          <w:lang w:val="en-US"/>
        </w:rPr>
      </w:pPr>
      <w:r w:rsidRPr="429AB375" w:rsidR="02A97098">
        <w:rPr>
          <w:rFonts w:ascii="Aptos" w:hAnsi="Aptos" w:eastAsia="Aptos" w:cs="Aptos"/>
          <w:b w:val="1"/>
          <w:bCs w:val="1"/>
          <w:noProof w:val="0"/>
          <w:color w:val="6EA984"/>
          <w:sz w:val="32"/>
          <w:szCs w:val="32"/>
          <w:lang w:val="en-US"/>
        </w:rPr>
        <w:t xml:space="preserve">What if you </w:t>
      </w:r>
      <w:r w:rsidRPr="429AB375" w:rsidR="02A97098">
        <w:rPr>
          <w:rFonts w:ascii="Aptos" w:hAnsi="Aptos" w:eastAsia="Aptos" w:cs="Aptos"/>
          <w:b w:val="1"/>
          <w:bCs w:val="1"/>
          <w:noProof w:val="0"/>
          <w:color w:val="6EA984"/>
          <w:sz w:val="32"/>
          <w:szCs w:val="32"/>
          <w:lang w:val="en-US"/>
        </w:rPr>
        <w:t>didn't</w:t>
      </w:r>
      <w:r w:rsidRPr="429AB375" w:rsidR="02A97098">
        <w:rPr>
          <w:rFonts w:ascii="Aptos" w:hAnsi="Aptos" w:eastAsia="Aptos" w:cs="Aptos"/>
          <w:b w:val="1"/>
          <w:bCs w:val="1"/>
          <w:noProof w:val="0"/>
          <w:color w:val="6EA984"/>
          <w:sz w:val="32"/>
          <w:szCs w:val="32"/>
          <w:lang w:val="en-US"/>
        </w:rPr>
        <w:t xml:space="preserve"> have to sit still to make a meaningful change?</w:t>
      </w:r>
    </w:p>
    <w:p w:rsidR="429AB375" w:rsidP="429AB375" w:rsidRDefault="429AB375" w14:paraId="6FB1163A" w14:textId="6E50C39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11B933FF" w14:textId="65FCB073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What if a conversation about what matters to you could happen while walking beside the sea, through woodland, across </w:t>
      </w:r>
      <w:r w:rsidRPr="429AB375" w:rsidR="57086D9A">
        <w:rPr>
          <w:rFonts w:ascii="Aptos" w:hAnsi="Aptos" w:eastAsia="Aptos" w:cs="Aptos"/>
          <w:noProof w:val="0"/>
          <w:sz w:val="24"/>
          <w:szCs w:val="24"/>
          <w:lang w:val="en-US"/>
        </w:rPr>
        <w:t>the open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countryside or simply in a green space near you?</w:t>
      </w:r>
    </w:p>
    <w:p w:rsidR="429AB375" w:rsidP="429AB375" w:rsidRDefault="429AB375" w14:paraId="7BDAC19D" w14:textId="574FE883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7821172B" w14:textId="60801A7D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429AB375" w:rsidR="02A97098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>Conscience Coaching and Consulting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I believe there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something powerful about taking coaching outdoors.</w:t>
      </w:r>
    </w:p>
    <w:p w:rsidR="429AB375" w:rsidP="429AB375" w:rsidRDefault="429AB375" w14:paraId="3DA77CD3" w14:textId="4F7D5B9E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443CE3DF" w14:textId="2C1D1A93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we step outside, something often shifts. We are no longer sitting opposite each other in a room, trying to find the “right” words. We can walk, pause, notice what is around us, 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breathe</w:t>
      </w:r>
      <w:r w:rsidRPr="429AB375" w:rsidR="7836D35E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allow the conversation to unfold naturally.</w:t>
      </w:r>
    </w:p>
    <w:p w:rsidR="429AB375" w:rsidP="429AB375" w:rsidRDefault="429AB375" w14:paraId="70752425" w14:textId="4EF4D6DC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72B68CC7" w14:textId="01CD71E3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And sometimes, when our bodies are moving, our thinking begins to move too.</w:t>
      </w:r>
    </w:p>
    <w:p w:rsidR="429AB375" w:rsidP="429AB375" w:rsidRDefault="429AB375" w14:paraId="5517E8B6" w14:textId="294C210C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512B70" w:rsidP="429AB375" w:rsidRDefault="38512B70" w14:paraId="32AEB7F5" w14:textId="78ECD0C6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b w:val="1"/>
          <w:bCs w:val="1"/>
          <w:noProof w:val="0"/>
          <w:color w:val="6EA984"/>
          <w:sz w:val="32"/>
          <w:szCs w:val="32"/>
          <w:lang w:val="en-US"/>
        </w:rPr>
      </w:pPr>
      <w:r w:rsidRPr="429AB375" w:rsidR="38512B70">
        <w:rPr>
          <w:rFonts w:ascii="Aptos" w:hAnsi="Aptos" w:eastAsia="Aptos" w:cs="Aptos"/>
          <w:b w:val="1"/>
          <w:bCs w:val="1"/>
          <w:noProof w:val="0"/>
          <w:color w:val="6EA984"/>
          <w:sz w:val="32"/>
          <w:szCs w:val="32"/>
          <w:lang w:val="en-US"/>
        </w:rPr>
        <w:t>Outdoor coaching is not therapy – but it can be therapeutic</w:t>
      </w:r>
    </w:p>
    <w:p w:rsidR="429AB375" w:rsidP="429AB375" w:rsidRDefault="429AB375" w14:paraId="032362A2" w14:textId="61EAACAC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b w:val="1"/>
          <w:bCs w:val="1"/>
          <w:noProof w:val="0"/>
          <w:color w:val="6EA984"/>
          <w:sz w:val="24"/>
          <w:szCs w:val="24"/>
          <w:lang w:val="en-US"/>
        </w:rPr>
      </w:pPr>
    </w:p>
    <w:p w:rsidR="2B2D6286" w:rsidP="429AB375" w:rsidRDefault="2B2D6286" w14:paraId="7DD8D52E" w14:textId="2A2D053E">
      <w:pPr>
        <w:pStyle w:val="Normal"/>
        <w:keepNext w:val="0"/>
        <w:keepLines w:val="0"/>
        <w:bidi w:val="0"/>
        <w:spacing w:before="0" w:beforeAutospacing="off" w:after="0" w:afterAutospacing="off" w:line="240" w:lineRule="auto"/>
        <w:jc w:val="center"/>
        <w:rPr>
          <w:rFonts w:ascii="Aptos" w:hAnsi="Aptos" w:eastAsia="Aptos" w:cs="Aptos"/>
        </w:rPr>
      </w:pPr>
      <w:r w:rsidR="2B2D6286">
        <w:drawing>
          <wp:inline wp14:editId="64933B62" wp14:anchorId="2BCCE775">
            <wp:extent cx="5316220" cy="3067050"/>
            <wp:effectExtent l="0" t="0" r="0" b="0"/>
            <wp:docPr id="6521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607389" name="Picture 2145607389"/>
                    <pic:cNvPicPr/>
                  </pic:nvPicPr>
                  <pic:blipFill>
                    <a:blip xmlns:r="http://schemas.openxmlformats.org/officeDocument/2006/relationships" r:embed="rId92029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62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A85946" w:rsidP="429AB375" w:rsidRDefault="72A85946" w14:paraId="062F5749" w14:textId="4A9F32A6">
      <w:pPr>
        <w:keepNext w:val="0"/>
        <w:keepLines w:val="0"/>
        <w:spacing w:before="0" w:beforeAutospacing="off" w:after="0" w:afterAutospacing="off" w:line="240" w:lineRule="auto"/>
        <w:jc w:val="right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9AB375" w:rsidR="72A85946">
        <w:rPr>
          <w:rFonts w:ascii="Aptos" w:hAnsi="Aptos" w:eastAsia="Aptos" w:cs="Aptos"/>
          <w:noProof w:val="0"/>
          <w:sz w:val="20"/>
          <w:szCs w:val="20"/>
          <w:lang w:val="en-US"/>
        </w:rPr>
        <w:t>The Lake District, Cumbria</w:t>
      </w:r>
    </w:p>
    <w:p w:rsidR="429AB375" w:rsidP="429AB375" w:rsidRDefault="429AB375" w14:paraId="2CB5B6EC" w14:textId="36ED24A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43404E4B" w14:textId="7B1D8339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I want to be clear about this distinction.</w:t>
      </w:r>
    </w:p>
    <w:p w:rsidR="429AB375" w:rsidP="429AB375" w:rsidRDefault="429AB375" w14:paraId="108E6996" w14:textId="3A3DDA7C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1FAC25B3" w14:textId="0F1CB714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Outdoor coaching is a </w:t>
      </w:r>
      <w:r w:rsidRPr="429AB375" w:rsidR="02A97098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>non-clinical intervention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 isn't psychotherapy or counselling, and it isn't intended to diagnose or treat </w:t>
      </w:r>
      <w:bookmarkStart w:name="_Int_n8djIegc" w:id="261125370"/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mental-health</w:t>
      </w:r>
      <w:bookmarkEnd w:id="261125370"/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conditions. Where clinical or psychological support is needed, that should always come from an appropriately qualified professional.</w:t>
      </w:r>
    </w:p>
    <w:p w:rsidR="429AB375" w:rsidP="429AB375" w:rsidRDefault="429AB375" w14:paraId="31973339" w14:textId="3A7454DC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2BF3E235" w14:textId="4C697AE8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But</w:t>
      </w:r>
      <w:r w:rsidRPr="429AB375" w:rsidR="02A97098">
        <w:rPr>
          <w:rFonts w:ascii="Aptos" w:hAnsi="Aptos" w:eastAsia="Aptos" w:cs="Aptos"/>
          <w:noProof w:val="0"/>
          <w:color w:val="6091BC"/>
          <w:sz w:val="24"/>
          <w:szCs w:val="24"/>
          <w:lang w:val="en-US"/>
        </w:rPr>
        <w:t xml:space="preserve"> </w:t>
      </w:r>
      <w:bookmarkStart w:name="_Int_0WXx4uqn" w:id="1506775143"/>
      <w:r w:rsidRPr="429AB375" w:rsidR="02A97098">
        <w:rPr>
          <w:rFonts w:ascii="Aptos" w:hAnsi="Aptos" w:eastAsia="Aptos" w:cs="Aptos"/>
          <w:i w:val="1"/>
          <w:iCs w:val="1"/>
          <w:noProof w:val="0"/>
          <w:color w:val="6091BC"/>
          <w:sz w:val="24"/>
          <w:szCs w:val="24"/>
          <w:lang w:val="en-US"/>
        </w:rPr>
        <w:t>therapeutic</w:t>
      </w:r>
      <w:r w:rsidRPr="429AB375" w:rsidR="02A97098">
        <w:rPr>
          <w:rFonts w:ascii="Aptos" w:hAnsi="Aptos" w:eastAsia="Aptos" w:cs="Aptos"/>
          <w:noProof w:val="0"/>
          <w:color w:val="6091BC"/>
          <w:sz w:val="24"/>
          <w:szCs w:val="24"/>
          <w:lang w:val="en-US"/>
        </w:rPr>
        <w:t xml:space="preserve"> 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doesn't</w:t>
      </w:r>
      <w:bookmarkEnd w:id="1506775143"/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have to mean </w:t>
      </w:r>
      <w:r w:rsidRPr="429AB375" w:rsidR="02A97098">
        <w:rPr>
          <w:rFonts w:ascii="Aptos" w:hAnsi="Aptos" w:eastAsia="Aptos" w:cs="Aptos"/>
          <w:i w:val="1"/>
          <w:iCs w:val="1"/>
          <w:noProof w:val="0"/>
          <w:color w:val="6091BC"/>
          <w:sz w:val="24"/>
          <w:szCs w:val="24"/>
          <w:lang w:val="en-US"/>
        </w:rPr>
        <w:t>therapy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29AB375" w:rsidP="429AB375" w:rsidRDefault="429AB375" w14:paraId="73EE204D" w14:textId="1AA9E39F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36410E8C" w14:textId="314C489A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Something can be therapeutic because it supports our wellbeing, gives us space to reflect, helps us reconnect with </w:t>
      </w:r>
      <w:r w:rsidRPr="429AB375" w:rsidR="6D131624">
        <w:rPr>
          <w:rFonts w:ascii="Aptos" w:hAnsi="Aptos" w:eastAsia="Aptos" w:cs="Aptos"/>
          <w:noProof w:val="0"/>
          <w:sz w:val="24"/>
          <w:szCs w:val="24"/>
          <w:lang w:val="en-US"/>
        </w:rPr>
        <w:t>ourselves,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enables us to see things from 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a different perspective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29AB375" w:rsidP="429AB375" w:rsidRDefault="429AB375" w14:paraId="40AA7C34" w14:textId="66E2FEF2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7B92E3D9" w14:textId="361D598F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And there is growing research behind the idea that nature can help.</w:t>
      </w:r>
    </w:p>
    <w:p w:rsidR="429AB375" w:rsidP="429AB375" w:rsidRDefault="429AB375" w14:paraId="183E4F62" w14:textId="0F937DE1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7FB3FC79" w14:textId="798E8133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Recent reviews have found encouraging evidence that nature-based interventions can support mental wellbeing, with benefits associated with activities including walking, green </w:t>
      </w:r>
      <w:r w:rsidRPr="429AB375" w:rsidR="5D4C2358">
        <w:rPr>
          <w:rFonts w:ascii="Aptos" w:hAnsi="Aptos" w:eastAsia="Aptos" w:cs="Aptos"/>
          <w:noProof w:val="0"/>
          <w:sz w:val="24"/>
          <w:szCs w:val="24"/>
          <w:lang w:val="en-US"/>
        </w:rPr>
        <w:t>exercise,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spending time in natural environments. Research specifically exploring outdoor “walk and talk” coaching has also reported improvements in stress, 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burnout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wellbeing, although the evidence base for outdoor coaching itself is still developing</w:t>
      </w:r>
      <w:r w:rsidRPr="429AB375" w:rsidR="590B3F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including my own MSc research which informs my practice.</w:t>
      </w:r>
    </w:p>
    <w:p w:rsidR="429AB375" w:rsidP="429AB375" w:rsidRDefault="429AB375" w14:paraId="2C91C438" w14:textId="66B17F1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057F842D" w14:textId="479C469D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distinction matters. I 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won't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promise that walking outdoors will “fix” anxiety, 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burnout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any other </w:t>
      </w:r>
      <w:r w:rsidRPr="429AB375" w:rsidR="5B232648">
        <w:rPr>
          <w:rFonts w:ascii="Aptos" w:hAnsi="Aptos" w:eastAsia="Aptos" w:cs="Aptos"/>
          <w:noProof w:val="0"/>
          <w:sz w:val="24"/>
          <w:szCs w:val="24"/>
          <w:lang w:val="en-US"/>
        </w:rPr>
        <w:t>mental health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difficulty. What I can offer is a different environment in which to think, explore and make meaningful </w:t>
      </w:r>
      <w:bookmarkStart w:name="_Int_Df1TyP09" w:id="1258123545"/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change</w:t>
      </w:r>
      <w:bookmarkEnd w:id="1258123545"/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29AB375" w:rsidP="429AB375" w:rsidRDefault="429AB375" w14:paraId="4F20CDC6" w14:textId="195622B2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907948A" w:rsidP="429AB375" w:rsidRDefault="3907948A" w14:paraId="1D18D3AF" w14:textId="5FD66485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b w:val="1"/>
          <w:bCs w:val="1"/>
          <w:noProof w:val="0"/>
          <w:color w:val="6EA984"/>
          <w:sz w:val="32"/>
          <w:szCs w:val="32"/>
          <w:lang w:val="en-US"/>
        </w:rPr>
      </w:pPr>
      <w:r w:rsidRPr="429AB375" w:rsidR="3907948A">
        <w:rPr>
          <w:rFonts w:ascii="Aptos" w:hAnsi="Aptos" w:eastAsia="Aptos" w:cs="Aptos"/>
          <w:b w:val="1"/>
          <w:bCs w:val="1"/>
          <w:noProof w:val="0"/>
          <w:color w:val="6EA984"/>
          <w:sz w:val="32"/>
          <w:szCs w:val="32"/>
          <w:lang w:val="en-US"/>
        </w:rPr>
        <w:t>Before we walk, we connect</w:t>
      </w:r>
    </w:p>
    <w:p w:rsidR="429AB375" w:rsidP="429AB375" w:rsidRDefault="429AB375" w14:paraId="027BBAB8" w14:textId="1E063B7A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b w:val="1"/>
          <w:bCs w:val="1"/>
          <w:noProof w:val="0"/>
          <w:color w:val="6EA984"/>
          <w:sz w:val="24"/>
          <w:szCs w:val="24"/>
          <w:lang w:val="en-US"/>
        </w:rPr>
      </w:pPr>
    </w:p>
    <w:p w:rsidR="48C60A4B" w:rsidP="429AB375" w:rsidRDefault="48C60A4B" w14:paraId="5B8680AD" w14:textId="2576F294">
      <w:pPr>
        <w:pStyle w:val="Normal"/>
        <w:keepNext w:val="0"/>
        <w:keepLines w:val="0"/>
        <w:bidi w:val="0"/>
        <w:spacing w:before="0" w:beforeAutospacing="off" w:after="0" w:afterAutospacing="off" w:line="240" w:lineRule="auto"/>
        <w:jc w:val="center"/>
        <w:rPr>
          <w:rFonts w:ascii="Aptos" w:hAnsi="Aptos" w:eastAsia="Aptos" w:cs="Aptos"/>
          <w:sz w:val="24"/>
          <w:szCs w:val="24"/>
        </w:rPr>
      </w:pPr>
      <w:r w:rsidR="48C60A4B">
        <w:drawing>
          <wp:inline wp14:editId="7B779706" wp14:anchorId="05293038">
            <wp:extent cx="5314035" cy="3423465"/>
            <wp:effectExtent l="0" t="0" r="0" b="0"/>
            <wp:docPr id="683863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612206" name="Picture 1749612206"/>
                    <pic:cNvPicPr/>
                  </pic:nvPicPr>
                  <pic:blipFill>
                    <a:blip xmlns:r="http://schemas.openxmlformats.org/officeDocument/2006/relationships" r:embed="rId285260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4035" cy="34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AEC25E" w:rsidP="429AB375" w:rsidRDefault="0CAEC25E" w14:paraId="2BF7FC0F" w14:textId="5DCCDC74">
      <w:pPr>
        <w:pStyle w:val="Normal"/>
        <w:keepNext w:val="0"/>
        <w:keepLines w:val="0"/>
        <w:bidi w:val="0"/>
        <w:spacing w:before="0" w:beforeAutospacing="off" w:after="0" w:afterAutospacing="off" w:line="240" w:lineRule="auto"/>
        <w:jc w:val="right"/>
        <w:rPr>
          <w:rFonts w:ascii="Aptos" w:hAnsi="Aptos" w:eastAsia="Aptos" w:cs="Aptos"/>
          <w:sz w:val="20"/>
          <w:szCs w:val="20"/>
        </w:rPr>
      </w:pPr>
      <w:r w:rsidRPr="429AB375" w:rsidR="0CAEC25E">
        <w:rPr>
          <w:rFonts w:ascii="Aptos" w:hAnsi="Aptos" w:eastAsia="Aptos" w:cs="Aptos"/>
          <w:sz w:val="20"/>
          <w:szCs w:val="20"/>
        </w:rPr>
        <w:t>Hardwick Park, Sedgefield</w:t>
      </w:r>
    </w:p>
    <w:p w:rsidR="429AB375" w:rsidP="429AB375" w:rsidRDefault="429AB375" w14:paraId="31FE633C" w14:textId="6E9BBB75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2B106C32" w14:textId="2AD68FE1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For me, effective coaching starts with the relationship.</w:t>
      </w:r>
    </w:p>
    <w:p w:rsidR="429AB375" w:rsidP="429AB375" w:rsidRDefault="429AB375" w14:paraId="45FCD248" w14:textId="4A40BECD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6D9DFAAB" w14:textId="33D2DC49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Before any coaching begins, I offer a </w:t>
      </w:r>
      <w:r w:rsidRPr="429AB375" w:rsidR="0F90F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</w:t>
      </w:r>
      <w:bookmarkStart w:name="_Int_ANISurYW" w:id="297891342"/>
      <w:r w:rsidRPr="429AB375" w:rsidR="0F90FE56">
        <w:rPr>
          <w:rFonts w:ascii="Aptos" w:hAnsi="Aptos" w:eastAsia="Aptos" w:cs="Aptos"/>
          <w:noProof w:val="0"/>
          <w:sz w:val="24"/>
          <w:szCs w:val="24"/>
          <w:lang w:val="en-US"/>
        </w:rPr>
        <w:t>obligation</w:t>
      </w:r>
      <w:bookmarkEnd w:id="297891342"/>
      <w:r w:rsidRPr="429AB375" w:rsidR="0F90FE5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9AB375" w:rsidR="02A97098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>chemistry session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This is an opportunity for us to meet, talk about what 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you're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looking </w:t>
      </w:r>
      <w:r w:rsidRPr="429AB375" w:rsidR="0F5BA0A6">
        <w:rPr>
          <w:rFonts w:ascii="Aptos" w:hAnsi="Aptos" w:eastAsia="Aptos" w:cs="Aptos"/>
          <w:noProof w:val="0"/>
          <w:sz w:val="24"/>
          <w:szCs w:val="24"/>
          <w:lang w:val="en-US"/>
        </w:rPr>
        <w:t>for,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and, most importantly, discover whether we have the rapport and foundations of trust needed to make coaching worthwhile.</w:t>
      </w:r>
    </w:p>
    <w:p w:rsidR="429AB375" w:rsidP="429AB375" w:rsidRDefault="429AB375" w14:paraId="53CFFE1D" w14:textId="2D03F09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6BB0A0D7" w14:textId="43599239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I believe you should feel comfortable with the person you are going to be open and honest with. When there is trust, curiosity</w:t>
      </w:r>
      <w:r w:rsidRPr="429AB375" w:rsidR="4B223F51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 sense that we can work well together, we have a much stronger foundation from which to explore the things that really matter.</w:t>
      </w:r>
    </w:p>
    <w:p w:rsidR="429AB375" w:rsidP="429AB375" w:rsidRDefault="429AB375" w14:paraId="29044090" w14:textId="2A4EB4A0">
      <w:pPr>
        <w:pStyle w:val="Normal"/>
        <w:keepNext w:val="0"/>
        <w:keepLines w:val="0"/>
        <w:spacing w:before="0" w:beforeAutospacing="off" w:after="0" w:afterAutospacing="off" w:line="240" w:lineRule="auto"/>
        <w:rPr>
          <w:rFonts w:ascii="Aptos" w:hAnsi="Aptos" w:eastAsia="Aptos" w:cs="Aptos"/>
          <w:noProof w:val="0"/>
          <w:lang w:val="en-US"/>
        </w:rPr>
      </w:pPr>
    </w:p>
    <w:p w:rsidR="499547CC" w:rsidP="429AB375" w:rsidRDefault="499547CC" w14:paraId="78034BED" w14:textId="69FE1622">
      <w:pPr>
        <w:pStyle w:val="Normal"/>
        <w:keepNext w:val="0"/>
        <w:keepLines w:val="0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6EA984"/>
          <w:sz w:val="32"/>
          <w:szCs w:val="32"/>
          <w:lang w:val="en-US"/>
        </w:rPr>
      </w:pPr>
      <w:r w:rsidRPr="429AB375" w:rsidR="499547CC">
        <w:rPr>
          <w:rFonts w:ascii="Aptos" w:hAnsi="Aptos" w:eastAsia="Aptos" w:cs="Aptos"/>
          <w:b w:val="1"/>
          <w:bCs w:val="1"/>
          <w:noProof w:val="0"/>
          <w:color w:val="6EA984"/>
          <w:sz w:val="32"/>
          <w:szCs w:val="32"/>
          <w:lang w:val="en-US"/>
        </w:rPr>
        <w:t>So, what happens when we take coaching outside?</w:t>
      </w:r>
    </w:p>
    <w:p w:rsidR="429AB375" w:rsidP="429AB375" w:rsidRDefault="429AB375" w14:paraId="18F8C93D" w14:textId="5AAAD246">
      <w:pPr>
        <w:pStyle w:val="Normal"/>
        <w:keepNext w:val="0"/>
        <w:keepLines w:val="0"/>
        <w:spacing w:before="0" w:beforeAutospacing="off" w:after="0" w:afterAutospacing="off" w:line="240" w:lineRule="auto"/>
        <w:rPr>
          <w:rFonts w:ascii="Aptos" w:hAnsi="Aptos" w:eastAsia="Aptos" w:cs="Aptos"/>
          <w:b w:val="1"/>
          <w:bCs w:val="1"/>
          <w:noProof w:val="0"/>
          <w:color w:val="6EA984"/>
          <w:sz w:val="24"/>
          <w:szCs w:val="24"/>
          <w:lang w:val="en-US"/>
        </w:rPr>
      </w:pPr>
    </w:p>
    <w:p w:rsidR="4EB581EC" w:rsidP="429AB375" w:rsidRDefault="4EB581EC" w14:paraId="2F202BE5" w14:textId="345F018A">
      <w:pPr>
        <w:pStyle w:val="Normal"/>
        <w:keepNext w:val="0"/>
        <w:keepLines w:val="0"/>
        <w:spacing w:before="0" w:beforeAutospacing="off" w:after="0" w:afterAutospacing="off" w:line="240" w:lineRule="auto"/>
        <w:jc w:val="center"/>
        <w:rPr>
          <w:rFonts w:ascii="Aptos" w:hAnsi="Aptos" w:eastAsia="Aptos" w:cs="Aptos"/>
        </w:rPr>
      </w:pPr>
      <w:r w:rsidR="4EB581EC">
        <w:drawing>
          <wp:inline wp14:editId="7061D78A" wp14:anchorId="22F38668">
            <wp:extent cx="5294966" cy="3810000"/>
            <wp:effectExtent l="0" t="0" r="0" b="0"/>
            <wp:docPr id="672669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669167" name="Picture 672669167"/>
                    <pic:cNvPicPr/>
                  </pic:nvPicPr>
                  <pic:blipFill>
                    <a:blip xmlns:r="http://schemas.openxmlformats.org/officeDocument/2006/relationships" r:embed="rId211633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4966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5B41DE" w:rsidP="429AB375" w:rsidRDefault="0D5B41DE" w14:paraId="5A56F793" w14:textId="549AE0EC">
      <w:pPr>
        <w:pStyle w:val="Normal"/>
        <w:keepNext w:val="0"/>
        <w:keepLines w:val="0"/>
        <w:spacing w:before="0" w:beforeAutospacing="off" w:after="0" w:afterAutospacing="off" w:line="240" w:lineRule="auto"/>
        <w:jc w:val="right"/>
        <w:rPr>
          <w:rFonts w:ascii="Aptos" w:hAnsi="Aptos" w:eastAsia="Aptos" w:cs="Aptos"/>
          <w:sz w:val="20"/>
          <w:szCs w:val="20"/>
        </w:rPr>
      </w:pPr>
      <w:r w:rsidRPr="429AB375" w:rsidR="0D5B41DE">
        <w:rPr>
          <w:rFonts w:ascii="Aptos" w:hAnsi="Aptos" w:eastAsia="Aptos" w:cs="Aptos"/>
          <w:sz w:val="20"/>
          <w:szCs w:val="20"/>
        </w:rPr>
        <w:t>Lake District, Cumbria</w:t>
      </w:r>
    </w:p>
    <w:p w:rsidR="429AB375" w:rsidP="429AB375" w:rsidRDefault="429AB375" w14:paraId="44F553F0" w14:textId="27F78A96">
      <w:pPr>
        <w:pStyle w:val="Normal"/>
        <w:keepNext w:val="0"/>
        <w:keepLines w:val="0"/>
        <w:bidi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</w:rPr>
      </w:pPr>
    </w:p>
    <w:p w:rsidR="02A97098" w:rsidP="429AB375" w:rsidRDefault="02A97098" w14:paraId="365814AD" w14:textId="6C007EEC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Perhaps you arrive feeling stuck and leave with a little more clarity.</w:t>
      </w:r>
    </w:p>
    <w:p w:rsidR="429AB375" w:rsidP="429AB375" w:rsidRDefault="429AB375" w14:paraId="5BCB8D39" w14:textId="19EB54AC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569D93FC" w14:textId="63BCB8CF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Perhaps walking side-by-side makes a difficult </w:t>
      </w:r>
      <w:bookmarkStart w:name="_Int_u1FGgma1" w:id="1222839816"/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conversation feel</w:t>
      </w:r>
      <w:bookmarkEnd w:id="1222839816"/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easier.</w:t>
      </w:r>
    </w:p>
    <w:p w:rsidR="429AB375" w:rsidP="429AB375" w:rsidRDefault="429AB375" w14:paraId="27F798FE" w14:textId="0E8584BD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05C16343" w14:textId="1148F362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Perhaps the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sea, the trees, the changing </w:t>
      </w:r>
      <w:r w:rsidRPr="429AB375" w:rsidR="4170742C">
        <w:rPr>
          <w:rFonts w:ascii="Aptos" w:hAnsi="Aptos" w:eastAsia="Aptos" w:cs="Aptos"/>
          <w:noProof w:val="0"/>
          <w:sz w:val="24"/>
          <w:szCs w:val="24"/>
          <w:lang w:val="en-US"/>
        </w:rPr>
        <w:t>weather,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the path beneath your feet offers a fresh perspective on something 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you've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been wrestling with.</w:t>
      </w:r>
    </w:p>
    <w:p w:rsidR="429AB375" w:rsidP="429AB375" w:rsidRDefault="429AB375" w14:paraId="2118BBEA" w14:textId="13236F76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3B9BF0BE" w14:textId="2599C297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Or perhaps nothing dramatic happens at all.</w:t>
      </w:r>
    </w:p>
    <w:p w:rsidR="429AB375" w:rsidP="429AB375" w:rsidRDefault="429AB375" w14:paraId="5CD0E3EC" w14:textId="45361D3F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51FFB78D" w14:textId="6C7BDA7F">
      <w:pPr>
        <w:pStyle w:val="Normal"/>
        <w:keepNext w:val="0"/>
        <w:keepLines w:val="0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simply have an hour where you can slow down, </w:t>
      </w:r>
      <w:r w:rsidRPr="429AB375" w:rsidR="3F0034B9">
        <w:rPr>
          <w:rFonts w:ascii="Aptos" w:hAnsi="Aptos" w:eastAsia="Aptos" w:cs="Aptos"/>
          <w:noProof w:val="0"/>
          <w:sz w:val="24"/>
          <w:szCs w:val="24"/>
          <w:lang w:val="en-US"/>
        </w:rPr>
        <w:t>breathe,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think about </w:t>
      </w:r>
      <w:r w:rsidRPr="429AB375" w:rsidR="02A97098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 xml:space="preserve">what </w:t>
      </w:r>
      <w:r w:rsidRPr="429AB375" w:rsidR="05CCD02A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>matters to you</w:t>
      </w:r>
      <w:r w:rsidRPr="429AB375" w:rsidR="05CCD0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w:rsidR="429AB375" w:rsidP="429AB375" w:rsidRDefault="429AB375" w14:paraId="1C20D9FA" w14:textId="14E37B90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34CE81F2" w14:textId="6C7185C3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That can be enough.</w:t>
      </w:r>
    </w:p>
    <w:p w:rsidR="429AB375" w:rsidP="429AB375" w:rsidRDefault="429AB375" w14:paraId="49C18500" w14:textId="594563B1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80DF371" w:rsidP="429AB375" w:rsidRDefault="580DF371" w14:paraId="1C117B3F" w14:textId="2AFB7ADE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b w:val="1"/>
          <w:bCs w:val="1"/>
          <w:noProof w:val="0"/>
          <w:color w:val="6EA984"/>
          <w:sz w:val="32"/>
          <w:szCs w:val="32"/>
          <w:lang w:val="en-US"/>
        </w:rPr>
      </w:pPr>
      <w:r w:rsidRPr="429AB375" w:rsidR="580DF371">
        <w:rPr>
          <w:rFonts w:ascii="Aptos" w:hAnsi="Aptos" w:eastAsia="Aptos" w:cs="Aptos"/>
          <w:b w:val="1"/>
          <w:bCs w:val="1"/>
          <w:noProof w:val="0"/>
          <w:color w:val="6EA984"/>
          <w:sz w:val="32"/>
          <w:szCs w:val="32"/>
          <w:lang w:val="en-US"/>
        </w:rPr>
        <w:t>A different kind of coaching</w:t>
      </w:r>
    </w:p>
    <w:p w:rsidR="289A4182" w:rsidP="429AB375" w:rsidRDefault="289A4182" w14:paraId="1B8ADC91" w14:textId="037A5274">
      <w:pPr>
        <w:pStyle w:val="Normal"/>
        <w:keepNext w:val="0"/>
        <w:keepLines w:val="0"/>
        <w:bidi w:val="0"/>
        <w:spacing w:before="0" w:beforeAutospacing="off" w:after="0" w:afterAutospacing="off" w:line="240" w:lineRule="auto"/>
        <w:jc w:val="center"/>
        <w:rPr>
          <w:rFonts w:ascii="Aptos" w:hAnsi="Aptos" w:eastAsia="Aptos" w:cs="Aptos"/>
        </w:rPr>
      </w:pPr>
      <w:r w:rsidR="289A4182">
        <w:drawing>
          <wp:inline wp14:editId="1AF16A44" wp14:anchorId="3ADC6D48">
            <wp:extent cx="5295900" cy="3343886"/>
            <wp:effectExtent l="0" t="0" r="0" b="0"/>
            <wp:docPr id="997057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7057717" name="Picture 997057717"/>
                    <pic:cNvPicPr/>
                  </pic:nvPicPr>
                  <pic:blipFill>
                    <a:blip xmlns:r="http://schemas.openxmlformats.org/officeDocument/2006/relationships" r:embed="rId311308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5900" cy="334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0C12FA" w:rsidP="429AB375" w:rsidRDefault="710C12FA" w14:paraId="367234D5" w14:textId="2ED75716">
      <w:pPr>
        <w:pStyle w:val="Normal"/>
        <w:keepNext w:val="0"/>
        <w:keepLines w:val="0"/>
        <w:bidi w:val="0"/>
        <w:spacing w:before="0" w:beforeAutospacing="off" w:after="0" w:afterAutospacing="off" w:line="240" w:lineRule="auto"/>
        <w:jc w:val="right"/>
        <w:rPr>
          <w:rFonts w:ascii="Aptos" w:hAnsi="Aptos" w:eastAsia="Aptos" w:cs="Aptos"/>
          <w:noProof w:val="0"/>
          <w:sz w:val="20"/>
          <w:szCs w:val="20"/>
          <w:lang w:val="en-US"/>
        </w:rPr>
      </w:pPr>
      <w:r w:rsidRPr="429AB375" w:rsidR="710C12FA">
        <w:rPr>
          <w:rFonts w:ascii="Aptos" w:hAnsi="Aptos" w:eastAsia="Aptos" w:cs="Aptos"/>
          <w:noProof w:val="0"/>
          <w:sz w:val="20"/>
          <w:szCs w:val="20"/>
          <w:lang w:val="en-US"/>
        </w:rPr>
        <w:t>B</w:t>
      </w:r>
      <w:r w:rsidRPr="429AB375" w:rsidR="3C0C211E">
        <w:rPr>
          <w:rFonts w:ascii="Aptos" w:hAnsi="Aptos" w:eastAsia="Aptos" w:cs="Aptos"/>
          <w:noProof w:val="0"/>
          <w:sz w:val="20"/>
          <w:szCs w:val="20"/>
          <w:lang w:val="en-US"/>
        </w:rPr>
        <w:t>udle</w:t>
      </w:r>
      <w:r w:rsidRPr="429AB375" w:rsidR="3C0C211E">
        <w:rPr>
          <w:rFonts w:ascii="Aptos" w:hAnsi="Aptos" w:eastAsia="Aptos" w:cs="Aptos"/>
          <w:noProof w:val="0"/>
          <w:sz w:val="20"/>
          <w:szCs w:val="20"/>
          <w:lang w:val="en-US"/>
        </w:rPr>
        <w:t xml:space="preserve"> Bay</w:t>
      </w:r>
      <w:r w:rsidRPr="429AB375" w:rsidR="710C12FA">
        <w:rPr>
          <w:rFonts w:ascii="Aptos" w:hAnsi="Aptos" w:eastAsia="Aptos" w:cs="Aptos"/>
          <w:noProof w:val="0"/>
          <w:sz w:val="20"/>
          <w:szCs w:val="20"/>
          <w:lang w:val="en-US"/>
        </w:rPr>
        <w:t>, Northumberland</w:t>
      </w:r>
    </w:p>
    <w:p w:rsidR="429AB375" w:rsidP="429AB375" w:rsidRDefault="429AB375" w14:paraId="6B9284ED" w14:textId="3FE7DED2">
      <w:pPr>
        <w:pStyle w:val="Normal"/>
        <w:keepNext w:val="0"/>
        <w:keepLines w:val="0"/>
        <w:bidi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273AAD4A" w14:textId="4C8BDCC0">
      <w:pPr>
        <w:pStyle w:val="Normal"/>
        <w:keepNext w:val="0"/>
        <w:keepLines w:val="0"/>
        <w:bidi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Through </w:t>
      </w:r>
      <w:r w:rsidRPr="429AB375" w:rsidR="02A97098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>Conscience Coaching and Consulting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, I offer coaching</w:t>
      </w:r>
      <w:r w:rsidRPr="429AB375" w:rsidR="66EAA60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outdoors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</w:t>
      </w:r>
      <w:r w:rsidRPr="429AB375" w:rsidR="459CC0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9AB375" w:rsidR="02A97098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>North East</w:t>
      </w:r>
      <w:r w:rsidRPr="429AB375" w:rsidR="02A97098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 xml:space="preserve"> </w:t>
      </w:r>
      <w:r w:rsidRPr="429AB375" w:rsidR="4C9DEF39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>and Cumbria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creating space for people to pause, reflect, gain 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perspective</w:t>
      </w: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move forward.</w:t>
      </w:r>
    </w:p>
    <w:p w:rsidR="429AB375" w:rsidP="429AB375" w:rsidRDefault="429AB375" w14:paraId="59148233" w14:textId="09AE4BF0">
      <w:pPr>
        <w:pStyle w:val="Normal"/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0F0D85E3" w14:textId="08E0193A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You don't need to be a keen walker. You don't need to arrive with all the answers. And you don't have to know exactly what you want to change.</w:t>
      </w:r>
    </w:p>
    <w:p w:rsidR="429AB375" w:rsidP="429AB375" w:rsidRDefault="429AB375" w14:paraId="415A05ED" w14:textId="67B66149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2EE9B173" w14:textId="50267A38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BB0158E" w:rsidR="0BB0158E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>Just bring yoursel</w:t>
      </w:r>
      <w:r w:rsidRPr="0BB0158E" w:rsidR="0BB0158E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>f</w:t>
      </w:r>
      <w:r w:rsidRPr="0BB0158E" w:rsidR="0BB0158E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>.</w:t>
      </w:r>
    </w:p>
    <w:p w:rsidR="429AB375" w:rsidP="429AB375" w:rsidRDefault="429AB375" w14:paraId="03F5EB27" w14:textId="09FB6000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726CB87D" w14:textId="1DFDEC8A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can start with a conversation, see whether </w:t>
      </w:r>
      <w:bookmarkStart w:name="_Int_2hbix1jZ" w:id="1062578305"/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the chemistry</w:t>
      </w:r>
      <w:bookmarkEnd w:id="1062578305"/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right, and take it from there.</w:t>
      </w:r>
    </w:p>
    <w:p w:rsidR="429AB375" w:rsidP="429AB375" w:rsidRDefault="429AB375" w14:paraId="323DD79B" w14:textId="086BF293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264E3229" w14:textId="4577743A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02A97098">
        <w:rPr>
          <w:rFonts w:ascii="Aptos" w:hAnsi="Aptos" w:eastAsia="Aptos" w:cs="Aptos"/>
          <w:noProof w:val="0"/>
          <w:sz w:val="24"/>
          <w:szCs w:val="24"/>
          <w:lang w:val="en-US"/>
        </w:rPr>
        <w:t>Sometimes the first step towards change is simply being willing to take a walk.</w:t>
      </w:r>
    </w:p>
    <w:p w:rsidR="429AB375" w:rsidP="429AB375" w:rsidRDefault="429AB375" w14:paraId="13D4D4EA" w14:textId="19E92953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2A97098" w:rsidP="429AB375" w:rsidRDefault="02A97098" w14:paraId="4C56E84E" w14:textId="05FFEA03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BB0158E" w:rsidR="0BB0158E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 xml:space="preserve">If that feels like something you might </w:t>
      </w:r>
      <w:r w:rsidRPr="0BB0158E" w:rsidR="0BB0158E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>benefit</w:t>
      </w:r>
      <w:r w:rsidRPr="0BB0158E" w:rsidR="0BB0158E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 xml:space="preserve"> from, get in touch to arrange a chemistry </w:t>
      </w:r>
      <w:r w:rsidRPr="0BB0158E" w:rsidR="0BB0158E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>sessio</w:t>
      </w:r>
      <w:r w:rsidRPr="0BB0158E" w:rsidR="0BB0158E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>n</w:t>
      </w:r>
      <w:r w:rsidRPr="0BB0158E" w:rsidR="0BB0158E">
        <w:rPr>
          <w:rFonts w:ascii="Aptos" w:hAnsi="Aptos" w:eastAsia="Aptos" w:cs="Aptos"/>
          <w:b w:val="1"/>
          <w:bCs w:val="1"/>
          <w:noProof w:val="0"/>
          <w:color w:val="6091BC"/>
          <w:sz w:val="24"/>
          <w:szCs w:val="24"/>
          <w:lang w:val="en-US"/>
        </w:rPr>
        <w:t>.</w:t>
      </w:r>
    </w:p>
    <w:p w:rsidR="429AB375" w:rsidP="429AB375" w:rsidRDefault="429AB375" w14:paraId="47F24A3A" w14:textId="7A304BD5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295E846B" w:rsidP="429AB375" w:rsidRDefault="295E846B" w14:paraId="6002A5C0" w14:textId="0E93CB7B">
      <w:pPr>
        <w:keepNext w:val="0"/>
        <w:keepLines w:val="0"/>
        <w:spacing w:before="0" w:beforeAutospacing="off" w:after="0" w:afterAutospacing="off" w:line="240" w:lineRule="auto"/>
        <w:jc w:val="both"/>
        <w:rPr>
          <w:rFonts w:ascii="Aptos" w:hAnsi="Aptos" w:eastAsia="Aptos" w:cs="Aptos"/>
          <w:b w:val="1"/>
          <w:bCs w:val="1"/>
          <w:noProof w:val="0"/>
          <w:color w:val="6EA984"/>
          <w:sz w:val="32"/>
          <w:szCs w:val="32"/>
          <w:lang w:val="en-US"/>
        </w:rPr>
      </w:pPr>
      <w:r w:rsidRPr="429AB375" w:rsidR="295E846B">
        <w:rPr>
          <w:rFonts w:ascii="Aptos" w:hAnsi="Aptos" w:eastAsia="Aptos" w:cs="Aptos"/>
          <w:b w:val="1"/>
          <w:bCs w:val="1"/>
          <w:noProof w:val="0"/>
          <w:color w:val="6EA984"/>
          <w:sz w:val="32"/>
          <w:szCs w:val="32"/>
          <w:lang w:val="en-US"/>
        </w:rPr>
        <w:t>Research behind outdoor and nature-based approaches</w:t>
      </w:r>
    </w:p>
    <w:p w:rsidR="60D4E994" w:rsidP="429AB375" w:rsidRDefault="60D4E994" w14:paraId="0BCC4728" w14:textId="37E2BE7B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240" w:lineRule="auto"/>
        <w:contextualSpacing w:val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60D4E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Kaleta, B., Campbell, S., O'Keeffe, J. &amp; Burke, J. (2025). </w:t>
      </w:r>
      <w:r w:rsidRPr="429AB375" w:rsidR="60D4E99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Nature-based interventions: A systematic review of reviews</w:t>
      </w:r>
      <w:r w:rsidRPr="429AB375" w:rsidR="60D4E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29AB375" w:rsidR="60D4E9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Frontiers in Psychology, 16</w:t>
      </w:r>
      <w:r w:rsidRPr="429AB375" w:rsidR="60D4E994">
        <w:rPr>
          <w:rFonts w:ascii="Aptos" w:hAnsi="Aptos" w:eastAsia="Aptos" w:cs="Aptos"/>
          <w:noProof w:val="0"/>
          <w:sz w:val="24"/>
          <w:szCs w:val="24"/>
          <w:lang w:val="en-US"/>
        </w:rPr>
        <w:t>, 1625294.</w:t>
      </w:r>
    </w:p>
    <w:p w:rsidR="60D4E994" w:rsidP="429AB375" w:rsidRDefault="60D4E994" w14:paraId="42F67109" w14:textId="6D8589A1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240" w:lineRule="auto"/>
        <w:contextualSpacing w:val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60D4E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Shrestha, T. et al. (2025). </w:t>
      </w:r>
      <w:r w:rsidRPr="429AB375" w:rsidR="60D4E99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Factors influencing the effectiveness of nature-based </w:t>
      </w:r>
      <w:r w:rsidRPr="429AB375" w:rsidR="60D4E99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interventions aimed at improving mental health and wellbeing: An umbrella review</w:t>
      </w:r>
      <w:r w:rsidRPr="429AB375" w:rsidR="60D4E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429AB375" w:rsidR="60D4E9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 International, 196</w:t>
      </w:r>
      <w:r w:rsidRPr="429AB375" w:rsidR="60D4E994">
        <w:rPr>
          <w:rFonts w:ascii="Aptos" w:hAnsi="Aptos" w:eastAsia="Aptos" w:cs="Aptos"/>
          <w:noProof w:val="0"/>
          <w:sz w:val="24"/>
          <w:szCs w:val="24"/>
          <w:lang w:val="en-US"/>
        </w:rPr>
        <w:t>, 109217.</w:t>
      </w:r>
    </w:p>
    <w:p w:rsidR="60D4E994" w:rsidP="429AB375" w:rsidRDefault="60D4E994" w14:paraId="5CA83607" w14:textId="5E673813">
      <w:pPr>
        <w:pStyle w:val="ListParagraph"/>
        <w:keepNext w:val="0"/>
        <w:keepLines w:val="0"/>
        <w:numPr>
          <w:ilvl w:val="0"/>
          <w:numId w:val="1"/>
        </w:numPr>
        <w:spacing w:before="0" w:beforeAutospacing="off" w:after="0" w:afterAutospacing="off" w:line="240" w:lineRule="auto"/>
        <w:contextualSpacing w:val="0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9AB375" w:rsidR="60D4E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White, M. et al. (2021). </w:t>
      </w:r>
      <w:r w:rsidRPr="429AB375" w:rsidR="60D4E99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Nature-based outdoor activities for mental and physical health: Systematic review and meta-analysis</w:t>
      </w:r>
      <w:r w:rsidRPr="429AB375" w:rsidR="60D4E99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429AB375" w:rsidR="60D4E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29AB375" w:rsidR="60D4E9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SSM – Population Health</w:t>
      </w:r>
      <w:r w:rsidRPr="429AB375" w:rsidR="60D4E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review included 50 studies and found evidence of improvements in depressive mood, </w:t>
      </w:r>
      <w:r w:rsidRPr="429AB375" w:rsidR="229D4561">
        <w:rPr>
          <w:rFonts w:ascii="Aptos" w:hAnsi="Aptos" w:eastAsia="Aptos" w:cs="Aptos"/>
          <w:noProof w:val="0"/>
          <w:sz w:val="24"/>
          <w:szCs w:val="24"/>
          <w:lang w:val="en-US"/>
        </w:rPr>
        <w:t>anxiety,</w:t>
      </w:r>
      <w:r w:rsidRPr="429AB375" w:rsidR="60D4E9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positive affect.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fd2983527e24514"/>
      <w:footerReference w:type="default" r:id="Rd81f8815da834b1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9AB375" w:rsidTr="429AB375" w14:paraId="2808D0DF">
      <w:trPr>
        <w:trHeight w:val="300"/>
      </w:trPr>
      <w:tc>
        <w:tcPr>
          <w:tcW w:w="3120" w:type="dxa"/>
          <w:tcMar/>
        </w:tcPr>
        <w:p w:rsidR="429AB375" w:rsidP="429AB375" w:rsidRDefault="429AB375" w14:paraId="3E747E10" w14:textId="25DEE9C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9AB375" w:rsidP="429AB375" w:rsidRDefault="429AB375" w14:paraId="22C1609F" w14:textId="05F2108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9AB375" w:rsidP="429AB375" w:rsidRDefault="429AB375" w14:paraId="46772652" w14:textId="193C327C">
          <w:pPr>
            <w:pStyle w:val="Header"/>
            <w:bidi w:val="0"/>
            <w:ind w:right="-115"/>
            <w:jc w:val="right"/>
          </w:pPr>
        </w:p>
      </w:tc>
    </w:tr>
  </w:tbl>
  <w:p w:rsidR="429AB375" w:rsidP="429AB375" w:rsidRDefault="429AB375" w14:paraId="465331AD" w14:textId="12C921C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9AB375" w:rsidTr="429AB375" w14:paraId="2A3AA687">
      <w:trPr>
        <w:trHeight w:val="300"/>
      </w:trPr>
      <w:tc>
        <w:tcPr>
          <w:tcW w:w="3120" w:type="dxa"/>
          <w:tcMar/>
        </w:tcPr>
        <w:p w:rsidR="429AB375" w:rsidP="429AB375" w:rsidRDefault="429AB375" w14:paraId="6BAF00C1" w14:textId="08BABC6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9AB375" w:rsidP="429AB375" w:rsidRDefault="429AB375" w14:paraId="68290441" w14:textId="3D83B0F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9AB375" w:rsidP="429AB375" w:rsidRDefault="429AB375" w14:paraId="721213E2" w14:textId="72CCB998">
          <w:pPr>
            <w:pStyle w:val="Header"/>
            <w:bidi w:val="0"/>
            <w:ind w:right="-115"/>
            <w:jc w:val="right"/>
          </w:pPr>
        </w:p>
      </w:tc>
    </w:tr>
  </w:tbl>
  <w:p w:rsidR="429AB375" w:rsidP="429AB375" w:rsidRDefault="429AB375" w14:paraId="5336C16A" w14:textId="1A40431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ANISurYW" int2:invalidationBookmarkName="" int2:hashCode="tEk20G7NCHYEQJ" int2:id="qEibr7P3">
      <int2:state int2:type="gram" int2:value="Rejected"/>
    </int2:bookmark>
    <int2:bookmark int2:bookmarkName="_Int_Df1TyP09" int2:invalidationBookmarkName="" int2:hashCode="dVC2cuFiwiTDCb" int2:id="VaEGNKGJ">
      <int2:state int2:type="gram" int2:value="Rejected"/>
    </int2:bookmark>
    <int2:bookmark int2:bookmarkName="_Int_2hbix1jZ" int2:invalidationBookmarkName="" int2:hashCode="OrnA+CCsRe/1hX" int2:id="WlwLwUTl">
      <int2:state int2:type="gram" int2:value="Rejected"/>
    </int2:bookmark>
    <int2:bookmark int2:bookmarkName="_Int_u1FGgma1" int2:invalidationBookmarkName="" int2:hashCode="aZh4qw1AE7TG6H" int2:id="B3DSnGRB">
      <int2:state int2:type="gram" int2:value="Rejected"/>
    </int2:bookmark>
    <int2:bookmark int2:bookmarkName="_Int_0WXx4uqn" int2:invalidationBookmarkName="" int2:hashCode="jXFnVHtrI9BHWT" int2:id="aRjHjowR">
      <int2:state int2:type="gram" int2:value="Rejected"/>
    </int2:bookmark>
    <int2:bookmark int2:bookmarkName="_Int_n8djIegc" int2:invalidationBookmarkName="" int2:hashCode="tkqjq8nvd8oOrB" int2:id="9qDcqYpC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d7f4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222308"/>
    <w:rsid w:val="02A97098"/>
    <w:rsid w:val="041E15D7"/>
    <w:rsid w:val="05CB82BF"/>
    <w:rsid w:val="05CCD02A"/>
    <w:rsid w:val="06729A6F"/>
    <w:rsid w:val="06D1772E"/>
    <w:rsid w:val="07361A1C"/>
    <w:rsid w:val="07AAA3AF"/>
    <w:rsid w:val="09D76DA0"/>
    <w:rsid w:val="0B8F6357"/>
    <w:rsid w:val="0BB0158E"/>
    <w:rsid w:val="0C222308"/>
    <w:rsid w:val="0CAEC25E"/>
    <w:rsid w:val="0D4F14D7"/>
    <w:rsid w:val="0D5B41DE"/>
    <w:rsid w:val="0E04E11A"/>
    <w:rsid w:val="0E1AAC4C"/>
    <w:rsid w:val="0F5BA0A6"/>
    <w:rsid w:val="0F90FE56"/>
    <w:rsid w:val="112EDB5B"/>
    <w:rsid w:val="1136E8BA"/>
    <w:rsid w:val="1293E40A"/>
    <w:rsid w:val="137AB705"/>
    <w:rsid w:val="1510BA0F"/>
    <w:rsid w:val="157EA4FD"/>
    <w:rsid w:val="15EB833F"/>
    <w:rsid w:val="18A71F1A"/>
    <w:rsid w:val="1A2043C6"/>
    <w:rsid w:val="1BD26713"/>
    <w:rsid w:val="1C71B6E3"/>
    <w:rsid w:val="1E153AB7"/>
    <w:rsid w:val="201F4179"/>
    <w:rsid w:val="212ACB8F"/>
    <w:rsid w:val="229D4561"/>
    <w:rsid w:val="22E74AB4"/>
    <w:rsid w:val="24181D6A"/>
    <w:rsid w:val="2540A547"/>
    <w:rsid w:val="279D17BC"/>
    <w:rsid w:val="28431E9D"/>
    <w:rsid w:val="28856F3A"/>
    <w:rsid w:val="289A4182"/>
    <w:rsid w:val="295E846B"/>
    <w:rsid w:val="2B2D6286"/>
    <w:rsid w:val="2B8E0B6F"/>
    <w:rsid w:val="2BA39EA0"/>
    <w:rsid w:val="2CA68932"/>
    <w:rsid w:val="2D0F03DE"/>
    <w:rsid w:val="2EE48057"/>
    <w:rsid w:val="2F390FCE"/>
    <w:rsid w:val="356D4093"/>
    <w:rsid w:val="36BB9FC0"/>
    <w:rsid w:val="37BFC7A6"/>
    <w:rsid w:val="38512B70"/>
    <w:rsid w:val="3907948A"/>
    <w:rsid w:val="3B41F616"/>
    <w:rsid w:val="3B47CAC9"/>
    <w:rsid w:val="3BDDA841"/>
    <w:rsid w:val="3C0C211E"/>
    <w:rsid w:val="3E1D7ED0"/>
    <w:rsid w:val="3F0034B9"/>
    <w:rsid w:val="403F340C"/>
    <w:rsid w:val="4063E9B8"/>
    <w:rsid w:val="4084D742"/>
    <w:rsid w:val="4170742C"/>
    <w:rsid w:val="42288AA6"/>
    <w:rsid w:val="429AB375"/>
    <w:rsid w:val="42DA2B36"/>
    <w:rsid w:val="44BEBD9C"/>
    <w:rsid w:val="452FC29F"/>
    <w:rsid w:val="4563B7B3"/>
    <w:rsid w:val="459CC0A9"/>
    <w:rsid w:val="467D32FE"/>
    <w:rsid w:val="471B836B"/>
    <w:rsid w:val="47FA60F9"/>
    <w:rsid w:val="48C60A4B"/>
    <w:rsid w:val="499547CC"/>
    <w:rsid w:val="4A7ACDFA"/>
    <w:rsid w:val="4A824556"/>
    <w:rsid w:val="4B223F51"/>
    <w:rsid w:val="4BC27EBF"/>
    <w:rsid w:val="4C9DEF39"/>
    <w:rsid w:val="4EB581EC"/>
    <w:rsid w:val="5053BA43"/>
    <w:rsid w:val="5141C544"/>
    <w:rsid w:val="51E69DFC"/>
    <w:rsid w:val="52BB1F44"/>
    <w:rsid w:val="52EE78F9"/>
    <w:rsid w:val="54982473"/>
    <w:rsid w:val="5612538A"/>
    <w:rsid w:val="569EA3D6"/>
    <w:rsid w:val="57086D9A"/>
    <w:rsid w:val="580DF371"/>
    <w:rsid w:val="581C8E6B"/>
    <w:rsid w:val="590B3FAF"/>
    <w:rsid w:val="5AD5240E"/>
    <w:rsid w:val="5B232648"/>
    <w:rsid w:val="5BCA65B3"/>
    <w:rsid w:val="5C167F63"/>
    <w:rsid w:val="5D4C2358"/>
    <w:rsid w:val="5EC8072E"/>
    <w:rsid w:val="5FF467AC"/>
    <w:rsid w:val="60D4E994"/>
    <w:rsid w:val="61CAD4FD"/>
    <w:rsid w:val="66643EE3"/>
    <w:rsid w:val="66EAA60F"/>
    <w:rsid w:val="67A0AA57"/>
    <w:rsid w:val="67BD5C04"/>
    <w:rsid w:val="67FFB83C"/>
    <w:rsid w:val="68913305"/>
    <w:rsid w:val="689CA495"/>
    <w:rsid w:val="6939B6A8"/>
    <w:rsid w:val="6C9BB858"/>
    <w:rsid w:val="6D131624"/>
    <w:rsid w:val="6DFE026A"/>
    <w:rsid w:val="710C12FA"/>
    <w:rsid w:val="71DD68EB"/>
    <w:rsid w:val="72A85946"/>
    <w:rsid w:val="7319B7B0"/>
    <w:rsid w:val="7514CAA0"/>
    <w:rsid w:val="753B8354"/>
    <w:rsid w:val="754E9060"/>
    <w:rsid w:val="76EFD1D7"/>
    <w:rsid w:val="780EDE83"/>
    <w:rsid w:val="7813CEE5"/>
    <w:rsid w:val="78307293"/>
    <w:rsid w:val="7836D35E"/>
    <w:rsid w:val="7908585C"/>
    <w:rsid w:val="7A904DEB"/>
    <w:rsid w:val="7AAC952A"/>
    <w:rsid w:val="7AC6FFC2"/>
    <w:rsid w:val="7C016234"/>
    <w:rsid w:val="7E3A47A0"/>
    <w:rsid w:val="7EFE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10D07"/>
  <w15:chartTrackingRefBased/>
  <w15:docId w15:val="{580725F1-EDA3-4C3E-A8EF-EE476A0182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9AB3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9AB3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29AB37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29AB375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29AB37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29AB37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92029027" /><Relationship Type="http://schemas.openxmlformats.org/officeDocument/2006/relationships/image" Target="/media/image2.jpg" Id="rId285260451" /><Relationship Type="http://schemas.openxmlformats.org/officeDocument/2006/relationships/image" Target="/media/image3.jpg" Id="rId211633861" /><Relationship Type="http://schemas.openxmlformats.org/officeDocument/2006/relationships/image" Target="/media/image4.jpg" Id="rId311308067" /><Relationship Type="http://schemas.openxmlformats.org/officeDocument/2006/relationships/header" Target="header.xml" Id="R3fd2983527e24514" /><Relationship Type="http://schemas.openxmlformats.org/officeDocument/2006/relationships/footer" Target="footer.xml" Id="Rd81f8815da834b1d" /><Relationship Type="http://schemas.microsoft.com/office/2020/10/relationships/intelligence" Target="intelligence2.xml" Id="R5dcdbf3cc5b74ff1" /><Relationship Type="http://schemas.openxmlformats.org/officeDocument/2006/relationships/numbering" Target="numbering.xml" Id="R3ab10a098d0949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2026-09-09T22:18:50.1135636Z</dcterms:created>
  <dcterms:modified xsi:type="dcterms:W3CDTF">2026-09-23T07:44:41.9648051Z</dcterms:modified>
  <dc:creator>Angela Topping</dc:creator>
  <lastModifiedBy>Guest User</lastModifiedBy>
</coreProperties>
</file>