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d6fzb6srcg9" w:id="0"/>
      <w:bookmarkEnd w:id="0"/>
      <w:r w:rsidDel="00000000" w:rsidR="00000000" w:rsidRPr="00000000">
        <w:rPr>
          <w:rtl w:val="0"/>
        </w:rPr>
        <w:t xml:space="preserve">Upgrading Zeus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describes the main steps taken to upgrade the Zeus app, based on the prior analysis detailed in </w:t>
      </w:r>
      <w:hyperlink r:id="rId5">
        <w:r w:rsidDel="00000000" w:rsidR="00000000" w:rsidRPr="00000000">
          <w:rPr>
            <w:color w:val="1155cc"/>
            <w:u w:val="single"/>
            <w:rtl w:val="0"/>
          </w:rPr>
          <w:t xml:space="preserve">Review of Zeus Software Upgrades</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n815spunnry" w:id="1"/>
      <w:bookmarkEnd w:id="1"/>
      <w:r w:rsidDel="00000000" w:rsidR="00000000" w:rsidRPr="00000000">
        <w:rPr>
          <w:rtl w:val="0"/>
        </w:rPr>
        <w:t xml:space="preserve">Rails</w:t>
      </w:r>
    </w:p>
    <w:p w:rsidR="00000000" w:rsidDel="00000000" w:rsidP="00000000" w:rsidRDefault="00000000" w:rsidRPr="00000000">
      <w:pPr>
        <w:contextualSpacing w:val="0"/>
        <w:rPr>
          <w:b w:val="1"/>
        </w:rPr>
      </w:pPr>
      <w:r w:rsidDel="00000000" w:rsidR="00000000" w:rsidRPr="00000000">
        <w:rPr>
          <w:rtl w:val="0"/>
        </w:rPr>
        <w:t xml:space="preserve">Upgrade from </w:t>
      </w:r>
      <w:r w:rsidDel="00000000" w:rsidR="00000000" w:rsidRPr="00000000">
        <w:rPr>
          <w:b w:val="1"/>
          <w:rtl w:val="0"/>
        </w:rPr>
        <w:t xml:space="preserve">4.2.5.1</w:t>
      </w:r>
      <w:r w:rsidDel="00000000" w:rsidR="00000000" w:rsidRPr="00000000">
        <w:rPr>
          <w:rtl w:val="0"/>
        </w:rPr>
        <w:t xml:space="preserve"> to </w:t>
      </w:r>
      <w:r w:rsidDel="00000000" w:rsidR="00000000" w:rsidRPr="00000000">
        <w:rPr>
          <w:b w:val="1"/>
          <w:rtl w:val="0"/>
        </w:rPr>
        <w:t xml:space="preserve">4.2.9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 sample Rails app with version 4.2.9 in order to view updates required to the Gemfile, since certain gem versions are specified in the current Gemfile that may need to be edited in the file to ensure correct 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73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6570"/>
        <w:tblGridChange w:id="0">
          <w:tblGrid>
            <w:gridCol w:w="750"/>
            <w:gridCol w:w="657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mkdir rails429</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005cc5"/>
                <w:sz w:val="18"/>
                <w:szCs w:val="18"/>
                <w:rtl w:val="0"/>
              </w:rPr>
              <w:t xml:space="preserve">cd</w:t>
            </w:r>
            <w:r w:rsidDel="00000000" w:rsidR="00000000" w:rsidRPr="00000000">
              <w:rPr>
                <w:rFonts w:ascii="Consolas" w:cs="Consolas" w:eastAsia="Consolas" w:hAnsi="Consolas"/>
                <w:color w:val="24292e"/>
                <w:sz w:val="18"/>
                <w:szCs w:val="18"/>
                <w:rtl w:val="0"/>
              </w:rPr>
              <w:t xml:space="preserve"> rails429</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install Rails 4.2.9</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005cc5"/>
                <w:sz w:val="18"/>
                <w:szCs w:val="18"/>
                <w:rtl w:val="0"/>
              </w:rPr>
              <w:t xml:space="preserve">echo</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'source "https://rubygems.org"'</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w:t>
            </w:r>
            <w:r w:rsidDel="00000000" w:rsidR="00000000" w:rsidRPr="00000000">
              <w:rPr>
                <w:rFonts w:ascii="Consolas" w:cs="Consolas" w:eastAsia="Consolas" w:hAnsi="Consolas"/>
                <w:color w:val="24292e"/>
                <w:sz w:val="18"/>
                <w:szCs w:val="18"/>
                <w:rtl w:val="0"/>
              </w:rPr>
              <w:t xml:space="preserve"> Gemfile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005cc5"/>
                <w:sz w:val="18"/>
                <w:szCs w:val="18"/>
                <w:rtl w:val="0"/>
              </w:rPr>
              <w:t xml:space="preserve">echo</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'gem "rails", "4.2.9"'</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&gt;&gt;</w:t>
            </w:r>
            <w:r w:rsidDel="00000000" w:rsidR="00000000" w:rsidRPr="00000000">
              <w:rPr>
                <w:rFonts w:ascii="Consolas" w:cs="Consolas" w:eastAsia="Consolas" w:hAnsi="Consolas"/>
                <w:color w:val="24292e"/>
                <w:sz w:val="18"/>
                <w:szCs w:val="18"/>
                <w:rtl w:val="0"/>
              </w:rPr>
              <w:t xml:space="preserve"> Gemfile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bundle install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create a sample Rails 4.2.9 app, with Postgres as the DB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400" w:lineRule="auto"/>
              <w:contextualSpacing w:val="0"/>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bundle </w:t>
            </w:r>
            <w:r w:rsidDel="00000000" w:rsidR="00000000" w:rsidRPr="00000000">
              <w:rPr>
                <w:rFonts w:ascii="Consolas" w:cs="Consolas" w:eastAsia="Consolas" w:hAnsi="Consolas"/>
                <w:color w:val="005cc5"/>
                <w:sz w:val="18"/>
                <w:szCs w:val="18"/>
                <w:rtl w:val="0"/>
              </w:rPr>
              <w:t xml:space="preserve">exec</w:t>
            </w:r>
            <w:r w:rsidDel="00000000" w:rsidR="00000000" w:rsidRPr="00000000">
              <w:rPr>
                <w:rFonts w:ascii="Consolas" w:cs="Consolas" w:eastAsia="Consolas" w:hAnsi="Consolas"/>
                <w:color w:val="24292e"/>
                <w:sz w:val="18"/>
                <w:szCs w:val="18"/>
                <w:rtl w:val="0"/>
              </w:rPr>
              <w:t xml:space="preserve"> rails new app429 -d postgresql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review the Gemfile created for </w:t>
      </w:r>
      <w:r w:rsidDel="00000000" w:rsidR="00000000" w:rsidRPr="00000000">
        <w:rPr>
          <w:i w:val="1"/>
          <w:rtl w:val="0"/>
        </w:rPr>
        <w:t xml:space="preserve">app429</w:t>
      </w:r>
      <w:r w:rsidDel="00000000" w:rsidR="00000000" w:rsidRPr="00000000">
        <w:rPr>
          <w:rtl w:val="0"/>
        </w:rPr>
        <w:t xml:space="preserve"> comparing it to the existing Gemfile. Do this by eye rather than diff, since there are additions we made for a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7.959798994975"/>
        <w:gridCol w:w="4676.020100502512"/>
        <w:gridCol w:w="4676.020100502512"/>
        <w:tblGridChange w:id="0">
          <w:tblGrid>
            <w:gridCol w:w="3607.959798994975"/>
            <w:gridCol w:w="4676.020100502512"/>
            <w:gridCol w:w="4676.020100502512"/>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Zeus Gemfile</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app429 (sample) Gemfile</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Notes</w:t>
            </w:r>
          </w:p>
        </w:tc>
      </w:tr>
      <w:tr>
        <w:trPr>
          <w:trHeight w:val="420" w:hRule="atLeast"/>
        </w:trPr>
        <w:tc>
          <w:tcPr>
            <w:vMerge w:val="restart"/>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rFonts w:ascii="Consolas" w:cs="Consolas" w:eastAsia="Consolas" w:hAnsi="Consolas"/>
                <w:color w:val="032f62"/>
                <w:sz w:val="18"/>
                <w:szCs w:val="18"/>
              </w:rPr>
            </w:pPr>
            <w:r w:rsidDel="00000000" w:rsidR="00000000" w:rsidRPr="00000000">
              <w:rPr>
                <w:rFonts w:ascii="Consolas" w:cs="Consolas" w:eastAsia="Consolas" w:hAnsi="Consolas"/>
                <w:color w:val="24292e"/>
                <w:sz w:val="18"/>
                <w:szCs w:val="18"/>
                <w:rtl w:val="0"/>
              </w:rPr>
              <w:t xml:space="preserve">source </w:t>
            </w:r>
            <w:r w:rsidDel="00000000" w:rsidR="00000000" w:rsidRPr="00000000">
              <w:rPr>
                <w:rFonts w:ascii="Consolas" w:cs="Consolas" w:eastAsia="Consolas" w:hAnsi="Consolas"/>
                <w:color w:val="032f62"/>
                <w:sz w:val="18"/>
                <w:szCs w:val="18"/>
                <w:rtl w:val="0"/>
              </w:rPr>
              <w:t xml:space="preserve">'</w:t>
            </w:r>
            <w:r w:rsidDel="00000000" w:rsidR="00000000" w:rsidRPr="00000000">
              <w:rPr>
                <w:rFonts w:ascii="Consolas" w:cs="Consolas" w:eastAsia="Consolas" w:hAnsi="Consolas"/>
                <w:color w:val="032f62"/>
                <w:sz w:val="18"/>
                <w:szCs w:val="18"/>
                <w:rtl w:val="0"/>
              </w:rPr>
              <w:t xml:space="preserve">https://rubygems.org</w:t>
            </w:r>
            <w:r w:rsidDel="00000000" w:rsidR="00000000" w:rsidRPr="00000000">
              <w:rPr>
                <w:rFonts w:ascii="Consolas" w:cs="Consolas" w:eastAsia="Consolas" w:hAnsi="Consolas"/>
                <w:color w:val="032f62"/>
                <w:sz w:val="18"/>
                <w:szCs w:val="18"/>
                <w:rtl w:val="0"/>
              </w:rPr>
              <w:t xml:space="preserve">'</w:t>
            </w:r>
          </w:p>
          <w:p w:rsidR="00000000" w:rsidDel="00000000" w:rsidP="00000000" w:rsidRDefault="00000000" w:rsidRPr="00000000">
            <w:pPr>
              <w:spacing w:line="342.85714285714283" w:lineRule="auto"/>
              <w:contextualSpacing w:val="0"/>
              <w:rPr>
                <w:rFonts w:ascii="Consolas" w:cs="Consolas" w:eastAsia="Consolas" w:hAnsi="Consolas"/>
                <w:color w:val="032f62"/>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'rails'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'4.2.5.1'</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'pg'</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Forcing this version, as rake 10.5 breaks the build</w:t>
            </w:r>
            <w:r w:rsidDel="00000000" w:rsidR="00000000" w:rsidRPr="00000000">
              <w:rPr>
                <w:rtl w:val="0"/>
              </w:rPr>
            </w:r>
          </w:p>
          <w:p w:rsidR="00000000" w:rsidDel="00000000" w:rsidP="00000000" w:rsidRDefault="00000000" w:rsidRPr="00000000">
            <w:pPr>
              <w:spacing w:line="342.85714285714283" w:lineRule="auto"/>
              <w:contextualSpacing w:val="0"/>
              <w:rPr>
                <w:b w:val="1"/>
                <w:color w:val="24292e"/>
                <w:sz w:val="21"/>
                <w:szCs w:val="21"/>
              </w:rPr>
            </w:pPr>
            <w:r w:rsidDel="00000000" w:rsidR="00000000" w:rsidRPr="00000000">
              <w:rPr>
                <w:rFonts w:ascii="Consolas" w:cs="Consolas" w:eastAsia="Consolas" w:hAnsi="Consolas"/>
                <w:b w:val="1"/>
                <w:color w:val="d73a49"/>
                <w:sz w:val="18"/>
                <w:szCs w:val="18"/>
                <w:rtl w:val="0"/>
              </w:rPr>
              <w:t xml:space="preserve">gem</w:t>
            </w:r>
            <w:r w:rsidDel="00000000" w:rsidR="00000000" w:rsidRPr="00000000">
              <w:rPr>
                <w:rFonts w:ascii="Consolas" w:cs="Consolas" w:eastAsia="Consolas" w:hAnsi="Consolas"/>
                <w:b w:val="1"/>
                <w:color w:val="24292e"/>
                <w:sz w:val="18"/>
                <w:szCs w:val="18"/>
                <w:rtl w:val="0"/>
              </w:rPr>
              <w:t xml:space="preserve"> </w:t>
            </w:r>
            <w:r w:rsidDel="00000000" w:rsidR="00000000" w:rsidRPr="00000000">
              <w:rPr>
                <w:rFonts w:ascii="Consolas" w:cs="Consolas" w:eastAsia="Consolas" w:hAnsi="Consolas"/>
                <w:b w:val="1"/>
                <w:color w:val="032f62"/>
                <w:sz w:val="18"/>
                <w:szCs w:val="18"/>
                <w:rtl w:val="0"/>
              </w:rPr>
              <w:t xml:space="preserve">'rake'</w:t>
            </w:r>
            <w:r w:rsidDel="00000000" w:rsidR="00000000" w:rsidRPr="00000000">
              <w:rPr>
                <w:rFonts w:ascii="Consolas" w:cs="Consolas" w:eastAsia="Consolas" w:hAnsi="Consolas"/>
                <w:b w:val="1"/>
                <w:color w:val="24292e"/>
                <w:sz w:val="18"/>
                <w:szCs w:val="18"/>
                <w:rtl w:val="0"/>
              </w:rPr>
              <w:t xml:space="preserve">, </w:t>
            </w:r>
            <w:r w:rsidDel="00000000" w:rsidR="00000000" w:rsidRPr="00000000">
              <w:rPr>
                <w:rFonts w:ascii="Consolas" w:cs="Consolas" w:eastAsia="Consolas" w:hAnsi="Consolas"/>
                <w:b w:val="1"/>
                <w:color w:val="032f62"/>
                <w:sz w:val="18"/>
                <w:szCs w:val="18"/>
                <w:rtl w:val="0"/>
              </w:rPr>
              <w:t xml:space="preserve">'10.4.2'</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'jquery-rails'</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'devise'</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'dalli'</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'country_select'</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'syslog-logger'</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group </w:t>
            </w:r>
            <w:r w:rsidDel="00000000" w:rsidR="00000000" w:rsidRPr="00000000">
              <w:rPr>
                <w:rFonts w:ascii="Consolas" w:cs="Consolas" w:eastAsia="Consolas" w:hAnsi="Consolas"/>
                <w:color w:val="005cc5"/>
                <w:sz w:val="18"/>
                <w:szCs w:val="18"/>
                <w:rtl w:val="0"/>
              </w:rPr>
              <w:t xml:space="preserve">:doc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do</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'sdoc'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0.4.0'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group:</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:doc</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end</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br w:type="textWrapping"/>
              <w:br w:type="textWrapping"/>
              <w:br w:type="textWrapping"/>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group </w:t>
            </w:r>
            <w:r w:rsidDel="00000000" w:rsidR="00000000" w:rsidRPr="00000000">
              <w:rPr>
                <w:rFonts w:ascii="Consolas" w:cs="Consolas" w:eastAsia="Consolas" w:hAnsi="Consolas"/>
                <w:color w:val="005cc5"/>
                <w:sz w:val="18"/>
                <w:szCs w:val="18"/>
                <w:rtl w:val="0"/>
              </w:rPr>
              <w:t xml:space="preserve">:development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:test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do</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Call 'byebug' anywhere in the code to stop execution and get a debugger console</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'byebug'</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Fonts w:ascii="Consolas" w:cs="Consolas" w:eastAsia="Consolas" w:hAnsi="Consolas"/>
                <w:color w:val="24292e"/>
                <w:sz w:val="18"/>
                <w:szCs w:val="18"/>
                <w:rtl w:val="0"/>
              </w:rPr>
              <w:br w:type="textWrapping"/>
            </w:r>
            <w:r w:rsidDel="00000000" w:rsidR="00000000" w:rsidRPr="00000000">
              <w:rPr>
                <w:color w:val="24292e"/>
                <w:sz w:val="21"/>
                <w:szCs w:val="21"/>
                <w:rtl w:val="0"/>
              </w:rPr>
              <w:br w:type="textWrapping"/>
              <w:br w:type="textWrapping"/>
              <w:br w:type="textWrapping"/>
              <w:br w:type="textWrapping"/>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Fonts w:ascii="Consolas" w:cs="Consolas" w:eastAsia="Consolas" w:hAnsi="Consolas"/>
                <w:color w:val="6a737d"/>
                <w:sz w:val="18"/>
                <w:szCs w:val="18"/>
                <w:rtl w:val="0"/>
              </w:rPr>
              <w:t xml:space="preserve"># Spring speeds up development by </w:t>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keeping your application running in the background. Read more: https://github.com/rails/spring</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'spring'</w:t>
              <w:br w:type="textWrapping"/>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'rspec-rails'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3.0'</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'webrick'</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"brakeman"</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:require</w:t>
            </w:r>
            <w:r w:rsidDel="00000000" w:rsidR="00000000" w:rsidRPr="00000000">
              <w:rPr>
                <w:rFonts w:ascii="Consolas" w:cs="Consolas" w:eastAsia="Consolas" w:hAnsi="Consolas"/>
                <w:color w:val="24292e"/>
                <w:sz w:val="18"/>
                <w:szCs w:val="18"/>
                <w:rtl w:val="0"/>
              </w:rPr>
              <w:t xml:space="preserve"> =&gt; </w:t>
            </w:r>
            <w:r w:rsidDel="00000000" w:rsidR="00000000" w:rsidRPr="00000000">
              <w:rPr>
                <w:rFonts w:ascii="Consolas" w:cs="Consolas" w:eastAsia="Consolas" w:hAnsi="Consolas"/>
                <w:color w:val="005cc5"/>
                <w:sz w:val="18"/>
                <w:szCs w:val="18"/>
                <w:rtl w:val="0"/>
              </w:rPr>
              <w:t xml:space="preserve">false</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"bundler-audit"</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 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'sass-rails'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5.0'</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'uglifier'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1.3.0'</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end</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group </w:t>
            </w:r>
            <w:r w:rsidDel="00000000" w:rsidR="00000000" w:rsidRPr="00000000">
              <w:rPr>
                <w:rFonts w:ascii="Consolas" w:cs="Consolas" w:eastAsia="Consolas" w:hAnsi="Consolas"/>
                <w:color w:val="005cc5"/>
                <w:sz w:val="18"/>
                <w:szCs w:val="18"/>
                <w:rtl w:val="0"/>
              </w:rPr>
              <w:t xml:space="preserve">:test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do</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'capybara'</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'selenium-webdriver'</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'simplecov'</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:require</w:t>
            </w:r>
            <w:r w:rsidDel="00000000" w:rsidR="00000000" w:rsidRPr="00000000">
              <w:rPr>
                <w:rFonts w:ascii="Consolas" w:cs="Consolas" w:eastAsia="Consolas" w:hAnsi="Consolas"/>
                <w:color w:val="24292e"/>
                <w:sz w:val="18"/>
                <w:szCs w:val="18"/>
                <w:rtl w:val="0"/>
              </w:rPr>
              <w:t xml:space="preserve"> =&gt; </w:t>
            </w:r>
            <w:r w:rsidDel="00000000" w:rsidR="00000000" w:rsidRPr="00000000">
              <w:rPr>
                <w:rFonts w:ascii="Consolas" w:cs="Consolas" w:eastAsia="Consolas" w:hAnsi="Consolas"/>
                <w:color w:val="005cc5"/>
                <w:sz w:val="18"/>
                <w:szCs w:val="18"/>
                <w:rtl w:val="0"/>
              </w:rPr>
              <w:t xml:space="preserve">false</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end</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group </w:t>
            </w:r>
            <w:r w:rsidDel="00000000" w:rsidR="00000000" w:rsidRPr="00000000">
              <w:rPr>
                <w:rFonts w:ascii="Consolas" w:cs="Consolas" w:eastAsia="Consolas" w:hAnsi="Consolas"/>
                <w:color w:val="005cc5"/>
                <w:sz w:val="18"/>
                <w:szCs w:val="18"/>
                <w:rtl w:val="0"/>
              </w:rPr>
              <w:t xml:space="preserve">:production</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do</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#gem 'passenger'</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end</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source </w:t>
            </w:r>
            <w:r w:rsidDel="00000000" w:rsidR="00000000" w:rsidRPr="00000000">
              <w:rPr>
                <w:rFonts w:ascii="Consolas" w:cs="Consolas" w:eastAsia="Consolas" w:hAnsi="Consolas"/>
                <w:color w:val="032f62"/>
                <w:sz w:val="18"/>
                <w:szCs w:val="18"/>
                <w:rtl w:val="0"/>
              </w:rPr>
              <w:t xml:space="preserve">'https://rubygems.org'</w:t>
            </w: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Bundle edge Rails instead: gem 'rails', github: 'rails/rails'</w:t>
            </w:r>
            <w:r w:rsidDel="00000000" w:rsidR="00000000" w:rsidRPr="00000000">
              <w:rPr>
                <w:rtl w:val="0"/>
              </w:rPr>
            </w:r>
          </w:p>
          <w:p w:rsidR="00000000" w:rsidDel="00000000" w:rsidP="00000000" w:rsidRDefault="00000000" w:rsidRPr="00000000">
            <w:pPr>
              <w:spacing w:line="342.85714285714283" w:lineRule="auto"/>
              <w:contextualSpacing w:val="0"/>
              <w:rPr>
                <w:b w:val="1"/>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'rails'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b w:val="1"/>
                <w:color w:val="032f62"/>
                <w:sz w:val="18"/>
                <w:szCs w:val="18"/>
                <w:rtl w:val="0"/>
              </w:rPr>
              <w:t xml:space="preserve">'4.2.9'</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postgresql as the database for Active Record</w:t>
            </w:r>
            <w:r w:rsidDel="00000000" w:rsidR="00000000" w:rsidRPr="00000000">
              <w:rPr>
                <w:rtl w:val="0"/>
              </w:rPr>
            </w:r>
          </w:p>
          <w:p w:rsidR="00000000" w:rsidDel="00000000" w:rsidP="00000000" w:rsidRDefault="00000000" w:rsidRPr="00000000">
            <w:pPr>
              <w:spacing w:line="342.85714285714283" w:lineRule="auto"/>
              <w:contextualSpacing w:val="0"/>
              <w:rPr>
                <w:b w:val="1"/>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'pg'</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b w:val="1"/>
                <w:color w:val="032f62"/>
                <w:sz w:val="18"/>
                <w:szCs w:val="18"/>
                <w:rtl w:val="0"/>
              </w:rPr>
              <w:t xml:space="preserve">'~&gt; 0.15'</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SCSS for stylesheets</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'sass-rails'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5.0'</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Uglifier as compressor for JavaScript assets</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'uglifier'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1.3.0'</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CoffeeScript for .coffee assets and views</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d73a49"/>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'coffee-rails'</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4.1.0'</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See https://github.com/rails/execjs#readme for more supported runtimes</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gem 'therubyracer', platforms: :ruby</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jquery as the JavaScript library</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'jquery-rails'</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Turbolinks makes following links in your web application faster. Read more: https://github.com/rails/turbolinks</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'turbolinks'</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Build JSON APIs with ease. Read more: https://github.com/rails/jbuilder</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'jbuilder'</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2.0'</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bundle exec rake doc:rails generates the API under doc/api.</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'sdoc'</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0.4.0'</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group:</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:doc</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ActiveModel has_secure_password</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gem 'bcrypt', '~&gt; 3.1.7'</w:t>
            </w: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6a737d"/>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Unicorn as the app server</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gem 'unicorn'</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Use Capistrano for deployment</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6a737d"/>
                <w:sz w:val="18"/>
                <w:szCs w:val="18"/>
                <w:rtl w:val="0"/>
              </w:rPr>
              <w:t xml:space="preserve"># gem 'capistrano-rails', group: :development</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group </w:t>
            </w:r>
            <w:r w:rsidDel="00000000" w:rsidR="00000000" w:rsidRPr="00000000">
              <w:rPr>
                <w:rFonts w:ascii="Consolas" w:cs="Consolas" w:eastAsia="Consolas" w:hAnsi="Consolas"/>
                <w:color w:val="005cc5"/>
                <w:sz w:val="18"/>
                <w:szCs w:val="18"/>
                <w:rtl w:val="0"/>
              </w:rPr>
              <w:t xml:space="preserve">:development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05cc5"/>
                <w:sz w:val="18"/>
                <w:szCs w:val="18"/>
                <w:rtl w:val="0"/>
              </w:rPr>
              <w:t xml:space="preserve">:test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do</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Call 'byebug' anywhere in the code to stop execution and get a debugger console</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'byebug'</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end</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group </w:t>
            </w:r>
            <w:r w:rsidDel="00000000" w:rsidR="00000000" w:rsidRPr="00000000">
              <w:rPr>
                <w:rFonts w:ascii="Consolas" w:cs="Consolas" w:eastAsia="Consolas" w:hAnsi="Consolas"/>
                <w:color w:val="005cc5"/>
                <w:sz w:val="18"/>
                <w:szCs w:val="18"/>
                <w:rtl w:val="0"/>
              </w:rPr>
              <w:t xml:space="preserve">:development</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do</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Access an IRB console on exception pages or by using &lt;%= console %&gt; in views</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'web-console'</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'~&gt; 2.0'</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br w:type="textWrapping"/>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6a737d"/>
                <w:sz w:val="18"/>
                <w:szCs w:val="18"/>
                <w:rtl w:val="0"/>
              </w:rPr>
              <w:t xml:space="preserve"># Spring speeds up development by keeping your application running in the background. Read more: https://github.com/rails/spring</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d73a49"/>
                <w:sz w:val="18"/>
                <w:szCs w:val="18"/>
                <w:rtl w:val="0"/>
              </w:rPr>
              <w:t xml:space="preserve">gem</w:t>
            </w:r>
            <w:r w:rsidDel="00000000" w:rsidR="00000000" w:rsidRPr="00000000">
              <w:rPr>
                <w:rFonts w:ascii="Consolas" w:cs="Consolas" w:eastAsia="Consolas" w:hAnsi="Consolas"/>
                <w:color w:val="24292e"/>
                <w:sz w:val="18"/>
                <w:szCs w:val="18"/>
                <w:rtl w:val="0"/>
              </w:rPr>
              <w:t xml:space="preserve"> </w:t>
            </w:r>
            <w:r w:rsidDel="00000000" w:rsidR="00000000" w:rsidRPr="00000000">
              <w:rPr>
                <w:rFonts w:ascii="Consolas" w:cs="Consolas" w:eastAsia="Consolas" w:hAnsi="Consolas"/>
                <w:color w:val="032f62"/>
                <w:sz w:val="18"/>
                <w:szCs w:val="18"/>
                <w:rtl w:val="0"/>
              </w:rPr>
              <w:t xml:space="preserve">'spring'</w:t>
            </w:r>
            <w:r w:rsidDel="00000000" w:rsidR="00000000" w:rsidRPr="00000000">
              <w:rPr>
                <w:rtl w:val="0"/>
              </w:rPr>
            </w:r>
          </w:p>
          <w:p w:rsidR="00000000" w:rsidDel="00000000" w:rsidP="00000000" w:rsidRDefault="00000000" w:rsidRPr="00000000">
            <w:pPr>
              <w:spacing w:line="342.85714285714283" w:lineRule="auto"/>
              <w:contextualSpacing w:val="0"/>
              <w:rPr>
                <w:color w:val="24292e"/>
                <w:sz w:val="21"/>
                <w:szCs w:val="21"/>
              </w:rPr>
            </w:pPr>
            <w:r w:rsidDel="00000000" w:rsidR="00000000" w:rsidRPr="00000000">
              <w:rPr>
                <w:rFonts w:ascii="Consolas" w:cs="Consolas" w:eastAsia="Consolas" w:hAnsi="Consolas"/>
                <w:color w:val="d73a49"/>
                <w:sz w:val="18"/>
                <w:szCs w:val="18"/>
                <w:rtl w:val="0"/>
              </w:rPr>
              <w:t xml:space="preserve">end</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Make this change</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Make this change to be sure</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These gems are included only in development and test block below in Zeus, since we compile Javascript and CSS assets in the staged build environment, not on the production server</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This is not included in Zeus, since we do not use CoffeeScript</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Rake version was forced in Zeus, since there was a recognized bug that prevented build in certain environments. We should try to remove this directive now to allow standard Rake version to be installed</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Turbolinks is not used in Zeus</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Devise, dalli, country_select and syslog-logger are third-party gems used in Zeus.</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Jbuilder is not used in Zeus</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Zeus just limited where this is installed</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web-console not used in development currently. Reasonable to install this as it is a useful development tool that does not affect the production server</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Rspec is used for testing</w:t>
              <w:br w:type="textWrapping"/>
              <w:t xml:space="preserve">Webrick is used exclusively in development and test</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Brakeman provides source code security analysis</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Bundler audit provides gem security analysis</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Sass-rails and uglifier match the new versions</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These are test specific gems</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Placeholder that reminds us that the Passenger app server is deployed through the Ansible role.</w:t>
            </w:r>
          </w:p>
          <w:p w:rsidR="00000000" w:rsidDel="00000000" w:rsidP="00000000" w:rsidRDefault="00000000" w:rsidRPr="00000000">
            <w:pPr>
              <w:spacing w:line="342.85714285714283" w:lineRule="auto"/>
              <w:contextualSpacing w:val="0"/>
              <w:rPr>
                <w:rFonts w:ascii="Consolas" w:cs="Consolas" w:eastAsia="Consolas" w:hAnsi="Consolas"/>
                <w:color w:val="24292e"/>
                <w:sz w:val="18"/>
                <w:szCs w:val="18"/>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r>
        <w:trPr>
          <w:trHeight w:val="420" w:hRule="atLeast"/>
        </w:trPr>
        <w:tc>
          <w:tcPr>
            <w:vMerge w:val="continue"/>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pPr>
              <w:spacing w:after="0" w:before="0" w:line="240" w:lineRule="auto"/>
              <w:ind w:left="0" w:firstLine="0"/>
              <w:contextualSpacing w:val="0"/>
              <w:rPr>
                <w:color w:val="24292e"/>
                <w:sz w:val="21"/>
                <w:szCs w:val="2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 </w:t>
      </w:r>
      <w:r w:rsidDel="00000000" w:rsidR="00000000" w:rsidRPr="00000000">
        <w:rPr>
          <w:b w:val="1"/>
          <w:rtl w:val="0"/>
        </w:rPr>
        <w:t xml:space="preserve">bundle update</w:t>
      </w:r>
      <w:r w:rsidDel="00000000" w:rsidR="00000000" w:rsidRPr="00000000">
        <w:rPr>
          <w:rtl w:val="0"/>
        </w:rPr>
        <w:t xml:space="preserve"> to bring the Gems up to date according to the Gemfile.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 </w:t>
      </w:r>
      <w:r w:rsidDel="00000000" w:rsidR="00000000" w:rsidRPr="00000000">
        <w:rPr>
          <w:b w:val="1"/>
          <w:rtl w:val="0"/>
        </w:rPr>
        <w:t xml:space="preserve">rspec</w:t>
      </w:r>
      <w:r w:rsidDel="00000000" w:rsidR="00000000" w:rsidRPr="00000000">
        <w:rPr>
          <w:rtl w:val="0"/>
        </w:rPr>
        <w:t xml:space="preserve"> to run the automated tests. We’ll step through each of the errors in turn.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WARN: Unresolved specs during Gem::Specification.reset: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diff-lcs (&lt; 2.0, &gt;= 1.2.0)</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WARN: Clearing out unresolved specs.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report a bug if this causes problems.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appears to be a development environment issue. Cleaning up the gem solved the issue: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gem cleanup diff-lcs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b w:val="1"/>
          <w:rtl w:val="0"/>
        </w:rPr>
        <w:t xml:space="preserve">#2</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PGconn, PGresult, and PGError constants are deprecated, and will be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removed as of version 1.0.</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should use PG::Connection, PG::Result, and PG::Error instead, respectively.</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Called from /home/phil/.rbenv/versions/2.2.4/lib/ruby/gems/2.2.0/gems/activerecord-4.2.9/lib/active_record/connection_adapters/postgresql_adapter.rb:44:in `new'</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message from the </w:t>
      </w:r>
      <w:r w:rsidDel="00000000" w:rsidR="00000000" w:rsidRPr="00000000">
        <w:rPr>
          <w:b w:val="1"/>
          <w:rtl w:val="0"/>
        </w:rPr>
        <w:t xml:space="preserve">pg</w:t>
      </w:r>
      <w:r w:rsidDel="00000000" w:rsidR="00000000" w:rsidRPr="00000000">
        <w:rPr>
          <w:rtl w:val="0"/>
        </w:rPr>
        <w:t xml:space="preserve"> gem about deprecation of constants that appear within Rails ActiveRecord. The Zeus source code does not include any of the affected constants, and it is expected that Rails will fix this before there is actually an issue.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b w:val="1"/>
          <w:rtl w:val="0"/>
        </w:rPr>
        <w:t xml:space="preserve">#3</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DEPRECATION WARNING: [Devise] including `Devise::TestHelpers` is deprecated and will be removed from Devise.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controller tests, please include `Devise::Test::ControllerHelpers` instead.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(called from &lt;top (required)&gt; at /home/phil/NetBeansProjects/fpa-phase3/spec/controllers/addresses_controller_spec.rb:3)</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DEPRECATION WARNING: [Devise] including `Devise::TestHelpers` is deprecated and will be removed from Devise.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controller tests, please include `Devise::Test::ControllerHelpers` instead.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(called from &lt;top (required)&gt; at /home/phil/NetBeansProjects/fpa-phase3/spec/controllers/admin/accuracy_scores_controller_spec.rb:4)</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t xml:space="preserve">… and more ...</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deprecation warnings were fixed in </w:t>
      </w:r>
      <w:r w:rsidDel="00000000" w:rsidR="00000000" w:rsidRPr="00000000">
        <w:rPr>
          <w:b w:val="1"/>
          <w:rtl w:val="0"/>
        </w:rPr>
        <w:t xml:space="preserve">spec/rails_helper.rb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removed Devise::TestHelpers from the following line, since it is now deprecated.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Using Devise::Test::ControllerHelpers as advised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config.include Devise::Test::ControllerHelpers, type: :controller</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Failures: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Admin::AccuracyScoresController behaves like a standard admin controller GET #show assigns the requested item as @var</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Failure/Error: expect(show: {:id =&gt; item_id}).not_to be_routable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NoMethodError:</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undefined method `encoding' for {:id=&gt;"3697"}:Hash</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Shared Example Group: "a standard admin controller" called from ./spec/controllers/admin/accuracy_scores_controller_spec.rb:19</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./spec/support/standard_admin_controller.rb:58:in `block (3 levels) in &lt;top (required)&gt;'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Admin::CollegesController behaves like a standard admin controller GET #show assigns the requested item as @var</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Failure/Error: expect(show: {:id =&gt; item_id}).not_to be_routable</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NoMethodError:</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undefined method `encoding' for {:id=&gt;"1643"}:Hash</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Shared Example Group: "a standard admin controller" called from ./spec/controllers/admin/colleges_controller_spec.rb:26</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./spec/support/standard_admin_controller.rb:58:in `block (3 levels) in &lt;top (required)&gt;'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t xml:space="preserve">… and more...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appears to be due to a change in rspec controller. Either: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mechanism for checking whether a path was invalid is now broken, 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test was actually invalid but was passing, and this hole has been fixed by rspec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Either way, fixing up the general rspec test, which was used in many places, resolves the issue. So editing: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./spec/support/standard_admin_controller.rb:58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expect(show: {:id =&gt; item_id}).not_to be_routable</w:t>
      </w:r>
    </w:p>
    <w:p w:rsidR="00000000" w:rsidDel="00000000" w:rsidP="00000000" w:rsidRDefault="00000000" w:rsidRPr="00000000">
      <w:pPr>
        <w:contextualSpacing w:val="0"/>
        <w:rPr/>
      </w:pPr>
      <w:r w:rsidDel="00000000" w:rsidR="00000000" w:rsidRPr="00000000">
        <w:rPr>
          <w:rtl w:val="0"/>
        </w:rPr>
        <w:t xml:space="preserve">To:</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expect(get: "#{path_prefix}/#{object_symbol}/#{item_id}" ).not_to be_routable</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 changes were made in: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./spec/admin/manage_users_controller_spec.rb</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./spec/item_flags_controller_spec.rb</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./spec/pro_infos_controller_spec.rb</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./spec/protocol_events_controller_spec.rb</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./spec/sub_processes_controller_spec.rb</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Continuing with the subsequent errors of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admin sign in process should prevent invalid sign in</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Failure/Error: expect(page).to have_css ".flash .alert", text: "× Invalid email or password."</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 to find visible css ".flash .alert" with text "× Invalid email or password." but there were no matches. Also found "× Invalid Email or password.", which matched the selector but not all filters.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./spec/features/admin_spec.rb:49:in `block (2 levels) in &lt;top (required)&gt;'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recent version of Devise, the message “Invalid email or password” changed to “Invalid Email or password”. Although not ideal, it is easiest to just fix the tests to allow this slight change to pass.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was fixed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./spec/features/admin_spec.rb</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./spec/features/user_spec.rb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#6</w:t>
      </w:r>
    </w:p>
    <w:p w:rsidR="00000000" w:rsidDel="00000000" w:rsidP="00000000" w:rsidRDefault="00000000" w:rsidRPr="00000000">
      <w:pPr>
        <w:contextualSpacing w:val="0"/>
        <w:rPr/>
      </w:pPr>
      <w:r w:rsidDel="00000000" w:rsidR="00000000" w:rsidRPr="00000000">
        <w:rPr>
          <w:rtl w:val="0"/>
        </w:rPr>
        <w:t xml:space="preserve">When testing the browser interactions: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tracker block should create a new tracker item</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Failure/Error: expect(items.length).to be &gt; 0</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 &gt; 0</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   0</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./spec/features/tracker_block_spec.rb:99:in `block (2 levels) in &lt;top (required)&gt;'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recent version of the web browser driver for automated testing appears to have changed its behavior, no longer accepting tab characters in the same way as pressing a tab key on a keyboard. This was resolved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./spec/features/tracker_block_spec.rb</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now explicitly send a tab key to the input box (and don’t use the </w:t>
      </w:r>
      <w:r w:rsidDel="00000000" w:rsidR="00000000" w:rsidRPr="00000000">
        <w:rPr>
          <w:b w:val="1"/>
          <w:rtl w:val="0"/>
        </w:rPr>
        <w:t xml:space="preserve">\t </w:t>
      </w:r>
      <w:r w:rsidDel="00000000" w:rsidR="00000000" w:rsidRPr="00000000">
        <w:rPr>
          <w:rtl w:val="0"/>
        </w:rPr>
        <w:t xml:space="preserve">tab character) at lines 87 and 226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fill_in "master_player_infos_attributes_0_last_name", with: "#{@full_player_info.last_name}"</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find("\#master_player_infos_attributes_0_last_name").send_keys :tab</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 removal of ‘</w:t>
      </w:r>
      <w:r w:rsidDel="00000000" w:rsidR="00000000" w:rsidRPr="00000000">
        <w:rPr>
          <w:b w:val="1"/>
          <w:rtl w:val="0"/>
        </w:rPr>
        <w:t xml:space="preserve">\t</w:t>
      </w:r>
      <w:r w:rsidDel="00000000" w:rsidR="00000000" w:rsidRPr="00000000">
        <w:rPr>
          <w:rtl w:val="0"/>
        </w:rPr>
        <w:t xml:space="preserve">’ on the first line.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w:t>
      </w: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tracker block should create a new tracker item</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Failure/Error: expect(page).to have_css 'tbody.index-created[data-template="tracker-result-template"][data-tracker-protocol="'+protocol.name.downcase+'"] .tracker-event_date', text: "2/2/2030"</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expected to find visible css "tbody.index-created[data-template=\"tracker-result-template\"][data-tracker-protocol=\"study\"] .tracker-event_date" with text "2/2/2030" but there were no matches. Also found "04/08/2017", which matched the selector but not all filters.</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./spec/features/tracker_block_spec.rb:185:in `block (2 levels) in &lt;top (required)&gt;'</w:t>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error is due to the user being unable to enter a date through key entries. The ‘</w:t>
      </w:r>
      <w:r w:rsidDel="00000000" w:rsidR="00000000" w:rsidRPr="00000000">
        <w:rPr>
          <w:b w:val="1"/>
          <w:rtl w:val="0"/>
        </w:rPr>
        <w:t xml:space="preserve">/</w:t>
      </w:r>
      <w:r w:rsidDel="00000000" w:rsidR="00000000" w:rsidRPr="00000000">
        <w:rPr>
          <w:rtl w:val="0"/>
        </w:rPr>
        <w:t xml:space="preserve">’ character is being rejected, which sounds like a familiar bug fixed in the past. This is a genuine error that has been detected.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by looking at the previous fix for this bug. It appears that the bug was only resolved for the locale en-US, not en-GB, which this development machine has set for the browser.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Resolved this by fixing (and commenting better) 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public/webshims/shims/combos</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t xml:space="preserve">Changing</w:t>
      </w: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dateSigns: '-'</w:t>
      </w:r>
    </w:p>
    <w:p w:rsidR="00000000" w:rsidDel="00000000" w:rsidP="00000000" w:rsidRDefault="00000000" w:rsidRPr="00000000">
      <w:pPr>
        <w:contextualSpacing w:val="0"/>
        <w:rPr/>
      </w:pPr>
      <w:r w:rsidDel="00000000" w:rsidR="00000000" w:rsidRPr="00000000">
        <w:rPr>
          <w:rtl w:val="0"/>
        </w:rPr>
        <w:t xml:space="preserve">to</w:t>
      </w:r>
      <w:r w:rsidDel="00000000" w:rsidR="00000000" w:rsidRPr="00000000">
        <w:rPr>
          <w:rtl w:val="0"/>
        </w:rPr>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dateSigns: '/'</w:t>
      </w:r>
    </w:p>
    <w:p w:rsidR="00000000" w:rsidDel="00000000" w:rsidP="00000000" w:rsidRDefault="00000000" w:rsidRPr="00000000">
      <w:pPr>
        <w:ind w:left="0"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sz w:val="20"/>
          <w:szCs w:val="20"/>
        </w:rPr>
      </w:pPr>
      <w:r w:rsidDel="00000000" w:rsidR="00000000" w:rsidRPr="00000000">
        <w:rPr>
          <w:b w:val="1"/>
          <w:rtl w:val="0"/>
        </w:rPr>
        <w:t xml:space="preserve">#Finally</w:t>
      </w: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Finished in 2 minutes 14.1 seconds (files took 2.26 seconds to load)</w:t>
      </w:r>
    </w:p>
    <w:p w:rsidR="00000000" w:rsidDel="00000000" w:rsidP="00000000" w:rsidRDefault="00000000" w:rsidRPr="00000000">
      <w:pPr>
        <w:ind w:left="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525 examples, 0 failures</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Coverage report generated for RSpec to /home/phil/NetBeansProjects/fpa-phase3/coverage. 1993 / 2773 LOC (71.87%) covered.</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dotkwgmln9q" w:id="2"/>
      <w:bookmarkEnd w:id="2"/>
      <w:r w:rsidDel="00000000" w:rsidR="00000000" w:rsidRPr="00000000">
        <w:rPr>
          <w:rtl w:val="0"/>
        </w:rPr>
        <w:t xml:space="preserve">Enhancing Test Suite to Improve Browser Tests</w:t>
      </w:r>
    </w:p>
    <w:p w:rsidR="00000000" w:rsidDel="00000000" w:rsidP="00000000" w:rsidRDefault="00000000" w:rsidRPr="00000000">
      <w:pPr>
        <w:contextualSpacing w:val="0"/>
        <w:rPr/>
      </w:pPr>
      <w:r w:rsidDel="00000000" w:rsidR="00000000" w:rsidRPr="00000000">
        <w:rPr>
          <w:rtl w:val="0"/>
        </w:rPr>
        <w:t xml:space="preserve">In order to provide coverage of some of the components that will be upgraded as Javascript components, a new rspec feature spec has been produced: </w:t>
      </w:r>
      <w:r w:rsidDel="00000000" w:rsidR="00000000" w:rsidRPr="00000000">
        <w:rPr>
          <w:b w:val="1"/>
          <w:rtl w:val="0"/>
        </w:rPr>
        <w:t xml:space="preserve">spec/features/player_data_entry_spec.rb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provides coverage of functionality not previously captured in the UI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MSID from menu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Edit new Player Info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Address with Canada country, and appropriate region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datepicker: Edit player and enter birth date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Chosen (flag picker): Edit player info tags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Mask (phone number field formatting): Add contact details with phone number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Typeahead: select a college by typing the first few characters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Table functionality did not have automated test in place. Some basic tests were created before the upgrade to validate success at </w:t>
      </w:r>
      <w:r w:rsidDel="00000000" w:rsidR="00000000" w:rsidRPr="00000000">
        <w:rPr>
          <w:b w:val="1"/>
          <w:rtl w:val="0"/>
        </w:rPr>
        <w:t xml:space="preserve">reports_spec.rb</w:t>
      </w:r>
      <w:r w:rsidDel="00000000" w:rsidR="00000000" w:rsidRPr="00000000">
        <w:rPr>
          <w:rtl w:val="0"/>
        </w:rPr>
        <w:t xml:space="preserve">. This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Report generation into a table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Sorting ascending and descending on columns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3dtjsxo21td" w:id="3"/>
      <w:bookmarkEnd w:id="3"/>
      <w:r w:rsidDel="00000000" w:rsidR="00000000" w:rsidRPr="00000000">
        <w:rPr>
          <w:rtl w:val="0"/>
        </w:rPr>
        <w:t xml:space="preserve">Removing deprecated Webshims library</w:t>
      </w:r>
    </w:p>
    <w:p w:rsidR="00000000" w:rsidDel="00000000" w:rsidP="00000000" w:rsidRDefault="00000000" w:rsidRPr="00000000">
      <w:pPr>
        <w:contextualSpacing w:val="0"/>
        <w:rPr/>
      </w:pPr>
      <w:r w:rsidDel="00000000" w:rsidR="00000000" w:rsidRPr="00000000">
        <w:rPr>
          <w:rtl w:val="0"/>
        </w:rPr>
        <w:t xml:space="preserve">The Webshims library is only used for date picker functionality on date input fields. The lack of support and restriction to older versions of jQuery make its replacement a priority.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some research, the </w:t>
      </w:r>
      <w:hyperlink r:id="rId6">
        <w:r w:rsidDel="00000000" w:rsidR="00000000" w:rsidRPr="00000000">
          <w:rPr>
            <w:color w:val="1155cc"/>
            <w:u w:val="single"/>
            <w:rtl w:val="0"/>
          </w:rPr>
          <w:t xml:space="preserve">bootstrap-datepicker</w:t>
        </w:r>
      </w:hyperlink>
      <w:r w:rsidDel="00000000" w:rsidR="00000000" w:rsidRPr="00000000">
        <w:rPr>
          <w:rtl w:val="0"/>
        </w:rPr>
        <w:t xml:space="preserve"> was selected, given its current support and similar appearance and operation to the existing component.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new library is considerably more compact, and has been placed in </w:t>
      </w:r>
      <w:r w:rsidDel="00000000" w:rsidR="00000000" w:rsidRPr="00000000">
        <w:rPr>
          <w:b w:val="1"/>
          <w:rtl w:val="0"/>
        </w:rPr>
        <w:t xml:space="preserve">app/assets </w:t>
      </w:r>
      <w:r w:rsidDel="00000000" w:rsidR="00000000" w:rsidRPr="00000000">
        <w:rPr>
          <w:rtl w:val="0"/>
        </w:rPr>
        <w:t xml:space="preserve">alongside other Javascript and CSS. A few small changes were required to </w:t>
      </w:r>
      <w:r w:rsidDel="00000000" w:rsidR="00000000" w:rsidRPr="00000000">
        <w:rPr>
          <w:b w:val="1"/>
          <w:rtl w:val="0"/>
        </w:rPr>
        <w:t xml:space="preserve">_fpa_form_utils.js</w:t>
      </w:r>
      <w:r w:rsidDel="00000000" w:rsidR="00000000" w:rsidRPr="00000000">
        <w:rPr>
          <w:rtl w:val="0"/>
        </w:rPr>
        <w:t xml:space="preserve"> to setup datepickers, and to the main layout to remove the existing Webshims initialization.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Additionally, the file </w:t>
      </w:r>
      <w:r w:rsidDel="00000000" w:rsidR="00000000" w:rsidRPr="00000000">
        <w:rPr>
          <w:b w:val="1"/>
          <w:rtl w:val="0"/>
        </w:rPr>
        <w:t xml:space="preserve">jquery-swap.js</w:t>
      </w:r>
      <w:r w:rsidDel="00000000" w:rsidR="00000000" w:rsidRPr="00000000">
        <w:rPr>
          <w:rtl w:val="0"/>
        </w:rPr>
        <w:t xml:space="preserve">, containing a patch required for Webshims to work, could also be removed.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sqc2avlrcgf" w:id="4"/>
      <w:bookmarkEnd w:id="4"/>
      <w:r w:rsidDel="00000000" w:rsidR="00000000" w:rsidRPr="00000000">
        <w:rPr>
          <w:rtl w:val="0"/>
        </w:rPr>
        <w:t xml:space="preserve">jQuery</w:t>
      </w:r>
    </w:p>
    <w:p w:rsidR="00000000" w:rsidDel="00000000" w:rsidP="00000000" w:rsidRDefault="00000000" w:rsidRPr="00000000">
      <w:pPr>
        <w:contextualSpacing w:val="0"/>
        <w:rPr/>
      </w:pPr>
      <w:r w:rsidDel="00000000" w:rsidR="00000000" w:rsidRPr="00000000">
        <w:rPr>
          <w:rtl w:val="0"/>
        </w:rPr>
        <w:t xml:space="preserve">In order to upgrade to the most recent version of jQuery (v3.2.1) the following changes are required: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change app/assets/application.js to reference jquery3</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refactor $.ajax.sucess() calls to use new event callback syntax</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w:t>
      </w:r>
      <w:r w:rsidDel="00000000" w:rsidR="00000000" w:rsidRPr="00000000">
        <w:rPr>
          <w:rtl w:val="0"/>
        </w:rPr>
        <w:t xml:space="preserve">mprove modal dialog box and logout dropdown handling to ensure the buttons are fully visible before clicking them in automated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e2y1kyravd8" w:id="5"/>
      <w:bookmarkEnd w:id="5"/>
      <w:r w:rsidDel="00000000" w:rsidR="00000000" w:rsidRPr="00000000">
        <w:rPr>
          <w:rtl w:val="0"/>
        </w:rPr>
        <w:t xml:space="preserve">Bootstrap</w:t>
      </w:r>
    </w:p>
    <w:p w:rsidR="00000000" w:rsidDel="00000000" w:rsidP="00000000" w:rsidRDefault="00000000" w:rsidRPr="00000000">
      <w:pPr>
        <w:contextualSpacing w:val="0"/>
        <w:rPr>
          <w:b w:val="1"/>
        </w:rPr>
      </w:pPr>
      <w:r w:rsidDel="00000000" w:rsidR="00000000" w:rsidRPr="00000000">
        <w:rPr>
          <w:rtl w:val="0"/>
        </w:rPr>
        <w:t xml:space="preserve">Bootstrap was configured with custom settings for Zeus. In order to upgrade, the file </w:t>
      </w:r>
      <w:r w:rsidDel="00000000" w:rsidR="00000000" w:rsidRPr="00000000">
        <w:rPr>
          <w:b w:val="1"/>
          <w:rtl w:val="0"/>
        </w:rPr>
        <w:t xml:space="preserve">vendor/assets/config.json</w:t>
      </w:r>
      <w:r w:rsidDel="00000000" w:rsidR="00000000" w:rsidRPr="00000000">
        <w:rPr>
          <w:rtl w:val="0"/>
        </w:rPr>
        <w:t xml:space="preserve"> was uploaded to the Bootstrap customizer at </w:t>
      </w:r>
      <w:hyperlink r:id="rId7">
        <w:r w:rsidDel="00000000" w:rsidR="00000000" w:rsidRPr="00000000">
          <w:rPr>
            <w:color w:val="1155cc"/>
            <w:u w:val="single"/>
            <w:rtl w:val="0"/>
          </w:rPr>
          <w:t xml:space="preserve">http://getbootstrap.com/customize/</w:t>
        </w:r>
      </w:hyperlink>
      <w:r w:rsidDel="00000000" w:rsidR="00000000" w:rsidRPr="00000000">
        <w:rPr>
          <w:rtl w:val="0"/>
        </w:rPr>
        <w:t xml:space="preserve"> which provides a download of all the required assets. These replaced the appropriate files in </w:t>
      </w:r>
      <w:r w:rsidDel="00000000" w:rsidR="00000000" w:rsidRPr="00000000">
        <w:rPr>
          <w:b w:val="1"/>
          <w:rtl w:val="0"/>
        </w:rPr>
        <w:t xml:space="preserve">vendor/assets/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javascripts</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w:t>
      </w:r>
      <w:r w:rsidDel="00000000" w:rsidR="00000000" w:rsidRPr="00000000">
        <w:rPr>
          <w:rtl w:val="0"/>
        </w:rPr>
        <w:t xml:space="preserve">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fonts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nbjl1w784dc" w:id="6"/>
      <w:bookmarkEnd w:id="6"/>
      <w:r w:rsidDel="00000000" w:rsidR="00000000" w:rsidRPr="00000000">
        <w:rPr>
          <w:rtl w:val="0"/>
        </w:rPr>
        <w:t xml:space="preserve">Typeahead</w:t>
      </w:r>
    </w:p>
    <w:p w:rsidR="00000000" w:rsidDel="00000000" w:rsidP="00000000" w:rsidRDefault="00000000" w:rsidRPr="00000000">
      <w:pPr>
        <w:contextualSpacing w:val="0"/>
        <w:rPr/>
      </w:pPr>
      <w:r w:rsidDel="00000000" w:rsidR="00000000" w:rsidRPr="00000000">
        <w:rPr>
          <w:rtl w:val="0"/>
        </w:rPr>
        <w:t xml:space="preserve">No upgrade required</w:t>
      </w:r>
      <w:r w:rsidDel="00000000" w:rsidR="00000000" w:rsidRPr="00000000">
        <w:rPr>
          <w:rtl w:val="0"/>
        </w:rPr>
      </w:r>
    </w:p>
    <w:p w:rsidR="00000000" w:rsidDel="00000000" w:rsidP="00000000" w:rsidRDefault="00000000" w:rsidRPr="00000000">
      <w:pPr>
        <w:pStyle w:val="Heading2"/>
        <w:contextualSpacing w:val="0"/>
        <w:rPr/>
      </w:pPr>
      <w:bookmarkStart w:colFirst="0" w:colLast="0" w:name="_kiur4ux96tvi" w:id="7"/>
      <w:bookmarkEnd w:id="7"/>
      <w:r w:rsidDel="00000000" w:rsidR="00000000" w:rsidRPr="00000000">
        <w:rPr>
          <w:rtl w:val="0"/>
        </w:rPr>
        <w:t xml:space="preserve">j</w:t>
      </w:r>
      <w:r w:rsidDel="00000000" w:rsidR="00000000" w:rsidRPr="00000000">
        <w:rPr>
          <w:rtl w:val="0"/>
        </w:rPr>
        <w:t xml:space="preserve">Query Chosen</w:t>
      </w:r>
    </w:p>
    <w:p w:rsidR="00000000" w:rsidDel="00000000" w:rsidP="00000000" w:rsidRDefault="00000000" w:rsidRPr="00000000">
      <w:pPr>
        <w:contextualSpacing w:val="0"/>
        <w:rPr>
          <w:b w:val="1"/>
        </w:rPr>
      </w:pPr>
      <w:r w:rsidDel="00000000" w:rsidR="00000000" w:rsidRPr="00000000">
        <w:rPr>
          <w:rtl w:val="0"/>
        </w:rPr>
        <w:t xml:space="preserve">Upgrading to v1.7.0 simply requires download of the new files, then replacing them in </w:t>
      </w:r>
      <w:r w:rsidDel="00000000" w:rsidR="00000000" w:rsidRPr="00000000">
        <w:rPr>
          <w:b w:val="1"/>
          <w:rtl w:val="0"/>
        </w:rPr>
        <w:t xml:space="preserve">vendor/assets/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javascripts/chosen.jquery.js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css/chosen.css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images/chosen-sprite.png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images/chosen-sprite@2x.png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986k5vf445z" w:id="8"/>
      <w:bookmarkEnd w:id="8"/>
      <w:r w:rsidDel="00000000" w:rsidR="00000000" w:rsidRPr="00000000">
        <w:rPr>
          <w:rtl w:val="0"/>
        </w:rPr>
        <w:t xml:space="preserve">jQuery Tablesorter</w:t>
      </w:r>
    </w:p>
    <w:p w:rsidR="00000000" w:rsidDel="00000000" w:rsidP="00000000" w:rsidRDefault="00000000" w:rsidRPr="00000000">
      <w:pPr>
        <w:contextualSpacing w:val="0"/>
        <w:rPr/>
      </w:pPr>
      <w:r w:rsidDel="00000000" w:rsidR="00000000" w:rsidRPr="00000000">
        <w:rPr>
          <w:rtl w:val="0"/>
        </w:rPr>
        <w:t xml:space="preserve">The new version of </w:t>
      </w:r>
      <w:r w:rsidDel="00000000" w:rsidR="00000000" w:rsidRPr="00000000">
        <w:rPr>
          <w:b w:val="1"/>
          <w:rtl w:val="0"/>
        </w:rPr>
        <w:t xml:space="preserve">jquery.tablesorter.js</w:t>
      </w:r>
      <w:r w:rsidDel="00000000" w:rsidR="00000000" w:rsidRPr="00000000">
        <w:rPr>
          <w:rtl w:val="0"/>
        </w:rPr>
        <w:t xml:space="preserve"> (v2.28.15) was pulled from </w:t>
      </w:r>
      <w:hyperlink r:id="rId8">
        <w:r w:rsidDel="00000000" w:rsidR="00000000" w:rsidRPr="00000000">
          <w:rPr>
            <w:color w:val="1155cc"/>
            <w:u w:val="single"/>
            <w:rtl w:val="0"/>
          </w:rPr>
          <w:t xml:space="preserve">https://github.com/Mottie/tablesorter/tree/master/js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upgrading, the new automated tests were updated and </w:t>
      </w:r>
      <w:r w:rsidDel="00000000" w:rsidR="00000000" w:rsidRPr="00000000">
        <w:rPr>
          <w:b w:val="1"/>
          <w:rtl w:val="0"/>
        </w:rPr>
        <w:t xml:space="preserve">search_results.scss</w:t>
      </w:r>
      <w:r w:rsidDel="00000000" w:rsidR="00000000" w:rsidRPr="00000000">
        <w:rPr>
          <w:rtl w:val="0"/>
        </w:rPr>
        <w:t xml:space="preserve"> were updated to match the use of new style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2eolzhat4o4" w:id="9"/>
      <w:bookmarkEnd w:id="9"/>
      <w:r w:rsidDel="00000000" w:rsidR="00000000" w:rsidRPr="00000000">
        <w:rPr>
          <w:rtl w:val="0"/>
        </w:rPr>
        <w:t xml:space="preserve">jQuery Scrollto</w:t>
      </w:r>
    </w:p>
    <w:p w:rsidR="00000000" w:rsidDel="00000000" w:rsidP="00000000" w:rsidRDefault="00000000" w:rsidRPr="00000000">
      <w:pPr>
        <w:contextualSpacing w:val="0"/>
        <w:rPr>
          <w:b w:val="1"/>
        </w:rPr>
      </w:pPr>
      <w:r w:rsidDel="00000000" w:rsidR="00000000" w:rsidRPr="00000000">
        <w:rPr>
          <w:rtl w:val="0"/>
        </w:rPr>
        <w:t xml:space="preserve">Pulled version 2.1.2 from </w:t>
      </w:r>
      <w:hyperlink r:id="rId9">
        <w:r w:rsidDel="00000000" w:rsidR="00000000" w:rsidRPr="00000000">
          <w:rPr>
            <w:color w:val="1155cc"/>
            <w:u w:val="single"/>
            <w:rtl w:val="0"/>
          </w:rPr>
          <w:t xml:space="preserve">https://github.com/flesler/jquery.scrollTo</w:t>
        </w:r>
      </w:hyperlink>
      <w:r w:rsidDel="00000000" w:rsidR="00000000" w:rsidRPr="00000000">
        <w:rPr>
          <w:rtl w:val="0"/>
        </w:rPr>
        <w:t xml:space="preserve"> and updated the corresponding file in </w:t>
      </w:r>
      <w:r w:rsidDel="00000000" w:rsidR="00000000" w:rsidRPr="00000000">
        <w:rPr>
          <w:b w:val="1"/>
          <w:rtl w:val="0"/>
        </w:rPr>
        <w:t xml:space="preserve">vendor/assets/javascripts/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xgdf4tq1bde" w:id="10"/>
      <w:bookmarkEnd w:id="10"/>
      <w:r w:rsidDel="00000000" w:rsidR="00000000" w:rsidRPr="00000000">
        <w:rPr>
          <w:rtl w:val="0"/>
        </w:rPr>
        <w:t xml:space="preserve">jQuery Mask</w:t>
      </w:r>
    </w:p>
    <w:p w:rsidR="00000000" w:rsidDel="00000000" w:rsidP="00000000" w:rsidRDefault="00000000" w:rsidRPr="00000000">
      <w:pPr>
        <w:contextualSpacing w:val="0"/>
        <w:rPr>
          <w:b w:val="1"/>
        </w:rPr>
      </w:pPr>
      <w:r w:rsidDel="00000000" w:rsidR="00000000" w:rsidRPr="00000000">
        <w:rPr>
          <w:rtl w:val="0"/>
        </w:rPr>
        <w:t xml:space="preserve">Pulled 1.14.11 from </w:t>
      </w:r>
      <w:hyperlink r:id="rId10">
        <w:r w:rsidDel="00000000" w:rsidR="00000000" w:rsidRPr="00000000">
          <w:rPr>
            <w:color w:val="1155cc"/>
            <w:u w:val="single"/>
            <w:rtl w:val="0"/>
          </w:rPr>
          <w:t xml:space="preserve">https://github.com/igorescobar/jQuery-Mask-Plugin</w:t>
        </w:r>
      </w:hyperlink>
      <w:r w:rsidDel="00000000" w:rsidR="00000000" w:rsidRPr="00000000">
        <w:rPr>
          <w:rtl w:val="0"/>
        </w:rPr>
        <w:t xml:space="preserve"> and updated </w:t>
      </w:r>
      <w:r w:rsidDel="00000000" w:rsidR="00000000" w:rsidRPr="00000000">
        <w:rPr>
          <w:b w:val="1"/>
          <w:rtl w:val="0"/>
        </w:rPr>
        <w:t xml:space="preserve">jquery-mask.js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had to change the features test to send key presses individually, rather than in a chunk, in order to allow the cursor positioning code in the the new version to fire correctly.</w:t>
      </w:r>
    </w:p>
    <w:p w:rsidR="00000000" w:rsidDel="00000000" w:rsidP="00000000" w:rsidRDefault="00000000" w:rsidRPr="00000000">
      <w:pPr>
        <w:pStyle w:val="Heading2"/>
        <w:contextualSpacing w:val="0"/>
        <w:rPr/>
      </w:pPr>
      <w:bookmarkStart w:colFirst="0" w:colLast="0" w:name="_smtltbq2ymir" w:id="11"/>
      <w:bookmarkEnd w:id="11"/>
      <w:r w:rsidDel="00000000" w:rsidR="00000000" w:rsidRPr="00000000">
        <w:rPr>
          <w:rtl w:val="0"/>
        </w:rPr>
        <w:t xml:space="preserve">Handlebars</w:t>
      </w:r>
    </w:p>
    <w:p w:rsidR="00000000" w:rsidDel="00000000" w:rsidP="00000000" w:rsidRDefault="00000000" w:rsidRPr="00000000">
      <w:pPr>
        <w:contextualSpacing w:val="0"/>
        <w:rPr/>
      </w:pPr>
      <w:r w:rsidDel="00000000" w:rsidR="00000000" w:rsidRPr="00000000">
        <w:rPr>
          <w:rtl w:val="0"/>
        </w:rPr>
        <w:t xml:space="preserve">Pulled v4.0.10 from </w:t>
      </w:r>
      <w:hyperlink r:id="rId11">
        <w:r w:rsidDel="00000000" w:rsidR="00000000" w:rsidRPr="00000000">
          <w:rPr>
            <w:color w:val="1155cc"/>
            <w:u w:val="single"/>
            <w:rtl w:val="0"/>
          </w:rPr>
          <w:t xml:space="preserve">http://handlebarsjs.com/installation.html</w:t>
        </w:r>
      </w:hyperlink>
      <w:r w:rsidDel="00000000" w:rsidR="00000000" w:rsidRPr="00000000">
        <w:rPr>
          <w:rtl w:val="0"/>
        </w:rPr>
        <w:t xml:space="preserve"> and added it to </w:t>
      </w:r>
      <w:r w:rsidDel="00000000" w:rsidR="00000000" w:rsidRPr="00000000">
        <w:rPr>
          <w:b w:val="1"/>
          <w:rtl w:val="0"/>
        </w:rPr>
        <w:t xml:space="preserve">vendor/assets/javascripts</w:t>
      </w:r>
      <w:r w:rsidDel="00000000" w:rsidR="00000000" w:rsidRPr="00000000">
        <w:rPr>
          <w:rtl w:val="0"/>
        </w:rPr>
        <w:t xml:space="preserve">. Removed the previous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expected, some breaking changes in the upgrade caused some upgrade challenges. The actual changes required were limited, although took some effort to identify and fix: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common_templates/search_results_template.html.erb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Remove </w:t>
      </w:r>
      <w:r w:rsidDel="00000000" w:rsidR="00000000" w:rsidRPr="00000000">
        <w:rPr>
          <w:b w:val="1"/>
          <w:rtl w:val="0"/>
        </w:rPr>
        <w:t xml:space="preserve">{{#with ..}}</w:t>
      </w:r>
      <w:r w:rsidDel="00000000" w:rsidR="00000000" w:rsidRPr="00000000">
        <w:rPr>
          <w:rtl w:val="0"/>
        </w:rPr>
        <w:t xml:space="preserve"> blocks to respond to breaking change in v4.0</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Likely due to: </w:t>
      </w:r>
      <w:hyperlink r:id="rId12">
        <w:r w:rsidDel="00000000" w:rsidR="00000000" w:rsidRPr="00000000">
          <w:rPr>
            <w:color w:val="1155cc"/>
            <w:u w:val="single"/>
            <w:rtl w:val="0"/>
          </w:rPr>
          <w:t xml:space="preserve">https://github.com/wycats/handlebars.js/issues/1028</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app/assets/_fpa_utils.js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Change </w:t>
      </w:r>
      <w:r w:rsidDel="00000000" w:rsidR="00000000" w:rsidRPr="00000000">
        <w:rPr>
          <w:b w:val="1"/>
          <w:rtl w:val="0"/>
        </w:rPr>
        <w:t xml:space="preserve">_fpa.utils.pretty_print</w:t>
      </w:r>
      <w:r w:rsidDel="00000000" w:rsidR="00000000" w:rsidRPr="00000000">
        <w:rPr>
          <w:rtl w:val="0"/>
        </w:rPr>
        <w:t xml:space="preserve"> to handle identification of strings, objects and numbers better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Likely due to: </w:t>
      </w:r>
      <w:hyperlink r:id="rId13">
        <w:r w:rsidDel="00000000" w:rsidR="00000000" w:rsidRPr="00000000">
          <w:rPr>
            <w:color w:val="1155cc"/>
            <w:u w:val="single"/>
            <w:rtl w:val="0"/>
          </w:rPr>
          <w:t xml:space="preserve">https://github.com/wycats/handlebars.js/issues/1093</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ruipo78sgcs5" w:id="12"/>
      <w:bookmarkEnd w:id="12"/>
      <w:r w:rsidDel="00000000" w:rsidR="00000000" w:rsidRPr="00000000">
        <w:rPr>
          <w:rtl w:val="0"/>
        </w:rPr>
        <w:t xml:space="preserve">Running Tests</w:t>
      </w:r>
    </w:p>
    <w:p w:rsidR="00000000" w:rsidDel="00000000" w:rsidP="00000000" w:rsidRDefault="00000000" w:rsidRPr="00000000">
      <w:pPr>
        <w:pStyle w:val="Heading2"/>
        <w:contextualSpacing w:val="0"/>
        <w:rPr/>
      </w:pPr>
      <w:bookmarkStart w:colFirst="0" w:colLast="0" w:name="_bu5qihtpuu4a" w:id="13"/>
      <w:bookmarkEnd w:id="13"/>
      <w:r w:rsidDel="00000000" w:rsidR="00000000" w:rsidRPr="00000000">
        <w:rPr>
          <w:rtl w:val="0"/>
        </w:rPr>
        <w:t xml:space="preserve">Standard Tests</w:t>
      </w:r>
    </w:p>
    <w:p w:rsidR="00000000" w:rsidDel="00000000" w:rsidP="00000000" w:rsidRDefault="00000000" w:rsidRPr="00000000">
      <w:pPr>
        <w:contextualSpacing w:val="0"/>
        <w:rPr/>
      </w:pPr>
      <w:r w:rsidDel="00000000" w:rsidR="00000000" w:rsidRPr="00000000">
        <w:rPr>
          <w:rtl w:val="0"/>
        </w:rPr>
        <w:t xml:space="preserve">The full set of rspec tests (including the new </w:t>
      </w:r>
      <w:r w:rsidDel="00000000" w:rsidR="00000000" w:rsidRPr="00000000">
        <w:rPr>
          <w:i w:val="1"/>
          <w:rtl w:val="0"/>
        </w:rPr>
        <w:t xml:space="preserve">features</w:t>
      </w:r>
      <w:r w:rsidDel="00000000" w:rsidR="00000000" w:rsidRPr="00000000">
        <w:rPr>
          <w:rtl w:val="0"/>
        </w:rPr>
        <w:t xml:space="preserve"> tests) was run after each upgrade, and after all were completed. A complete end to end run without errors was successful.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7ugz4jj1zar" w:id="14"/>
      <w:bookmarkEnd w:id="14"/>
      <w:r w:rsidDel="00000000" w:rsidR="00000000" w:rsidRPr="00000000">
        <w:rPr>
          <w:rtl w:val="0"/>
        </w:rPr>
        <w:t xml:space="preserve">Extended Tests Checking Warnings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attempt to identify code issues that may be hiding, running tests that display Ruby interpreter </w:t>
      </w:r>
      <w:r w:rsidDel="00000000" w:rsidR="00000000" w:rsidRPr="00000000">
        <w:rPr>
          <w:i w:val="1"/>
          <w:rtl w:val="0"/>
        </w:rPr>
        <w:t xml:space="preserve">warnings</w:t>
      </w:r>
      <w:r w:rsidDel="00000000" w:rsidR="00000000" w:rsidRPr="00000000">
        <w:rPr>
          <w:rtl w:val="0"/>
        </w:rPr>
        <w:t xml:space="preserve"> can provide extra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tests were re-run with the configuration: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config.warnings = true</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led to many warnings being fired. The vast majority were related to uninitialized instance variables being used. Although this is a very common use (most developers just assume that </w:t>
      </w:r>
      <w:r w:rsidDel="00000000" w:rsidR="00000000" w:rsidRPr="00000000">
        <w:rPr>
          <w:b w:val="1"/>
          <w:rtl w:val="0"/>
        </w:rPr>
        <w:t xml:space="preserve">@some_variable</w:t>
      </w:r>
      <w:r w:rsidDel="00000000" w:rsidR="00000000" w:rsidRPr="00000000">
        <w:rPr>
          <w:rtl w:val="0"/>
        </w:rPr>
        <w:t xml:space="preserve"> automatically initializes to nil the first time it is touched), in order to truly use the Ruby warnings it was necessary to explicitly initialize the variables when models and controllers were created.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file </w:t>
      </w:r>
      <w:r w:rsidDel="00000000" w:rsidR="00000000" w:rsidRPr="00000000">
        <w:rPr>
          <w:b w:val="1"/>
          <w:rtl w:val="0"/>
        </w:rPr>
        <w:t xml:space="preserve">config/initializers/app_var_initialization.rb</w:t>
      </w:r>
      <w:r w:rsidDel="00000000" w:rsidR="00000000" w:rsidRPr="00000000">
        <w:rPr>
          <w:rtl w:val="0"/>
        </w:rPr>
        <w:t xml:space="preserve"> re-opens </w:t>
      </w:r>
      <w:r w:rsidDel="00000000" w:rsidR="00000000" w:rsidRPr="00000000">
        <w:rPr>
          <w:b w:val="1"/>
          <w:rtl w:val="0"/>
        </w:rPr>
        <w:t xml:space="preserve">class Object</w:t>
      </w:r>
      <w:r w:rsidDel="00000000" w:rsidR="00000000" w:rsidRPr="00000000">
        <w:rPr>
          <w:rtl w:val="0"/>
        </w:rPr>
        <w:t xml:space="preserve"> to add a method that allows initialization of instance variables is they are not already defined.</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class Object</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instance_var_init var, o=nil</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varname = "@#{var}"</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unless instance_variable_defined?(varname)</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instance_variable_set(varname, o)</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handlebarsjs.com/installation.html" TargetMode="External"/><Relationship Id="rId10" Type="http://schemas.openxmlformats.org/officeDocument/2006/relationships/hyperlink" Target="https://github.com/igorescobar/jQuery-Mask-Plugin" TargetMode="External"/><Relationship Id="rId13" Type="http://schemas.openxmlformats.org/officeDocument/2006/relationships/hyperlink" Target="https://github.com/wycats/handlebars.js/issues/1093" TargetMode="External"/><Relationship Id="rId12" Type="http://schemas.openxmlformats.org/officeDocument/2006/relationships/hyperlink" Target="https://github.com/wycats/handlebars.js/issues/10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flesler/jquery.scrollTo" TargetMode="External"/><Relationship Id="rId5" Type="http://schemas.openxmlformats.org/officeDocument/2006/relationships/hyperlink" Target="https://docs.google.com/a/consected.com/document/d/1oAWjCNgczfsnRaxczzGPeGWyZ8H8P-fyT0-30RNF2g8/edit?usp=sharing" TargetMode="External"/><Relationship Id="rId6" Type="http://schemas.openxmlformats.org/officeDocument/2006/relationships/hyperlink" Target="https://github.com/uxsolutions/bootstrap-datepicker" TargetMode="External"/><Relationship Id="rId7" Type="http://schemas.openxmlformats.org/officeDocument/2006/relationships/hyperlink" Target="http://getbootstrap.com/customize/" TargetMode="External"/><Relationship Id="rId8" Type="http://schemas.openxmlformats.org/officeDocument/2006/relationships/hyperlink" Target="https://github.com/Mottie/tablesorter/tree/master/js" TargetMode="External"/></Relationships>
</file>