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89D32" w14:textId="77777777" w:rsidR="0007518D" w:rsidRPr="0007518D" w:rsidRDefault="0007518D" w:rsidP="0007518D">
      <w:pPr>
        <w:spacing w:after="0" w:line="240" w:lineRule="auto"/>
        <w:jc w:val="center"/>
        <w:rPr>
          <w:rFonts w:ascii="Cambria" w:hAnsi="Cambria"/>
          <w:b/>
          <w:sz w:val="20"/>
          <w:szCs w:val="20"/>
          <w:u w:val="single"/>
        </w:rPr>
      </w:pPr>
      <w:r w:rsidRPr="0007518D">
        <w:rPr>
          <w:rFonts w:ascii="Cambria" w:hAnsi="Cambria"/>
          <w:b/>
          <w:sz w:val="20"/>
          <w:szCs w:val="20"/>
          <w:u w:val="single"/>
        </w:rPr>
        <w:t>Cognitive Walkthrough</w:t>
      </w:r>
    </w:p>
    <w:p w14:paraId="2E03826C" w14:textId="77777777" w:rsidR="0007518D" w:rsidRPr="0007518D" w:rsidRDefault="0007518D" w:rsidP="0007518D">
      <w:pPr>
        <w:spacing w:after="0" w:line="240" w:lineRule="auto"/>
        <w:jc w:val="center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>3 Questions for Cognitive Walkthrough</w:t>
      </w:r>
    </w:p>
    <w:p w14:paraId="57AF3B5B" w14:textId="77777777" w:rsidR="0007518D" w:rsidRPr="0007518D" w:rsidRDefault="0007518D" w:rsidP="0007518D">
      <w:pPr>
        <w:spacing w:after="0" w:line="240" w:lineRule="auto"/>
        <w:jc w:val="center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>1). Will the user know what to do?</w:t>
      </w:r>
    </w:p>
    <w:p w14:paraId="7884EEE4" w14:textId="77777777" w:rsidR="0007518D" w:rsidRPr="0007518D" w:rsidRDefault="0007518D" w:rsidP="0007518D">
      <w:pPr>
        <w:spacing w:after="0" w:line="240" w:lineRule="auto"/>
        <w:jc w:val="center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>2). Will the user see how to do it?</w:t>
      </w:r>
    </w:p>
    <w:p w14:paraId="1ECDA30E" w14:textId="77777777" w:rsidR="0007518D" w:rsidRPr="0007518D" w:rsidRDefault="0007518D" w:rsidP="0007518D">
      <w:pPr>
        <w:spacing w:after="0" w:line="240" w:lineRule="auto"/>
        <w:jc w:val="center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>3). Will the user understand the feedback they get?</w:t>
      </w:r>
    </w:p>
    <w:p w14:paraId="51F51E3C" w14:textId="77777777" w:rsidR="0007518D" w:rsidRPr="0007518D" w:rsidRDefault="0007518D" w:rsidP="0007518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4395CEF2" w14:textId="08B6EAA4" w:rsidR="0007518D" w:rsidRPr="0007518D" w:rsidRDefault="009A6234" w:rsidP="0007518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Card Prototype</w:t>
      </w:r>
      <w:r w:rsidR="0007518D" w:rsidRPr="0007518D">
        <w:rPr>
          <w:rFonts w:ascii="Cambria" w:hAnsi="Cambria"/>
          <w:sz w:val="20"/>
          <w:szCs w:val="20"/>
        </w:rPr>
        <w:t>:</w:t>
      </w:r>
    </w:p>
    <w:p w14:paraId="6530EA03" w14:textId="2D95ACB6" w:rsidR="0007518D" w:rsidRPr="0007518D" w:rsidRDefault="0007518D" w:rsidP="0007518D">
      <w:pPr>
        <w:pStyle w:val="ListParagraph"/>
        <w:numPr>
          <w:ilvl w:val="2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 xml:space="preserve">Scenario 1 </w:t>
      </w:r>
      <w:r w:rsidR="00094C21">
        <w:rPr>
          <w:rFonts w:ascii="Cambria" w:hAnsi="Cambria"/>
          <w:sz w:val="20"/>
          <w:szCs w:val="20"/>
        </w:rPr>
        <w:t>–</w:t>
      </w:r>
      <w:r w:rsidRPr="0007518D">
        <w:rPr>
          <w:rFonts w:ascii="Cambria" w:hAnsi="Cambria"/>
          <w:sz w:val="20"/>
          <w:szCs w:val="20"/>
        </w:rPr>
        <w:t xml:space="preserve"> </w:t>
      </w:r>
      <w:r w:rsidR="00094C21" w:rsidRPr="00094C21">
        <w:rPr>
          <w:rFonts w:ascii="Cambria" w:hAnsi="Cambria"/>
          <w:b/>
          <w:bCs/>
          <w:sz w:val="20"/>
          <w:szCs w:val="20"/>
        </w:rPr>
        <w:t>Viewing all subpages of website from homepage.</w:t>
      </w:r>
    </w:p>
    <w:p w14:paraId="208E559A" w14:textId="77777777" w:rsidR="0007518D" w:rsidRPr="0007518D" w:rsidRDefault="0007518D" w:rsidP="0007518D">
      <w:pPr>
        <w:pStyle w:val="ListParagraph"/>
        <w:numPr>
          <w:ilvl w:val="4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>Will the user know what to do?</w:t>
      </w:r>
    </w:p>
    <w:p w14:paraId="0F76A6A0" w14:textId="3B8A03B2" w:rsidR="0007518D" w:rsidRDefault="00384FEB" w:rsidP="0007518D">
      <w:pPr>
        <w:pStyle w:val="ListParagraph"/>
        <w:numPr>
          <w:ilvl w:val="6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“hamburger</w:t>
      </w:r>
      <w:r w:rsidR="00831398">
        <w:rPr>
          <w:rFonts w:ascii="Cambria" w:hAnsi="Cambria"/>
          <w:sz w:val="20"/>
          <w:szCs w:val="20"/>
        </w:rPr>
        <w:t>” or menu</w:t>
      </w:r>
      <w:r>
        <w:rPr>
          <w:rFonts w:ascii="Cambria" w:hAnsi="Cambria"/>
          <w:sz w:val="20"/>
          <w:szCs w:val="20"/>
        </w:rPr>
        <w:t xml:space="preserve"> button is </w:t>
      </w:r>
      <w:r w:rsidR="00202B06">
        <w:rPr>
          <w:rFonts w:ascii="Cambria" w:hAnsi="Cambria"/>
          <w:sz w:val="20"/>
          <w:szCs w:val="20"/>
        </w:rPr>
        <w:t xml:space="preserve">a </w:t>
      </w:r>
      <w:r w:rsidR="00682B30">
        <w:rPr>
          <w:rFonts w:ascii="Cambria" w:hAnsi="Cambria"/>
          <w:sz w:val="20"/>
          <w:szCs w:val="20"/>
        </w:rPr>
        <w:t>well-documented</w:t>
      </w:r>
      <w:r>
        <w:rPr>
          <w:rFonts w:ascii="Cambria" w:hAnsi="Cambria"/>
          <w:sz w:val="20"/>
          <w:szCs w:val="20"/>
        </w:rPr>
        <w:t xml:space="preserve"> </w:t>
      </w:r>
      <w:r w:rsidR="00202B06">
        <w:rPr>
          <w:rFonts w:ascii="Cambria" w:hAnsi="Cambria"/>
          <w:sz w:val="20"/>
          <w:szCs w:val="20"/>
        </w:rPr>
        <w:t>user-interface device.</w:t>
      </w:r>
      <w:r w:rsidR="00682B30">
        <w:rPr>
          <w:rFonts w:ascii="Cambria" w:hAnsi="Cambria"/>
          <w:sz w:val="20"/>
          <w:szCs w:val="20"/>
        </w:rPr>
        <w:t xml:space="preserve"> </w:t>
      </w:r>
    </w:p>
    <w:p w14:paraId="41B2C15F" w14:textId="00CEB38E" w:rsidR="00831398" w:rsidRPr="0007518D" w:rsidRDefault="00831398" w:rsidP="0007518D">
      <w:pPr>
        <w:pStyle w:val="ListParagraph"/>
        <w:numPr>
          <w:ilvl w:val="6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There could be additional coloring / shading to draw the user’s eye toward the menu button.</w:t>
      </w:r>
    </w:p>
    <w:p w14:paraId="55E30C02" w14:textId="77777777" w:rsidR="0007518D" w:rsidRPr="0007518D" w:rsidRDefault="0007518D" w:rsidP="0007518D">
      <w:pPr>
        <w:pStyle w:val="ListParagraph"/>
        <w:numPr>
          <w:ilvl w:val="4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>Will the user see how to do it?</w:t>
      </w:r>
    </w:p>
    <w:p w14:paraId="0250984D" w14:textId="51C55042" w:rsidR="0007518D" w:rsidRPr="0007518D" w:rsidRDefault="00957C27" w:rsidP="0007518D">
      <w:pPr>
        <w:pStyle w:val="ListParagraph"/>
        <w:numPr>
          <w:ilvl w:val="6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*look up artifact word meaning the user knows it is a button from </w:t>
      </w:r>
      <w:proofErr w:type="gramStart"/>
      <w:r>
        <w:rPr>
          <w:rFonts w:ascii="Cambria" w:hAnsi="Cambria"/>
          <w:sz w:val="20"/>
          <w:szCs w:val="20"/>
        </w:rPr>
        <w:t>context.*</w:t>
      </w:r>
      <w:proofErr w:type="gramEnd"/>
      <w:r>
        <w:rPr>
          <w:rFonts w:ascii="Cambria" w:hAnsi="Cambria"/>
          <w:sz w:val="20"/>
          <w:szCs w:val="20"/>
        </w:rPr>
        <w:t>*****************</w:t>
      </w:r>
    </w:p>
    <w:p w14:paraId="68EF60D7" w14:textId="77777777" w:rsidR="0007518D" w:rsidRPr="0007518D" w:rsidRDefault="0007518D" w:rsidP="0007518D">
      <w:pPr>
        <w:pStyle w:val="ListParagraph"/>
        <w:numPr>
          <w:ilvl w:val="4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>Will the user understand the feedback they get?</w:t>
      </w:r>
    </w:p>
    <w:p w14:paraId="42631204" w14:textId="6159E032" w:rsidR="0007518D" w:rsidRPr="0007518D" w:rsidRDefault="00E57773" w:rsidP="0007518D">
      <w:pPr>
        <w:pStyle w:val="ListParagraph"/>
        <w:numPr>
          <w:ilvl w:val="6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An expanding side panel</w:t>
      </w:r>
      <w:r w:rsidR="005378A1">
        <w:rPr>
          <w:rFonts w:ascii="Cambria" w:hAnsi="Cambria"/>
          <w:sz w:val="20"/>
          <w:szCs w:val="20"/>
        </w:rPr>
        <w:t xml:space="preserve"> is *consistency*</w:t>
      </w:r>
    </w:p>
    <w:p w14:paraId="6DB7023C" w14:textId="25ADE56A" w:rsidR="0007518D" w:rsidRPr="0007518D" w:rsidRDefault="0007518D" w:rsidP="0007518D">
      <w:pPr>
        <w:pStyle w:val="ListParagraph"/>
        <w:numPr>
          <w:ilvl w:val="2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 xml:space="preserve">Scenario 2 </w:t>
      </w:r>
      <w:r w:rsidR="009F1C5B">
        <w:rPr>
          <w:rFonts w:ascii="Cambria" w:hAnsi="Cambria"/>
          <w:sz w:val="20"/>
          <w:szCs w:val="20"/>
        </w:rPr>
        <w:t>–</w:t>
      </w:r>
      <w:r w:rsidRPr="0007518D">
        <w:rPr>
          <w:rFonts w:ascii="Cambria" w:hAnsi="Cambria"/>
          <w:sz w:val="20"/>
          <w:szCs w:val="20"/>
        </w:rPr>
        <w:t xml:space="preserve"> </w:t>
      </w:r>
      <w:r w:rsidR="009F1C5B" w:rsidRPr="009F1C5B">
        <w:rPr>
          <w:rFonts w:ascii="Cambria" w:hAnsi="Cambria"/>
          <w:b/>
          <w:bCs/>
          <w:sz w:val="20"/>
          <w:szCs w:val="20"/>
        </w:rPr>
        <w:t>Navigate from Guidelines to subpage for assessment tools.</w:t>
      </w:r>
    </w:p>
    <w:p w14:paraId="20DDAF62" w14:textId="77777777" w:rsidR="0007518D" w:rsidRPr="0007518D" w:rsidRDefault="0007518D" w:rsidP="0007518D">
      <w:pPr>
        <w:pStyle w:val="ListParagraph"/>
        <w:numPr>
          <w:ilvl w:val="4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>Will the user know what to do?</w:t>
      </w:r>
    </w:p>
    <w:p w14:paraId="1770210C" w14:textId="0E8535CA" w:rsidR="004A6D0C" w:rsidRPr="004A6D0C" w:rsidRDefault="00777138" w:rsidP="00777138">
      <w:pPr>
        <w:pStyle w:val="ListParagraph"/>
        <w:numPr>
          <w:ilvl w:val="6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Unless explicitly noted or there are directional cues for terms like “assessment”</w:t>
      </w:r>
      <w:r w:rsidR="00106A3F">
        <w:rPr>
          <w:rFonts w:ascii="Cambria" w:hAnsi="Cambria"/>
          <w:sz w:val="20"/>
          <w:szCs w:val="20"/>
        </w:rPr>
        <w:t>, it is less obvious that the assessments links page is a resource to use within the context of specific actions within the guidelines.</w:t>
      </w:r>
    </w:p>
    <w:p w14:paraId="13207373" w14:textId="77777777" w:rsidR="0007518D" w:rsidRPr="0007518D" w:rsidRDefault="0007518D" w:rsidP="0007518D">
      <w:pPr>
        <w:pStyle w:val="ListParagraph"/>
        <w:numPr>
          <w:ilvl w:val="4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>Will the user see how to do it?</w:t>
      </w:r>
    </w:p>
    <w:p w14:paraId="5935128F" w14:textId="7DB5B80B" w:rsidR="004A6D0C" w:rsidRDefault="004A6D0C" w:rsidP="004A6D0C">
      <w:pPr>
        <w:pStyle w:val="ListParagraph"/>
        <w:numPr>
          <w:ilvl w:val="6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*Repeat of Scenario 1(</w:t>
      </w:r>
      <w:r>
        <w:rPr>
          <w:rFonts w:ascii="Cambria" w:hAnsi="Cambria"/>
          <w:sz w:val="20"/>
          <w:szCs w:val="20"/>
        </w:rPr>
        <w:t>b</w:t>
      </w:r>
      <w:r>
        <w:rPr>
          <w:rFonts w:ascii="Cambria" w:hAnsi="Cambria"/>
          <w:sz w:val="20"/>
          <w:szCs w:val="20"/>
        </w:rPr>
        <w:t>).</w:t>
      </w:r>
    </w:p>
    <w:p w14:paraId="507C272C" w14:textId="77777777" w:rsidR="00777138" w:rsidRPr="0007518D" w:rsidRDefault="00777138" w:rsidP="00777138">
      <w:pPr>
        <w:pStyle w:val="ListParagraph"/>
        <w:numPr>
          <w:ilvl w:val="6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*look up artifact word meaning the user knows it is a button from </w:t>
      </w:r>
      <w:proofErr w:type="gramStart"/>
      <w:r>
        <w:rPr>
          <w:rFonts w:ascii="Cambria" w:hAnsi="Cambria"/>
          <w:sz w:val="20"/>
          <w:szCs w:val="20"/>
        </w:rPr>
        <w:t>context.*</w:t>
      </w:r>
      <w:proofErr w:type="gramEnd"/>
      <w:r>
        <w:rPr>
          <w:rFonts w:ascii="Cambria" w:hAnsi="Cambria"/>
          <w:sz w:val="20"/>
          <w:szCs w:val="20"/>
        </w:rPr>
        <w:t>*****************</w:t>
      </w:r>
    </w:p>
    <w:p w14:paraId="30248702" w14:textId="77777777" w:rsidR="0007518D" w:rsidRPr="0007518D" w:rsidRDefault="0007518D" w:rsidP="0007518D">
      <w:pPr>
        <w:pStyle w:val="ListParagraph"/>
        <w:numPr>
          <w:ilvl w:val="4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>Will the user understand the feedback they get?</w:t>
      </w:r>
    </w:p>
    <w:p w14:paraId="52B3EB43" w14:textId="70BFD03A" w:rsidR="00FD6058" w:rsidRDefault="00FD6058" w:rsidP="00FD6058">
      <w:pPr>
        <w:pStyle w:val="ListParagraph"/>
        <w:numPr>
          <w:ilvl w:val="6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*Repeat of Scenario 1(</w:t>
      </w:r>
      <w:r>
        <w:rPr>
          <w:rFonts w:ascii="Cambria" w:hAnsi="Cambria"/>
          <w:sz w:val="20"/>
          <w:szCs w:val="20"/>
        </w:rPr>
        <w:t>c</w:t>
      </w:r>
      <w:r>
        <w:rPr>
          <w:rFonts w:ascii="Cambria" w:hAnsi="Cambria"/>
          <w:sz w:val="20"/>
          <w:szCs w:val="20"/>
        </w:rPr>
        <w:t>).</w:t>
      </w:r>
    </w:p>
    <w:p w14:paraId="2616F3A9" w14:textId="598D5A93" w:rsidR="0007518D" w:rsidRPr="0007518D" w:rsidRDefault="0007518D" w:rsidP="0007518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>Wireframe</w:t>
      </w:r>
      <w:r w:rsidR="009F1C5B">
        <w:rPr>
          <w:rFonts w:ascii="Cambria" w:hAnsi="Cambria"/>
          <w:sz w:val="20"/>
          <w:szCs w:val="20"/>
        </w:rPr>
        <w:t xml:space="preserve"> Prototype</w:t>
      </w:r>
      <w:r w:rsidRPr="0007518D">
        <w:rPr>
          <w:rFonts w:ascii="Cambria" w:hAnsi="Cambria"/>
          <w:sz w:val="20"/>
          <w:szCs w:val="20"/>
        </w:rPr>
        <w:t>:</w:t>
      </w:r>
    </w:p>
    <w:p w14:paraId="598E51C4" w14:textId="68C4FB43" w:rsidR="0007518D" w:rsidRPr="0007518D" w:rsidRDefault="0007518D" w:rsidP="0007518D">
      <w:pPr>
        <w:pStyle w:val="ListParagraph"/>
        <w:numPr>
          <w:ilvl w:val="2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 xml:space="preserve">Scenario 1 </w:t>
      </w:r>
      <w:r w:rsidR="005511A7">
        <w:rPr>
          <w:rFonts w:ascii="Cambria" w:hAnsi="Cambria"/>
          <w:sz w:val="20"/>
          <w:szCs w:val="20"/>
        </w:rPr>
        <w:t>–</w:t>
      </w:r>
      <w:r w:rsidRPr="0007518D">
        <w:rPr>
          <w:rFonts w:ascii="Cambria" w:hAnsi="Cambria"/>
          <w:sz w:val="20"/>
          <w:szCs w:val="20"/>
        </w:rPr>
        <w:t xml:space="preserve"> </w:t>
      </w:r>
      <w:r w:rsidR="005511A7" w:rsidRPr="005511A7">
        <w:rPr>
          <w:rFonts w:ascii="Cambria" w:hAnsi="Cambria"/>
          <w:b/>
          <w:bCs/>
          <w:sz w:val="20"/>
          <w:szCs w:val="20"/>
        </w:rPr>
        <w:t>Choosing a solution for reading for a student 12years of age or older.</w:t>
      </w:r>
    </w:p>
    <w:p w14:paraId="43E3AEF5" w14:textId="77777777" w:rsidR="0007518D" w:rsidRPr="0007518D" w:rsidRDefault="0007518D" w:rsidP="0007518D">
      <w:pPr>
        <w:pStyle w:val="ListParagraph"/>
        <w:numPr>
          <w:ilvl w:val="4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>Will the user know what to do?</w:t>
      </w:r>
    </w:p>
    <w:p w14:paraId="10BBD648" w14:textId="77777777" w:rsidR="0007518D" w:rsidRPr="0007518D" w:rsidRDefault="0007518D" w:rsidP="0007518D">
      <w:pPr>
        <w:pStyle w:val="ListParagraph"/>
        <w:numPr>
          <w:ilvl w:val="6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>The text "Data level" is prominently featured (large text, on top).</w:t>
      </w:r>
    </w:p>
    <w:p w14:paraId="11184381" w14:textId="77777777" w:rsidR="0007518D" w:rsidRPr="0007518D" w:rsidRDefault="0007518D" w:rsidP="0007518D">
      <w:pPr>
        <w:pStyle w:val="ListParagraph"/>
        <w:numPr>
          <w:ilvl w:val="6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>The user will know that the data level is selectable, but there is not an explanation for what each option means.</w:t>
      </w:r>
    </w:p>
    <w:p w14:paraId="6AE259F1" w14:textId="77777777" w:rsidR="0007518D" w:rsidRPr="0007518D" w:rsidRDefault="0007518D" w:rsidP="0007518D">
      <w:pPr>
        <w:pStyle w:val="ListParagraph"/>
        <w:numPr>
          <w:ilvl w:val="4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>Will the user see how to do it?</w:t>
      </w:r>
    </w:p>
    <w:p w14:paraId="08A16798" w14:textId="77777777" w:rsidR="0007518D" w:rsidRPr="0007518D" w:rsidRDefault="0007518D" w:rsidP="0007518D">
      <w:pPr>
        <w:pStyle w:val="ListParagraph"/>
        <w:numPr>
          <w:ilvl w:val="6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>The user will have seen radio button options before.</w:t>
      </w:r>
    </w:p>
    <w:p w14:paraId="330FDB35" w14:textId="77777777" w:rsidR="0007518D" w:rsidRPr="0007518D" w:rsidRDefault="0007518D" w:rsidP="0007518D">
      <w:pPr>
        <w:pStyle w:val="ListParagraph"/>
        <w:numPr>
          <w:ilvl w:val="4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>Will the user understand the feedback they get?</w:t>
      </w:r>
    </w:p>
    <w:p w14:paraId="02594172" w14:textId="77777777" w:rsidR="0007518D" w:rsidRPr="0007518D" w:rsidRDefault="0007518D" w:rsidP="0007518D">
      <w:pPr>
        <w:pStyle w:val="ListParagraph"/>
        <w:numPr>
          <w:ilvl w:val="6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>The user will see a change in the choropleth color for the map, but will have to hover-over to see a value change.</w:t>
      </w:r>
    </w:p>
    <w:p w14:paraId="353066F1" w14:textId="0157722D" w:rsidR="0007518D" w:rsidRPr="0007518D" w:rsidRDefault="0007518D" w:rsidP="0007518D">
      <w:pPr>
        <w:pStyle w:val="ListParagraph"/>
        <w:numPr>
          <w:ilvl w:val="2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 xml:space="preserve">Scenario 2 - </w:t>
      </w:r>
      <w:r w:rsidRPr="00735DE8">
        <w:rPr>
          <w:rFonts w:ascii="Cambria" w:hAnsi="Cambria"/>
          <w:b/>
          <w:bCs/>
          <w:sz w:val="20"/>
          <w:szCs w:val="20"/>
        </w:rPr>
        <w:t xml:space="preserve">Choosing </w:t>
      </w:r>
      <w:r w:rsidR="005511A7" w:rsidRPr="00735DE8">
        <w:rPr>
          <w:rFonts w:ascii="Cambria" w:hAnsi="Cambria"/>
          <w:b/>
          <w:bCs/>
          <w:sz w:val="20"/>
          <w:szCs w:val="20"/>
        </w:rPr>
        <w:t xml:space="preserve">a </w:t>
      </w:r>
      <w:r w:rsidR="00735DE8">
        <w:rPr>
          <w:rFonts w:ascii="Cambria" w:hAnsi="Cambria"/>
          <w:b/>
          <w:bCs/>
          <w:sz w:val="20"/>
          <w:szCs w:val="20"/>
        </w:rPr>
        <w:t xml:space="preserve">solution which offers a </w:t>
      </w:r>
      <w:r w:rsidR="00735DE8" w:rsidRPr="00735DE8">
        <w:rPr>
          <w:rFonts w:ascii="Cambria" w:hAnsi="Cambria"/>
          <w:b/>
          <w:bCs/>
          <w:sz w:val="20"/>
          <w:szCs w:val="20"/>
        </w:rPr>
        <w:t>complete curriculum in math for an elementary school student.</w:t>
      </w:r>
    </w:p>
    <w:p w14:paraId="1CE9EBB2" w14:textId="77777777" w:rsidR="0007518D" w:rsidRPr="0007518D" w:rsidRDefault="0007518D" w:rsidP="0007518D">
      <w:pPr>
        <w:pStyle w:val="ListParagraph"/>
        <w:numPr>
          <w:ilvl w:val="4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>Will the user know what to do?</w:t>
      </w:r>
    </w:p>
    <w:p w14:paraId="5503C25C" w14:textId="77777777" w:rsidR="0007518D" w:rsidRPr="0007518D" w:rsidRDefault="0007518D" w:rsidP="0007518D">
      <w:pPr>
        <w:pStyle w:val="ListParagraph"/>
        <w:numPr>
          <w:ilvl w:val="6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>The text for "Data Sets Included" implies to the user the purpose of the selection, and is obviously selectable.</w:t>
      </w:r>
    </w:p>
    <w:p w14:paraId="0C443431" w14:textId="77777777" w:rsidR="0007518D" w:rsidRPr="0007518D" w:rsidRDefault="0007518D" w:rsidP="0007518D">
      <w:pPr>
        <w:pStyle w:val="ListParagraph"/>
        <w:numPr>
          <w:ilvl w:val="4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>Will the user see how to do it?</w:t>
      </w:r>
    </w:p>
    <w:p w14:paraId="2F92FD70" w14:textId="77777777" w:rsidR="0007518D" w:rsidRPr="0007518D" w:rsidRDefault="0007518D" w:rsidP="0007518D">
      <w:pPr>
        <w:pStyle w:val="ListParagraph"/>
        <w:numPr>
          <w:ilvl w:val="6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>The check-box feature for data-selection is consistent with other plotting system's filtering.</w:t>
      </w:r>
    </w:p>
    <w:p w14:paraId="35119006" w14:textId="77777777" w:rsidR="0007518D" w:rsidRPr="0007518D" w:rsidRDefault="0007518D" w:rsidP="0007518D">
      <w:pPr>
        <w:pStyle w:val="ListParagraph"/>
        <w:numPr>
          <w:ilvl w:val="4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>Will the user understand the feedback they get?</w:t>
      </w:r>
    </w:p>
    <w:p w14:paraId="7DCF03F4" w14:textId="77777777" w:rsidR="0007518D" w:rsidRPr="0007518D" w:rsidRDefault="0007518D" w:rsidP="0007518D">
      <w:pPr>
        <w:pStyle w:val="ListParagraph"/>
        <w:numPr>
          <w:ilvl w:val="6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 xml:space="preserve">The user may need a title change / textbox for the variable chosen to appear after a new year selection is made to confirm that their change has </w:t>
      </w:r>
      <w:r w:rsidR="00116B90" w:rsidRPr="0007518D">
        <w:rPr>
          <w:rFonts w:ascii="Cambria" w:hAnsi="Cambria"/>
          <w:sz w:val="20"/>
          <w:szCs w:val="20"/>
        </w:rPr>
        <w:t>occurred</w:t>
      </w:r>
      <w:r w:rsidRPr="0007518D">
        <w:rPr>
          <w:rFonts w:ascii="Cambria" w:hAnsi="Cambria"/>
          <w:sz w:val="20"/>
          <w:szCs w:val="20"/>
        </w:rPr>
        <w:t>.</w:t>
      </w:r>
    </w:p>
    <w:p w14:paraId="09D79650" w14:textId="77777777" w:rsidR="0007518D" w:rsidRPr="0007518D" w:rsidRDefault="0007518D" w:rsidP="0007518D">
      <w:pPr>
        <w:pStyle w:val="ListParagraph"/>
        <w:numPr>
          <w:ilvl w:val="6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>The coloring change + values/options in hover-over + which box is checked represent some feedback.</w:t>
      </w:r>
    </w:p>
    <w:sectPr w:rsidR="0007518D" w:rsidRPr="0007518D" w:rsidSect="000751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1796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9905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18D"/>
    <w:rsid w:val="0007518D"/>
    <w:rsid w:val="00094C21"/>
    <w:rsid w:val="00106A3F"/>
    <w:rsid w:val="00116B90"/>
    <w:rsid w:val="001B2AB8"/>
    <w:rsid w:val="00202B06"/>
    <w:rsid w:val="00384FEB"/>
    <w:rsid w:val="004A6D0C"/>
    <w:rsid w:val="005378A1"/>
    <w:rsid w:val="005511A7"/>
    <w:rsid w:val="00682B30"/>
    <w:rsid w:val="00735DE8"/>
    <w:rsid w:val="00777138"/>
    <w:rsid w:val="007F4487"/>
    <w:rsid w:val="00831398"/>
    <w:rsid w:val="00887AC2"/>
    <w:rsid w:val="00957C27"/>
    <w:rsid w:val="009A6234"/>
    <w:rsid w:val="009F1C5B"/>
    <w:rsid w:val="00A16BD3"/>
    <w:rsid w:val="00E57773"/>
    <w:rsid w:val="00FD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BDD2"/>
  <w15:chartTrackingRefBased/>
  <w15:docId w15:val="{B9A8546C-EB41-4B05-84B4-EB07D398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Inficon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Pizzone</dc:creator>
  <cp:keywords/>
  <dc:description/>
  <cp:lastModifiedBy>Thomas Pizzone</cp:lastModifiedBy>
  <cp:revision>20</cp:revision>
  <dcterms:created xsi:type="dcterms:W3CDTF">2022-07-01T02:56:00Z</dcterms:created>
  <dcterms:modified xsi:type="dcterms:W3CDTF">2022-07-02T04:48:00Z</dcterms:modified>
</cp:coreProperties>
</file>