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1CAB" w14:textId="77777777" w:rsidR="002D6BDF" w:rsidRPr="004938DC" w:rsidRDefault="002D6BDF" w:rsidP="002D6BDF">
      <w:pPr>
        <w:jc w:val="both"/>
        <w:rPr>
          <w:rFonts w:ascii="Times New Roman" w:hAnsi="Times New Roman" w:cs="Times New Roman"/>
          <w:sz w:val="24"/>
          <w:szCs w:val="24"/>
        </w:rPr>
      </w:pPr>
      <w:r w:rsidRPr="002D6BDF">
        <w:rPr>
          <w:rFonts w:ascii="Times New Roman" w:hAnsi="Times New Roman" w:cs="Times New Roman"/>
          <w:sz w:val="24"/>
          <w:szCs w:val="24"/>
          <w:highlight w:val="yellow"/>
        </w:rPr>
        <w:t>19. Реализовать страницу сайта товаров для спорта и туризма (</w:t>
      </w:r>
      <w:r w:rsidRPr="002D6BD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Создать пользовательскую константу &lt;/</w:t>
      </w:r>
      <w:proofErr w:type="spellStart"/>
      <w:r w:rsidRPr="002D6BD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Foo</w:t>
      </w:r>
      <w:proofErr w:type="spellEnd"/>
      <w:r w:rsidRPr="002D6BD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&gt;, принимающую данные (</w:t>
      </w:r>
      <w:proofErr w:type="spellStart"/>
      <w:r w:rsidRPr="002D6BD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props</w:t>
      </w:r>
      <w:proofErr w:type="spellEnd"/>
      <w:r w:rsidRPr="002D6BD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) из пользовательской константы с карточками.)</w:t>
      </w:r>
    </w:p>
    <w:p w14:paraId="7D42DD21" w14:textId="77777777" w:rsidR="005A2698" w:rsidRDefault="005A2698"/>
    <w:p w14:paraId="126917CD" w14:textId="77777777" w:rsidR="002D6BDF" w:rsidRDefault="002D6BDF"/>
    <w:sectPr w:rsidR="002D6BD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A9"/>
    <w:rsid w:val="002A30A9"/>
    <w:rsid w:val="002D6BDF"/>
    <w:rsid w:val="005A2698"/>
    <w:rsid w:val="008272DF"/>
    <w:rsid w:val="00A923E8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A53D"/>
  <w15:chartTrackingRefBased/>
  <w15:docId w15:val="{3FF9F538-BACE-4CCA-8BAA-C6AB9188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BD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2023-04-21T06:58:00Z</dcterms:created>
  <dcterms:modified xsi:type="dcterms:W3CDTF">2023-04-21T10:43:00Z</dcterms:modified>
</cp:coreProperties>
</file>