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9EC7E" w14:textId="299C767F" w:rsidR="005A2698" w:rsidRDefault="0002603A">
      <w:r>
        <w:t>Индивидуальные личностные особенности и их влияние на личное общение</w:t>
      </w:r>
    </w:p>
    <w:p w14:paraId="67BC872A" w14:textId="4E1CAC73" w:rsidR="0002603A" w:rsidRDefault="0002603A" w:rsidP="0002603A">
      <w:pPr>
        <w:pStyle w:val="a3"/>
        <w:numPr>
          <w:ilvl w:val="0"/>
          <w:numId w:val="8"/>
        </w:numPr>
      </w:pPr>
      <w:r>
        <w:t>Темпераментный параметр</w:t>
      </w:r>
    </w:p>
    <w:p w14:paraId="415B78CD" w14:textId="31A7A426" w:rsidR="0002603A" w:rsidRDefault="0002603A" w:rsidP="0002603A">
      <w:pPr>
        <w:pStyle w:val="a3"/>
        <w:numPr>
          <w:ilvl w:val="0"/>
          <w:numId w:val="8"/>
        </w:numPr>
      </w:pPr>
      <w:r>
        <w:t>Акцентуация характера</w:t>
      </w:r>
    </w:p>
    <w:p w14:paraId="6502953E" w14:textId="48B33F9A" w:rsidR="00E10674" w:rsidRDefault="0002603A" w:rsidP="00E10674">
      <w:pPr>
        <w:pStyle w:val="a3"/>
        <w:numPr>
          <w:ilvl w:val="0"/>
          <w:numId w:val="8"/>
        </w:numPr>
      </w:pPr>
      <w:r>
        <w:t>Модальность восприятия информации</w:t>
      </w:r>
      <w:r w:rsidR="00E10674">
        <w:t xml:space="preserve"> (Визуалы</w:t>
      </w:r>
      <w:r w:rsidR="00E10674" w:rsidRPr="00DA3289">
        <w:t xml:space="preserve">, </w:t>
      </w:r>
      <w:r w:rsidR="00E10674">
        <w:t>аудиалы</w:t>
      </w:r>
      <w:r w:rsidR="00E10674" w:rsidRPr="00DA3289">
        <w:t xml:space="preserve">, </w:t>
      </w:r>
      <w:r w:rsidR="00E10674">
        <w:t>кинестетики)</w:t>
      </w:r>
    </w:p>
    <w:p w14:paraId="67047D47" w14:textId="011C7605" w:rsidR="00837CCA" w:rsidRDefault="00837CCA" w:rsidP="00837CCA">
      <w:r>
        <w:t>Темп</w:t>
      </w:r>
      <w:r w:rsidR="00726721">
        <w:t>е</w:t>
      </w:r>
      <w:r>
        <w:t xml:space="preserve">рамент – </w:t>
      </w:r>
      <w:r w:rsidR="00C50B59">
        <w:t>наследственный тип</w:t>
      </w:r>
      <w:r>
        <w:t xml:space="preserve"> нервной системы</w:t>
      </w:r>
    </w:p>
    <w:p w14:paraId="52B9CE97" w14:textId="57A9CCA3" w:rsidR="00AE4413" w:rsidRDefault="00AE4413" w:rsidP="00837CCA">
      <w:r>
        <w:t>Характер накладывается на темперамент</w:t>
      </w:r>
    </w:p>
    <w:p w14:paraId="0988AC7A" w14:textId="77777777" w:rsidR="00814D85" w:rsidRDefault="00814D85" w:rsidP="00814D85">
      <w:pPr>
        <w:jc w:val="center"/>
      </w:pPr>
    </w:p>
    <w:p w14:paraId="45BA61A0" w14:textId="226BA7FA" w:rsidR="00814D85" w:rsidRDefault="00814D85" w:rsidP="00814D85">
      <w:pPr>
        <w:jc w:val="center"/>
        <w:rPr>
          <w:lang w:val="en-US"/>
        </w:rPr>
      </w:pPr>
      <w:r>
        <w:t>Свойства темперамента</w:t>
      </w:r>
      <w:r>
        <w:rPr>
          <w:lang w:val="en-US"/>
        </w:rPr>
        <w:t>:</w:t>
      </w:r>
    </w:p>
    <w:p w14:paraId="0A304156" w14:textId="771FA168" w:rsidR="00814D85" w:rsidRDefault="00C06930" w:rsidP="00D62FC1">
      <w:pPr>
        <w:pStyle w:val="a4"/>
        <w:numPr>
          <w:ilvl w:val="0"/>
          <w:numId w:val="10"/>
        </w:numPr>
        <w:spacing w:line="360" w:lineRule="auto"/>
      </w:pPr>
      <w:r w:rsidRPr="00D62FC1">
        <w:rPr>
          <w:rFonts w:ascii="Times New Roman" w:hAnsi="Times New Roman" w:cs="Times New Roman"/>
          <w:sz w:val="24"/>
          <w:szCs w:val="24"/>
        </w:rPr>
        <w:t>Сенситивность</w:t>
      </w:r>
      <w:r w:rsidR="00282FF9">
        <w:t xml:space="preserve"> (чувствительность)</w:t>
      </w:r>
      <w:r w:rsidR="00726721">
        <w:t xml:space="preserve"> – определяется тем</w:t>
      </w:r>
      <w:r w:rsidR="00726721" w:rsidRPr="00726721">
        <w:t xml:space="preserve">, </w:t>
      </w:r>
      <w:r w:rsidR="00726721">
        <w:t>какая сила внешних воздействий необходимая для</w:t>
      </w:r>
      <w:r w:rsidR="00EC7BDC">
        <w:t xml:space="preserve"> возникновения</w:t>
      </w:r>
      <w:r w:rsidR="00756F0A">
        <w:t xml:space="preserve"> у человека какой-либо псих реакции</w:t>
      </w:r>
      <w:r w:rsidR="00756F0A" w:rsidRPr="00756F0A">
        <w:t>.</w:t>
      </w:r>
    </w:p>
    <w:p w14:paraId="19877EFE" w14:textId="0F8909B8" w:rsidR="00330938" w:rsidRDefault="00330938" w:rsidP="00D62FC1">
      <w:pPr>
        <w:pStyle w:val="a3"/>
        <w:numPr>
          <w:ilvl w:val="0"/>
          <w:numId w:val="10"/>
        </w:numPr>
      </w:pPr>
      <w:r>
        <w:t xml:space="preserve">Реактивность – характеризуется степенью реагирования человека на </w:t>
      </w:r>
      <w:r w:rsidR="00BF5292">
        <w:t>воздействие одинаковой величины</w:t>
      </w:r>
    </w:p>
    <w:p w14:paraId="01C01EB5" w14:textId="5528DDB2" w:rsidR="00C06930" w:rsidRDefault="00C06930" w:rsidP="00D62FC1">
      <w:pPr>
        <w:pStyle w:val="a3"/>
        <w:numPr>
          <w:ilvl w:val="0"/>
          <w:numId w:val="10"/>
        </w:numPr>
      </w:pPr>
      <w:r>
        <w:t>Активность – с какой энергией человек сам воздействует на окружающую среду и преодолевает при этом внешние и внутренние препятствия</w:t>
      </w:r>
      <w:r w:rsidRPr="00C06930">
        <w:t>.</w:t>
      </w:r>
    </w:p>
    <w:p w14:paraId="37B50329" w14:textId="565E09E5" w:rsidR="00C06930" w:rsidRDefault="00C06930" w:rsidP="00D62FC1">
      <w:pPr>
        <w:pStyle w:val="a3"/>
        <w:numPr>
          <w:ilvl w:val="0"/>
          <w:numId w:val="10"/>
        </w:numPr>
      </w:pPr>
      <w:r>
        <w:t>Соотношения активности и реактивность – определяет от чего зависит деятельность человека</w:t>
      </w:r>
      <w:r w:rsidRPr="00C06930">
        <w:t>.</w:t>
      </w:r>
    </w:p>
    <w:p w14:paraId="144B5013" w14:textId="5B50A4BE" w:rsidR="00D62FC1" w:rsidRDefault="00D62FC1" w:rsidP="00D62FC1">
      <w:pPr>
        <w:pStyle w:val="a3"/>
        <w:numPr>
          <w:ilvl w:val="0"/>
          <w:numId w:val="10"/>
        </w:numPr>
      </w:pPr>
      <w:r>
        <w:t>Скорость протекания опр псих процессов</w:t>
      </w:r>
    </w:p>
    <w:p w14:paraId="3384F52A" w14:textId="20C20A2E" w:rsidR="00D62FC1" w:rsidRDefault="00D62FC1" w:rsidP="00D62FC1">
      <w:pPr>
        <w:pStyle w:val="a3"/>
        <w:numPr>
          <w:ilvl w:val="0"/>
          <w:numId w:val="10"/>
        </w:numPr>
      </w:pPr>
      <w:r>
        <w:t>Эмоциональна возбудимость</w:t>
      </w:r>
      <w:r w:rsidR="00A8537A">
        <w:t xml:space="preserve"> – судят о силе</w:t>
      </w:r>
      <w:r w:rsidR="00A8537A" w:rsidRPr="00EA634B">
        <w:t xml:space="preserve">, </w:t>
      </w:r>
      <w:r w:rsidR="00A8537A">
        <w:t>которой необходимо воздействия эмоциональной реакции</w:t>
      </w:r>
      <w:r w:rsidR="00A8537A" w:rsidRPr="00EA634B">
        <w:t>.</w:t>
      </w:r>
    </w:p>
    <w:p w14:paraId="60E819DD" w14:textId="03FB7520" w:rsidR="00DC67BB" w:rsidRDefault="00DC67BB" w:rsidP="00D62FC1">
      <w:pPr>
        <w:pStyle w:val="a3"/>
        <w:numPr>
          <w:ilvl w:val="0"/>
          <w:numId w:val="10"/>
        </w:numPr>
      </w:pPr>
      <w:r>
        <w:t>Пластичность и регидность – проявляются в том</w:t>
      </w:r>
      <w:r w:rsidRPr="00DC67BB">
        <w:t xml:space="preserve">, </w:t>
      </w:r>
      <w:r>
        <w:t>на сколько быстро человек приспосабливается</w:t>
      </w:r>
      <w:r w:rsidR="001C05C8">
        <w:t xml:space="preserve"> к изменяющейся обстановке и насколько инертно его поведение</w:t>
      </w:r>
    </w:p>
    <w:p w14:paraId="19A59C2A" w14:textId="51AE381D" w:rsidR="001C05C8" w:rsidRPr="00C06930" w:rsidRDefault="001C05C8" w:rsidP="00D62FC1">
      <w:pPr>
        <w:pStyle w:val="a3"/>
        <w:numPr>
          <w:ilvl w:val="0"/>
          <w:numId w:val="10"/>
        </w:numPr>
      </w:pPr>
      <w:r>
        <w:t>Интроверсия и экстраверсия</w:t>
      </w:r>
      <w:r w:rsidR="008D446C">
        <w:t xml:space="preserve"> – у экстраверта реакция зависит от внешних впечатлений</w:t>
      </w:r>
      <w:r w:rsidR="008D446C" w:rsidRPr="008D446C">
        <w:t xml:space="preserve">, </w:t>
      </w:r>
      <w:r w:rsidR="008D446C">
        <w:t>получаемых в данный момент</w:t>
      </w:r>
      <w:r w:rsidR="008D446C" w:rsidRPr="008D446C">
        <w:t xml:space="preserve">; </w:t>
      </w:r>
      <w:r w:rsidR="008D446C">
        <w:t>у интровертов реакции зависят от образов представлений и мыслей связанных с прошлым и будущим</w:t>
      </w:r>
      <w:r w:rsidR="008D446C" w:rsidRPr="008D446C">
        <w:t>.</w:t>
      </w:r>
    </w:p>
    <w:sectPr w:rsidR="001C05C8" w:rsidRPr="00C06930" w:rsidSect="00F478B0">
      <w:pgSz w:w="11906" w:h="16838"/>
      <w:pgMar w:top="1134" w:right="850" w:bottom="1134" w:left="1701" w:header="0" w:footer="709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83530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1572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07C539EB"/>
    <w:multiLevelType w:val="hybridMultilevel"/>
    <w:tmpl w:val="23FCC288"/>
    <w:lvl w:ilvl="0" w:tplc="91A87E8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color w:val="FFFFFF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465FB7"/>
    <w:multiLevelType w:val="multilevel"/>
    <w:tmpl w:val="4FF26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5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3" w15:restartNumberingAfterBreak="0">
    <w:nsid w:val="64764126"/>
    <w:multiLevelType w:val="hybridMultilevel"/>
    <w:tmpl w:val="3968D886"/>
    <w:lvl w:ilvl="0" w:tplc="490842F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055431"/>
    <w:multiLevelType w:val="multilevel"/>
    <w:tmpl w:val="E2EE8AEC"/>
    <w:lvl w:ilvl="0">
      <w:start w:val="1"/>
      <w:numFmt w:val="decimal"/>
      <w:pStyle w:val="1"/>
      <w:lvlText w:val="%1"/>
      <w:lvlJc w:val="left"/>
      <w:pPr>
        <w:ind w:left="432" w:hanging="432"/>
      </w:pPr>
      <w:rPr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70152A22"/>
    <w:multiLevelType w:val="hybridMultilevel"/>
    <w:tmpl w:val="E8E2C1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78286683">
    <w:abstractNumId w:val="4"/>
  </w:num>
  <w:num w:numId="2" w16cid:durableId="781463865">
    <w:abstractNumId w:val="4"/>
  </w:num>
  <w:num w:numId="3" w16cid:durableId="37315123">
    <w:abstractNumId w:val="4"/>
  </w:num>
  <w:num w:numId="4" w16cid:durableId="1371608069">
    <w:abstractNumId w:val="4"/>
  </w:num>
  <w:num w:numId="5" w16cid:durableId="587620595">
    <w:abstractNumId w:val="4"/>
  </w:num>
  <w:num w:numId="6" w16cid:durableId="1714497151">
    <w:abstractNumId w:val="2"/>
  </w:num>
  <w:num w:numId="7" w16cid:durableId="262154485">
    <w:abstractNumId w:val="0"/>
  </w:num>
  <w:num w:numId="8" w16cid:durableId="275406533">
    <w:abstractNumId w:val="5"/>
  </w:num>
  <w:num w:numId="9" w16cid:durableId="22755463">
    <w:abstractNumId w:val="1"/>
  </w:num>
  <w:num w:numId="10" w16cid:durableId="315398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0CE0"/>
    <w:rsid w:val="0002603A"/>
    <w:rsid w:val="001C05C8"/>
    <w:rsid w:val="00282FF9"/>
    <w:rsid w:val="00330938"/>
    <w:rsid w:val="004B353C"/>
    <w:rsid w:val="005A2698"/>
    <w:rsid w:val="00726721"/>
    <w:rsid w:val="00756F0A"/>
    <w:rsid w:val="00814D85"/>
    <w:rsid w:val="00837CCA"/>
    <w:rsid w:val="008D446C"/>
    <w:rsid w:val="00A8537A"/>
    <w:rsid w:val="00A923E8"/>
    <w:rsid w:val="00AE4413"/>
    <w:rsid w:val="00BF5292"/>
    <w:rsid w:val="00C06930"/>
    <w:rsid w:val="00C50B59"/>
    <w:rsid w:val="00D62FC1"/>
    <w:rsid w:val="00DA3289"/>
    <w:rsid w:val="00DC67BB"/>
    <w:rsid w:val="00E10674"/>
    <w:rsid w:val="00E10CE0"/>
    <w:rsid w:val="00E7419E"/>
    <w:rsid w:val="00EA634B"/>
    <w:rsid w:val="00EC7BDC"/>
    <w:rsid w:val="00ED08CC"/>
    <w:rsid w:val="00F47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A934A"/>
  <w15:chartTrackingRefBased/>
  <w15:docId w15:val="{24B2CF2C-BA77-4D68-8BBB-EA372C0D1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B353C"/>
    <w:pPr>
      <w:keepNext/>
      <w:keepLines/>
      <w:numPr>
        <w:numId w:val="2"/>
      </w:numPr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b/>
      <w:sz w:val="32"/>
      <w:szCs w:val="32"/>
      <w:lang w:val="en-US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7419E"/>
    <w:pPr>
      <w:keepNext/>
      <w:keepLines/>
      <w:numPr>
        <w:ilvl w:val="1"/>
        <w:numId w:val="7"/>
      </w:numPr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B353C"/>
    <w:rPr>
      <w:rFonts w:ascii="Times New Roman" w:eastAsiaTheme="majorEastAsia" w:hAnsi="Times New Roman" w:cstheme="majorBidi"/>
      <w:b/>
      <w:sz w:val="32"/>
      <w:szCs w:val="32"/>
      <w:lang w:val="en-US"/>
    </w:rPr>
  </w:style>
  <w:style w:type="character" w:customStyle="1" w:styleId="20">
    <w:name w:val="Заголовок 2 Знак"/>
    <w:basedOn w:val="a0"/>
    <w:link w:val="2"/>
    <w:uiPriority w:val="9"/>
    <w:rsid w:val="00E7419E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customStyle="1" w:styleId="5">
    <w:name w:val="Стиль5"/>
    <w:basedOn w:val="a"/>
    <w:link w:val="50"/>
    <w:autoRedefine/>
    <w:qFormat/>
    <w:rsid w:val="00E7419E"/>
    <w:pPr>
      <w:keepNext/>
      <w:keepLines/>
      <w:numPr>
        <w:ilvl w:val="1"/>
        <w:numId w:val="6"/>
      </w:numPr>
      <w:spacing w:before="480" w:after="480" w:line="240" w:lineRule="auto"/>
      <w:jc w:val="center"/>
      <w:outlineLvl w:val="1"/>
    </w:pPr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character" w:customStyle="1" w:styleId="50">
    <w:name w:val="Стиль5 Знак"/>
    <w:basedOn w:val="a0"/>
    <w:link w:val="5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customStyle="1" w:styleId="4">
    <w:name w:val="Стиль4"/>
    <w:basedOn w:val="2"/>
    <w:link w:val="40"/>
    <w:autoRedefine/>
    <w:qFormat/>
    <w:rsid w:val="00E7419E"/>
    <w:pPr>
      <w:numPr>
        <w:ilvl w:val="0"/>
        <w:numId w:val="0"/>
      </w:numPr>
      <w:tabs>
        <w:tab w:val="num" w:pos="1440"/>
      </w:tabs>
      <w:spacing w:before="0" w:after="480" w:line="240" w:lineRule="auto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40">
    <w:name w:val="Стиль4 Знак"/>
    <w:basedOn w:val="20"/>
    <w:link w:val="4"/>
    <w:rsid w:val="00E7419E"/>
    <w:rPr>
      <w:rFonts w:ascii="Times New Roman" w:eastAsiaTheme="majorEastAsia" w:hAnsi="Times New Roman" w:cs="Times New Roman"/>
      <w:b/>
      <w:bCs/>
      <w:color w:val="4472C4" w:themeColor="accent1"/>
      <w:sz w:val="28"/>
      <w:szCs w:val="28"/>
    </w:rPr>
  </w:style>
  <w:style w:type="paragraph" w:styleId="a3">
    <w:name w:val="List Paragraph"/>
    <w:basedOn w:val="a"/>
    <w:uiPriority w:val="34"/>
    <w:qFormat/>
    <w:rsid w:val="0002603A"/>
    <w:pPr>
      <w:ind w:left="720"/>
      <w:contextualSpacing/>
    </w:pPr>
  </w:style>
  <w:style w:type="paragraph" w:styleId="a4">
    <w:name w:val="No Spacing"/>
    <w:uiPriority w:val="1"/>
    <w:qFormat/>
    <w:rsid w:val="00D62FC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FDF2DF-1879-43D0-813A-7BC797096A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Constantine Smirnov</dc:creator>
  <cp:keywords/>
  <dc:description/>
  <cp:lastModifiedBy>Constantine Smirnov</cp:lastModifiedBy>
  <cp:revision>37</cp:revision>
  <dcterms:created xsi:type="dcterms:W3CDTF">2023-10-03T11:21:00Z</dcterms:created>
  <dcterms:modified xsi:type="dcterms:W3CDTF">2023-10-03T11:47:00Z</dcterms:modified>
</cp:coreProperties>
</file>