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FE64E2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FE64E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значение &gt;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FE64E2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 w:rsidRPr="00FE64E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FE64E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09E3C26" w14:textId="0DA3930F" w:rsidR="006043F6" w:rsidRPr="000E6B02" w:rsidRDefault="006043F6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6043F6">
        <w:rPr>
          <w:rFonts w:ascii="Calibri" w:hAnsi="Calibri" w:cs="Calibri"/>
          <w:color w:val="000000"/>
          <w:sz w:val="22"/>
          <w:szCs w:val="22"/>
        </w:rPr>
        <w:t>1)</w:t>
      </w:r>
      <w:r w:rsidR="000B298D">
        <w:rPr>
          <w:rFonts w:ascii="Calibri" w:hAnsi="Calibri" w:cs="Calibri"/>
          <w:color w:val="000000"/>
          <w:sz w:val="22"/>
          <w:szCs w:val="22"/>
        </w:rPr>
        <w:t>Исключите возможность удаления</w:t>
      </w:r>
      <w:r w:rsidRPr="000E6B0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E6B0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3C0CB45" w14:textId="70A88F79" w:rsidR="000B298D" w:rsidRPr="006043F6" w:rsidRDefault="000B298D" w:rsidP="006043F6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 xml:space="preserve">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  <w:r w:rsidRPr="006043F6">
        <w:br w:type="page"/>
      </w:r>
    </w:p>
    <w:p w14:paraId="628A49B4" w14:textId="7AA7003B" w:rsidR="008663AA" w:rsidRPr="00FE64E2" w:rsidRDefault="008663AA">
      <w:r w:rsidRPr="006043F6">
        <w:lastRenderedPageBreak/>
        <w:t>5)</w:t>
      </w:r>
    </w:p>
    <w:p w14:paraId="1EC57544" w14:textId="77777777" w:rsidR="008663AA" w:rsidRPr="006043F6" w:rsidRDefault="008663AA"/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/>
    <w:p w14:paraId="6F219BA8" w14:textId="77777777" w:rsidR="00902668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АРЕНДА ПАВИЛЬОНА</w:t>
      </w:r>
    </w:p>
    <w:p w14:paraId="775D7471" w14:textId="5BB404E9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 хранимую процедуру, которая будет позволять арендовать или забронировать павильон в выбранном ТЦ. </w:t>
      </w:r>
      <w:r w:rsidR="00FB4505" w:rsidRPr="00FB450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4505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748FFEC" w14:textId="0F523F34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Реализуйте триггер, который изменит статус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арендованного  или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забронированного павильона.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268ED7BA" w14:textId="77777777" w:rsidR="00902668" w:rsidRDefault="00902668" w:rsidP="00902668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14:paraId="75FCAAC0" w14:textId="6FAC1AAC" w:rsidR="00902668" w:rsidRPr="00902668" w:rsidRDefault="000E6B02">
      <w:r w:rsidRPr="000E6B02">
        <w:rPr>
          <w:highlight w:val="yellow"/>
        </w:rPr>
        <w:t xml:space="preserve">(пока </w:t>
      </w:r>
      <w:proofErr w:type="spellStart"/>
      <w:r w:rsidRPr="000E6B02">
        <w:rPr>
          <w:highlight w:val="yellow"/>
        </w:rPr>
        <w:t>хз</w:t>
      </w:r>
      <w:proofErr w:type="spellEnd"/>
      <w:r w:rsidRPr="000E6B02">
        <w:rPr>
          <w:highlight w:val="yellow"/>
        </w:rPr>
        <w:t xml:space="preserve"> </w:t>
      </w:r>
      <w:proofErr w:type="gramStart"/>
      <w:r w:rsidRPr="000E6B02">
        <w:rPr>
          <w:highlight w:val="yellow"/>
        </w:rPr>
        <w:t>зачем</w:t>
      </w:r>
      <w:proofErr w:type="gramEnd"/>
      <w:r w:rsidRPr="000E6B02">
        <w:rPr>
          <w:highlight w:val="yellow"/>
        </w:rPr>
        <w:t xml:space="preserve"> ибо аренду павильона задаю в статусе павильона)</w:t>
      </w:r>
    </w:p>
    <w:p w14:paraId="7A846A8B" w14:textId="77777777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Арендовать павильон можно в аренде</w:t>
      </w:r>
    </w:p>
    <w:p w14:paraId="14B8DDEC" w14:textId="77777777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От аренды зависит</w:t>
      </w:r>
    </w:p>
    <w:p w14:paraId="18D9592A" w14:textId="0CE6487F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Арендован = закрыт</w:t>
      </w:r>
      <w:r w:rsidR="0077179F">
        <w:rPr>
          <w:highlight w:val="yellow"/>
        </w:rPr>
        <w:t xml:space="preserve"> (аренд)</w:t>
      </w:r>
    </w:p>
    <w:p w14:paraId="4D420D31" w14:textId="77777777" w:rsidR="0044089B" w:rsidRPr="003551D7" w:rsidRDefault="00E32A0B">
      <w:pPr>
        <w:rPr>
          <w:highlight w:val="yellow"/>
        </w:rPr>
      </w:pPr>
      <w:r w:rsidRPr="003551D7">
        <w:rPr>
          <w:highlight w:val="yellow"/>
        </w:rPr>
        <w:t>Забронировано = Ожидает</w:t>
      </w:r>
    </w:p>
    <w:p w14:paraId="15EB7661" w14:textId="56A9193C" w:rsidR="00F5619D" w:rsidRPr="00902668" w:rsidRDefault="0044089B">
      <w:r w:rsidRPr="003551D7">
        <w:rPr>
          <w:highlight w:val="yellow"/>
        </w:rPr>
        <w:t>Свободен = открыт</w:t>
      </w:r>
      <w:r w:rsidR="00780339">
        <w:t xml:space="preserve"> </w:t>
      </w:r>
      <w:r w:rsidR="00F5619D" w:rsidRPr="00902668">
        <w:br w:type="page"/>
      </w:r>
    </w:p>
    <w:p w14:paraId="66125D67" w14:textId="3C72A9DE" w:rsidR="005B6774" w:rsidRPr="000E6B02" w:rsidRDefault="005B6774">
      <w:r w:rsidRPr="000E6B02"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0E6B02"/>
    <w:rsid w:val="00192C1E"/>
    <w:rsid w:val="001B1B51"/>
    <w:rsid w:val="001D4A98"/>
    <w:rsid w:val="002056D1"/>
    <w:rsid w:val="002164A2"/>
    <w:rsid w:val="00257482"/>
    <w:rsid w:val="00286BAD"/>
    <w:rsid w:val="002F12AD"/>
    <w:rsid w:val="00334E22"/>
    <w:rsid w:val="003551D7"/>
    <w:rsid w:val="00377A14"/>
    <w:rsid w:val="003939F8"/>
    <w:rsid w:val="003A07B8"/>
    <w:rsid w:val="003B6176"/>
    <w:rsid w:val="00407EB4"/>
    <w:rsid w:val="0044089B"/>
    <w:rsid w:val="004B353C"/>
    <w:rsid w:val="005019B5"/>
    <w:rsid w:val="00516D88"/>
    <w:rsid w:val="00536505"/>
    <w:rsid w:val="0054004D"/>
    <w:rsid w:val="0057633B"/>
    <w:rsid w:val="005A2698"/>
    <w:rsid w:val="005B6774"/>
    <w:rsid w:val="006043F6"/>
    <w:rsid w:val="00614A5C"/>
    <w:rsid w:val="00646273"/>
    <w:rsid w:val="006467A1"/>
    <w:rsid w:val="00647EE9"/>
    <w:rsid w:val="00691B95"/>
    <w:rsid w:val="006C1FA5"/>
    <w:rsid w:val="006C40A8"/>
    <w:rsid w:val="006C6B7D"/>
    <w:rsid w:val="006D052D"/>
    <w:rsid w:val="00746021"/>
    <w:rsid w:val="0077179F"/>
    <w:rsid w:val="00780339"/>
    <w:rsid w:val="007A3737"/>
    <w:rsid w:val="007A7580"/>
    <w:rsid w:val="00823DB5"/>
    <w:rsid w:val="008354F1"/>
    <w:rsid w:val="008403D9"/>
    <w:rsid w:val="008663AA"/>
    <w:rsid w:val="00902668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32A0B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B4505"/>
    <w:rsid w:val="00FE29C3"/>
    <w:rsid w:val="00FE2F13"/>
    <w:rsid w:val="00FE64E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118</cp:revision>
  <dcterms:created xsi:type="dcterms:W3CDTF">2023-10-14T09:47:00Z</dcterms:created>
  <dcterms:modified xsi:type="dcterms:W3CDTF">2023-10-18T21:14:00Z</dcterms:modified>
</cp:coreProperties>
</file>